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ED1" w:rsidRPr="00280A01" w:rsidRDefault="005F2ED1" w:rsidP="005F2ED1">
      <w:pPr>
        <w:spacing w:after="0"/>
        <w:jc w:val="center"/>
        <w:rPr>
          <w:rFonts w:ascii="Times New Roman" w:hAnsi="Times New Roman"/>
          <w:sz w:val="24"/>
          <w:szCs w:val="24"/>
        </w:rPr>
      </w:pPr>
      <w:bookmarkStart w:id="0" w:name="_docStart_1"/>
      <w:bookmarkStart w:id="1" w:name="_title_1"/>
      <w:bookmarkStart w:id="2" w:name="_ref_537763"/>
      <w:bookmarkStart w:id="3" w:name="_GoBack"/>
      <w:bookmarkEnd w:id="0"/>
      <w:bookmarkEnd w:id="1"/>
      <w:bookmarkEnd w:id="2"/>
      <w:r w:rsidRPr="00280A01">
        <w:rPr>
          <w:rFonts w:ascii="Times New Roman" w:hAnsi="Times New Roman"/>
          <w:sz w:val="24"/>
          <w:szCs w:val="24"/>
        </w:rPr>
        <w:t xml:space="preserve">Приказ </w:t>
      </w:r>
      <w:r>
        <w:rPr>
          <w:rFonts w:ascii="Times New Roman" w:hAnsi="Times New Roman"/>
          <w:sz w:val="24"/>
          <w:szCs w:val="24"/>
        </w:rPr>
        <w:t xml:space="preserve">№ </w:t>
      </w:r>
      <w:r w:rsidR="001A26AF">
        <w:rPr>
          <w:rFonts w:ascii="Times New Roman" w:hAnsi="Times New Roman"/>
          <w:sz w:val="24"/>
          <w:szCs w:val="24"/>
        </w:rPr>
        <w:t>32</w:t>
      </w:r>
    </w:p>
    <w:p w:rsidR="005F2ED1" w:rsidRPr="00280A01" w:rsidRDefault="005F2ED1" w:rsidP="005F2ED1">
      <w:pPr>
        <w:spacing w:after="0"/>
        <w:jc w:val="center"/>
        <w:rPr>
          <w:rFonts w:ascii="Times New Roman" w:hAnsi="Times New Roman"/>
          <w:sz w:val="24"/>
          <w:szCs w:val="24"/>
        </w:rPr>
      </w:pPr>
    </w:p>
    <w:p w:rsidR="005F2ED1" w:rsidRPr="00280A01" w:rsidRDefault="005F2ED1" w:rsidP="005F2ED1">
      <w:pPr>
        <w:spacing w:after="0"/>
        <w:jc w:val="center"/>
        <w:rPr>
          <w:rFonts w:ascii="Times New Roman" w:hAnsi="Times New Roman"/>
          <w:sz w:val="24"/>
          <w:szCs w:val="24"/>
        </w:rPr>
      </w:pPr>
      <w:r w:rsidRPr="00280A01">
        <w:rPr>
          <w:rFonts w:ascii="Times New Roman" w:hAnsi="Times New Roman"/>
          <w:sz w:val="24"/>
          <w:szCs w:val="24"/>
        </w:rPr>
        <w:t>об утверждении Учетной политики для целей бюджетного учета</w:t>
      </w:r>
    </w:p>
    <w:p w:rsidR="005F2ED1" w:rsidRDefault="005F2ED1" w:rsidP="005F2ED1">
      <w:pPr>
        <w:spacing w:after="0"/>
        <w:jc w:val="center"/>
        <w:rPr>
          <w:rFonts w:ascii="Times New Roman" w:hAnsi="Times New Roman"/>
          <w:sz w:val="24"/>
          <w:szCs w:val="24"/>
        </w:rPr>
      </w:pPr>
      <w:r w:rsidRPr="00280A01">
        <w:rPr>
          <w:rFonts w:ascii="Times New Roman" w:hAnsi="Times New Roman"/>
          <w:sz w:val="24"/>
          <w:szCs w:val="24"/>
        </w:rPr>
        <w:t>и Учетной политики для целей налогообложения</w:t>
      </w:r>
    </w:p>
    <w:p w:rsidR="005F2ED1" w:rsidRDefault="005F2ED1" w:rsidP="005F2ED1">
      <w:pPr>
        <w:spacing w:after="0"/>
        <w:jc w:val="center"/>
        <w:rPr>
          <w:rFonts w:ascii="Times New Roman" w:hAnsi="Times New Roman"/>
          <w:sz w:val="24"/>
          <w:szCs w:val="24"/>
        </w:rPr>
      </w:pPr>
    </w:p>
    <w:p w:rsidR="005F2ED1" w:rsidRPr="00280A01" w:rsidRDefault="005F2ED1" w:rsidP="005F2ED1">
      <w:pPr>
        <w:spacing w:after="0"/>
        <w:jc w:val="center"/>
        <w:rPr>
          <w:rFonts w:ascii="Times New Roman" w:hAnsi="Times New Roman"/>
          <w:sz w:val="24"/>
          <w:szCs w:val="24"/>
        </w:rPr>
      </w:pPr>
    </w:p>
    <w:p w:rsidR="005F2ED1" w:rsidRPr="00280A01" w:rsidRDefault="005F2ED1" w:rsidP="005F2ED1">
      <w:pPr>
        <w:spacing w:after="0"/>
        <w:jc w:val="both"/>
        <w:rPr>
          <w:rFonts w:ascii="Times New Roman" w:hAnsi="Times New Roman"/>
          <w:sz w:val="24"/>
          <w:szCs w:val="24"/>
        </w:rPr>
      </w:pPr>
    </w:p>
    <w:p w:rsidR="005F2ED1" w:rsidRDefault="005F2ED1" w:rsidP="005F2ED1">
      <w:pPr>
        <w:spacing w:after="0"/>
        <w:ind w:firstLine="708"/>
        <w:jc w:val="both"/>
        <w:rPr>
          <w:rFonts w:ascii="Times New Roman" w:hAnsi="Times New Roman"/>
          <w:sz w:val="24"/>
          <w:szCs w:val="24"/>
        </w:rPr>
      </w:pPr>
      <w:r w:rsidRPr="00280A01">
        <w:rPr>
          <w:rFonts w:ascii="Times New Roman" w:hAnsi="Times New Roman"/>
          <w:sz w:val="24"/>
          <w:szCs w:val="24"/>
        </w:rPr>
        <w:t>г. </w:t>
      </w:r>
      <w:r>
        <w:rPr>
          <w:rFonts w:ascii="Times New Roman" w:hAnsi="Times New Roman"/>
          <w:sz w:val="24"/>
          <w:szCs w:val="24"/>
        </w:rPr>
        <w:t>Санкт-Петербург</w:t>
      </w:r>
      <w:r w:rsidRPr="00280A01">
        <w:rPr>
          <w:rFonts w:ascii="Times New Roman" w:hAnsi="Times New Roman"/>
          <w:sz w:val="24"/>
          <w:szCs w:val="24"/>
        </w:rPr>
        <w:t xml:space="preserve"> 29.12.2018</w:t>
      </w:r>
      <w:r w:rsidRPr="00280A01">
        <w:rPr>
          <w:rFonts w:ascii="Times New Roman" w:hAnsi="Times New Roman"/>
          <w:sz w:val="24"/>
          <w:szCs w:val="24"/>
        </w:rPr>
        <w:br/>
      </w:r>
    </w:p>
    <w:p w:rsidR="005F2ED1" w:rsidRDefault="005F2ED1" w:rsidP="005F2ED1">
      <w:pPr>
        <w:spacing w:after="0"/>
        <w:ind w:firstLine="708"/>
        <w:jc w:val="both"/>
        <w:rPr>
          <w:rFonts w:ascii="Times New Roman" w:hAnsi="Times New Roman"/>
          <w:sz w:val="24"/>
          <w:szCs w:val="24"/>
        </w:rPr>
      </w:pPr>
    </w:p>
    <w:p w:rsidR="005F2ED1" w:rsidRPr="00280A01" w:rsidRDefault="005F2ED1" w:rsidP="005F2ED1">
      <w:pPr>
        <w:spacing w:after="0"/>
        <w:ind w:firstLine="708"/>
        <w:jc w:val="both"/>
        <w:rPr>
          <w:rFonts w:ascii="Times New Roman" w:hAnsi="Times New Roman"/>
          <w:sz w:val="24"/>
          <w:szCs w:val="24"/>
        </w:rPr>
      </w:pPr>
    </w:p>
    <w:p w:rsidR="005F2ED1" w:rsidRPr="00280A01" w:rsidRDefault="005F2ED1" w:rsidP="005F2ED1">
      <w:pPr>
        <w:spacing w:after="0"/>
        <w:jc w:val="both"/>
        <w:rPr>
          <w:rFonts w:ascii="Times New Roman" w:hAnsi="Times New Roman"/>
          <w:b/>
          <w:sz w:val="24"/>
          <w:szCs w:val="24"/>
        </w:rPr>
      </w:pPr>
    </w:p>
    <w:p w:rsidR="005F2ED1" w:rsidRDefault="005F2ED1" w:rsidP="005F2ED1">
      <w:pPr>
        <w:spacing w:after="0"/>
        <w:ind w:left="708"/>
        <w:jc w:val="both"/>
        <w:rPr>
          <w:rFonts w:ascii="Times New Roman" w:hAnsi="Times New Roman"/>
          <w:sz w:val="24"/>
          <w:szCs w:val="24"/>
        </w:rPr>
      </w:pPr>
      <w:r w:rsidRPr="00280A01">
        <w:rPr>
          <w:rFonts w:ascii="Times New Roman" w:hAnsi="Times New Roman"/>
          <w:sz w:val="24"/>
          <w:szCs w:val="24"/>
        </w:rPr>
        <w:t>В соответствии с Федеральным законом от 06.12.2011 N 402-ФЗ, Приказ</w:t>
      </w:r>
      <w:r>
        <w:rPr>
          <w:rFonts w:ascii="Times New Roman" w:hAnsi="Times New Roman"/>
          <w:sz w:val="24"/>
          <w:szCs w:val="24"/>
        </w:rPr>
        <w:t>ами</w:t>
      </w:r>
      <w:r w:rsidRPr="00280A01">
        <w:rPr>
          <w:rFonts w:ascii="Times New Roman" w:hAnsi="Times New Roman"/>
          <w:sz w:val="24"/>
          <w:szCs w:val="24"/>
        </w:rPr>
        <w:t xml:space="preserve"> Минфи</w:t>
      </w:r>
      <w:r>
        <w:rPr>
          <w:rFonts w:ascii="Times New Roman" w:hAnsi="Times New Roman"/>
          <w:sz w:val="24"/>
          <w:szCs w:val="24"/>
        </w:rPr>
        <w:t>на России от 01.12.2010 N 157н,</w:t>
      </w:r>
      <w:r w:rsidRPr="00280A01">
        <w:rPr>
          <w:rFonts w:ascii="Times New Roman" w:hAnsi="Times New Roman"/>
          <w:sz w:val="24"/>
          <w:szCs w:val="24"/>
        </w:rPr>
        <w:t xml:space="preserve"> от 06.12.2010 N 162н, от 28.12.2010 N 191н, федеральными стандартами бухгалтерского учета для организаций государственного сектора, Налоговым кодексом РФ:</w:t>
      </w:r>
    </w:p>
    <w:p w:rsidR="009200CF" w:rsidRDefault="009200CF" w:rsidP="005F2ED1">
      <w:pPr>
        <w:spacing w:after="0"/>
        <w:ind w:left="708"/>
        <w:jc w:val="both"/>
        <w:rPr>
          <w:rFonts w:ascii="Times New Roman" w:hAnsi="Times New Roman"/>
          <w:sz w:val="24"/>
          <w:szCs w:val="24"/>
        </w:rPr>
      </w:pPr>
    </w:p>
    <w:p w:rsidR="009200CF" w:rsidRDefault="009200CF" w:rsidP="009200CF">
      <w:pPr>
        <w:spacing w:after="0"/>
        <w:ind w:firstLine="708"/>
        <w:jc w:val="both"/>
        <w:rPr>
          <w:rFonts w:ascii="Times New Roman" w:hAnsi="Times New Roman"/>
          <w:b/>
          <w:sz w:val="24"/>
          <w:szCs w:val="24"/>
        </w:rPr>
      </w:pPr>
      <w:r w:rsidRPr="00280A01">
        <w:rPr>
          <w:rFonts w:ascii="Times New Roman" w:hAnsi="Times New Roman"/>
          <w:b/>
          <w:sz w:val="24"/>
          <w:szCs w:val="24"/>
        </w:rPr>
        <w:t>ПРИКАЗЫВАЮ:</w:t>
      </w:r>
    </w:p>
    <w:p w:rsidR="009200CF" w:rsidRPr="00280A01" w:rsidRDefault="009200CF" w:rsidP="005F2ED1">
      <w:pPr>
        <w:spacing w:after="0"/>
        <w:ind w:left="708"/>
        <w:jc w:val="both"/>
        <w:rPr>
          <w:rFonts w:ascii="Times New Roman" w:hAnsi="Times New Roman"/>
          <w:sz w:val="24"/>
          <w:szCs w:val="24"/>
        </w:rPr>
      </w:pPr>
    </w:p>
    <w:p w:rsidR="005F2ED1" w:rsidRPr="00280A01" w:rsidRDefault="005F2ED1" w:rsidP="005F2ED1">
      <w:pPr>
        <w:spacing w:after="0"/>
        <w:ind w:left="708"/>
        <w:jc w:val="both"/>
        <w:rPr>
          <w:rFonts w:ascii="Times New Roman" w:hAnsi="Times New Roman"/>
          <w:sz w:val="24"/>
          <w:szCs w:val="24"/>
        </w:rPr>
      </w:pPr>
      <w:r w:rsidRPr="00280A01">
        <w:rPr>
          <w:rFonts w:ascii="Times New Roman" w:hAnsi="Times New Roman"/>
          <w:sz w:val="24"/>
          <w:szCs w:val="24"/>
        </w:rPr>
        <w:t xml:space="preserve">1. Утвердить </w:t>
      </w:r>
      <w:r>
        <w:rPr>
          <w:rFonts w:ascii="Times New Roman" w:hAnsi="Times New Roman"/>
          <w:sz w:val="24"/>
          <w:szCs w:val="24"/>
        </w:rPr>
        <w:t xml:space="preserve">новую редакцию </w:t>
      </w:r>
      <w:r w:rsidRPr="00280A01">
        <w:rPr>
          <w:rFonts w:ascii="Times New Roman" w:hAnsi="Times New Roman"/>
          <w:sz w:val="24"/>
          <w:szCs w:val="24"/>
        </w:rPr>
        <w:t>Учетн</w:t>
      </w:r>
      <w:r>
        <w:rPr>
          <w:rFonts w:ascii="Times New Roman" w:hAnsi="Times New Roman"/>
          <w:sz w:val="24"/>
          <w:szCs w:val="24"/>
        </w:rPr>
        <w:t>ой</w:t>
      </w:r>
      <w:r w:rsidRPr="00280A01">
        <w:rPr>
          <w:rFonts w:ascii="Times New Roman" w:hAnsi="Times New Roman"/>
          <w:sz w:val="24"/>
          <w:szCs w:val="24"/>
        </w:rPr>
        <w:t xml:space="preserve"> политик</w:t>
      </w:r>
      <w:r>
        <w:rPr>
          <w:rFonts w:ascii="Times New Roman" w:hAnsi="Times New Roman"/>
          <w:sz w:val="24"/>
          <w:szCs w:val="24"/>
        </w:rPr>
        <w:t>и муниципального казенного учреждения «Терра» внутригородского муниципального образования Санкт-Петербурга муниципальный округ Морской</w:t>
      </w:r>
      <w:r w:rsidRPr="00280A01">
        <w:rPr>
          <w:rFonts w:ascii="Times New Roman" w:hAnsi="Times New Roman"/>
          <w:sz w:val="24"/>
          <w:szCs w:val="24"/>
        </w:rPr>
        <w:t xml:space="preserve"> для целей бюджетного учета, приведенную в Приложении </w:t>
      </w:r>
      <w:r>
        <w:rPr>
          <w:rFonts w:ascii="Times New Roman" w:hAnsi="Times New Roman"/>
          <w:sz w:val="24"/>
          <w:szCs w:val="24"/>
        </w:rPr>
        <w:t>№</w:t>
      </w:r>
      <w:r w:rsidRPr="00280A01">
        <w:rPr>
          <w:rFonts w:ascii="Times New Roman" w:hAnsi="Times New Roman"/>
          <w:sz w:val="24"/>
          <w:szCs w:val="24"/>
        </w:rPr>
        <w:t xml:space="preserve"> 1 к настоящему Приказу.</w:t>
      </w:r>
    </w:p>
    <w:p w:rsidR="005F2ED1" w:rsidRPr="00280A01" w:rsidRDefault="005F2ED1" w:rsidP="005F2ED1">
      <w:pPr>
        <w:spacing w:after="0"/>
        <w:ind w:left="708"/>
        <w:jc w:val="both"/>
        <w:rPr>
          <w:rFonts w:ascii="Times New Roman" w:hAnsi="Times New Roman"/>
          <w:sz w:val="24"/>
          <w:szCs w:val="24"/>
        </w:rPr>
      </w:pPr>
      <w:r w:rsidRPr="00280A01">
        <w:rPr>
          <w:rFonts w:ascii="Times New Roman" w:hAnsi="Times New Roman"/>
          <w:sz w:val="24"/>
          <w:szCs w:val="24"/>
        </w:rPr>
        <w:t xml:space="preserve">2. Утвердить </w:t>
      </w:r>
      <w:r>
        <w:rPr>
          <w:rFonts w:ascii="Times New Roman" w:hAnsi="Times New Roman"/>
          <w:sz w:val="24"/>
          <w:szCs w:val="24"/>
        </w:rPr>
        <w:t xml:space="preserve">новую редакцию </w:t>
      </w:r>
      <w:r w:rsidRPr="00280A01">
        <w:rPr>
          <w:rFonts w:ascii="Times New Roman" w:hAnsi="Times New Roman"/>
          <w:sz w:val="24"/>
          <w:szCs w:val="24"/>
        </w:rPr>
        <w:t>Учетн</w:t>
      </w:r>
      <w:r>
        <w:rPr>
          <w:rFonts w:ascii="Times New Roman" w:hAnsi="Times New Roman"/>
          <w:sz w:val="24"/>
          <w:szCs w:val="24"/>
        </w:rPr>
        <w:t>ой</w:t>
      </w:r>
      <w:r w:rsidRPr="00280A01">
        <w:rPr>
          <w:rFonts w:ascii="Times New Roman" w:hAnsi="Times New Roman"/>
          <w:sz w:val="24"/>
          <w:szCs w:val="24"/>
        </w:rPr>
        <w:t xml:space="preserve"> политик</w:t>
      </w:r>
      <w:r>
        <w:rPr>
          <w:rFonts w:ascii="Times New Roman" w:hAnsi="Times New Roman"/>
          <w:sz w:val="24"/>
          <w:szCs w:val="24"/>
        </w:rPr>
        <w:t>и</w:t>
      </w:r>
      <w:r w:rsidRPr="00280A01">
        <w:rPr>
          <w:rFonts w:ascii="Times New Roman" w:hAnsi="Times New Roman"/>
          <w:sz w:val="24"/>
          <w:szCs w:val="24"/>
        </w:rPr>
        <w:t xml:space="preserve"> для целей налогообложения, приведенную в Приложении </w:t>
      </w:r>
      <w:r>
        <w:rPr>
          <w:rFonts w:ascii="Times New Roman" w:hAnsi="Times New Roman"/>
          <w:sz w:val="24"/>
          <w:szCs w:val="24"/>
        </w:rPr>
        <w:t>№</w:t>
      </w:r>
      <w:r w:rsidRPr="00280A01">
        <w:rPr>
          <w:rFonts w:ascii="Times New Roman" w:hAnsi="Times New Roman"/>
          <w:sz w:val="24"/>
          <w:szCs w:val="24"/>
        </w:rPr>
        <w:t xml:space="preserve"> 2 к настоящему Приказу.</w:t>
      </w:r>
    </w:p>
    <w:p w:rsidR="005F2ED1" w:rsidRPr="00280A01" w:rsidRDefault="005F2ED1" w:rsidP="005F2ED1">
      <w:pPr>
        <w:spacing w:after="0"/>
        <w:ind w:left="708"/>
        <w:jc w:val="both"/>
        <w:rPr>
          <w:rFonts w:ascii="Times New Roman" w:hAnsi="Times New Roman"/>
          <w:sz w:val="24"/>
          <w:szCs w:val="24"/>
        </w:rPr>
      </w:pPr>
      <w:r w:rsidRPr="00280A01">
        <w:rPr>
          <w:rFonts w:ascii="Times New Roman" w:hAnsi="Times New Roman"/>
          <w:sz w:val="24"/>
          <w:szCs w:val="24"/>
        </w:rPr>
        <w:t xml:space="preserve">3. Установить, что </w:t>
      </w:r>
      <w:r>
        <w:rPr>
          <w:rFonts w:ascii="Times New Roman" w:hAnsi="Times New Roman"/>
          <w:sz w:val="24"/>
          <w:szCs w:val="24"/>
        </w:rPr>
        <w:t>данные редакции Учетных политик применяе</w:t>
      </w:r>
      <w:r w:rsidRPr="00280A01">
        <w:rPr>
          <w:rFonts w:ascii="Times New Roman" w:hAnsi="Times New Roman"/>
          <w:sz w:val="24"/>
          <w:szCs w:val="24"/>
        </w:rPr>
        <w:t>тся с 1 января 2019 г. во все последующие отчетные периоды с внесением в них необходимых изменений и дополнений.</w:t>
      </w:r>
    </w:p>
    <w:p w:rsidR="005F2ED1" w:rsidRDefault="005F2ED1" w:rsidP="005F2ED1">
      <w:pPr>
        <w:spacing w:after="0"/>
        <w:ind w:firstLine="708"/>
        <w:jc w:val="both"/>
        <w:rPr>
          <w:rFonts w:ascii="Times New Roman" w:hAnsi="Times New Roman"/>
          <w:color w:val="000000"/>
          <w:sz w:val="23"/>
          <w:szCs w:val="23"/>
          <w:lang w:eastAsia="ru-RU"/>
        </w:rPr>
      </w:pPr>
      <w:r>
        <w:rPr>
          <w:rFonts w:ascii="Times New Roman" w:hAnsi="Times New Roman"/>
          <w:sz w:val="24"/>
          <w:szCs w:val="24"/>
        </w:rPr>
        <w:t>4</w:t>
      </w:r>
      <w:r w:rsidRPr="00280A01">
        <w:rPr>
          <w:rFonts w:ascii="Times New Roman" w:hAnsi="Times New Roman"/>
          <w:sz w:val="24"/>
          <w:szCs w:val="24"/>
        </w:rPr>
        <w:t xml:space="preserve">. </w:t>
      </w:r>
      <w:r w:rsidRPr="005433DC">
        <w:rPr>
          <w:rFonts w:ascii="Times New Roman" w:hAnsi="Times New Roman"/>
          <w:color w:val="000000"/>
          <w:sz w:val="23"/>
          <w:szCs w:val="23"/>
          <w:lang w:eastAsia="ru-RU"/>
        </w:rPr>
        <w:t>Возложить контроль за исполнением настоящего Приказа на</w:t>
      </w:r>
      <w:r>
        <w:rPr>
          <w:rFonts w:ascii="Times New Roman" w:hAnsi="Times New Roman"/>
          <w:color w:val="000000"/>
          <w:sz w:val="23"/>
          <w:szCs w:val="23"/>
          <w:lang w:eastAsia="ru-RU"/>
        </w:rPr>
        <w:t xml:space="preserve"> главного бухгалтера.</w:t>
      </w:r>
    </w:p>
    <w:p w:rsidR="005F2ED1" w:rsidRDefault="005F2ED1" w:rsidP="005F2ED1">
      <w:pPr>
        <w:spacing w:after="0"/>
        <w:jc w:val="both"/>
        <w:rPr>
          <w:rFonts w:ascii="Times New Roman" w:hAnsi="Times New Roman"/>
          <w:color w:val="000000"/>
          <w:sz w:val="23"/>
          <w:szCs w:val="23"/>
          <w:lang w:eastAsia="ru-RU"/>
        </w:rPr>
      </w:pPr>
    </w:p>
    <w:p w:rsidR="005F2ED1" w:rsidRPr="00280A01" w:rsidRDefault="005F2ED1" w:rsidP="005F2ED1">
      <w:pPr>
        <w:spacing w:after="0"/>
        <w:jc w:val="both"/>
        <w:rPr>
          <w:rFonts w:ascii="Times New Roman" w:hAnsi="Times New Roman"/>
          <w:sz w:val="24"/>
          <w:szCs w:val="24"/>
        </w:rPr>
      </w:pPr>
    </w:p>
    <w:p w:rsidR="005F2ED1" w:rsidRPr="00280A01" w:rsidRDefault="005F2ED1" w:rsidP="005F2ED1">
      <w:pPr>
        <w:spacing w:after="0"/>
        <w:ind w:firstLine="480"/>
        <w:rPr>
          <w:rFonts w:ascii="Times New Roman" w:hAnsi="Times New Roman"/>
          <w:sz w:val="24"/>
          <w:szCs w:val="24"/>
        </w:rPr>
      </w:pPr>
      <w:r>
        <w:rPr>
          <w:rFonts w:ascii="Times New Roman" w:hAnsi="Times New Roman"/>
          <w:sz w:val="24"/>
          <w:szCs w:val="24"/>
        </w:rPr>
        <w:t>Директор МКУ «Терра»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В.И.Левченко</w:t>
      </w:r>
      <w:r w:rsidRPr="00280A01">
        <w:rPr>
          <w:rFonts w:ascii="Times New Roman" w:hAnsi="Times New Roman"/>
          <w:sz w:val="24"/>
          <w:szCs w:val="24"/>
        </w:rPr>
        <w:br/>
      </w:r>
    </w:p>
    <w:p w:rsidR="005F2ED1" w:rsidRPr="00280A01" w:rsidRDefault="005F2ED1" w:rsidP="005F2ED1">
      <w:pPr>
        <w:shd w:val="clear" w:color="auto" w:fill="FFFFFF"/>
        <w:spacing w:after="0" w:line="346" w:lineRule="atLeast"/>
        <w:ind w:firstLine="480"/>
        <w:jc w:val="both"/>
        <w:rPr>
          <w:rFonts w:ascii="Times New Roman" w:hAnsi="Times New Roman"/>
          <w:sz w:val="24"/>
          <w:szCs w:val="24"/>
        </w:rPr>
      </w:pPr>
    </w:p>
    <w:p w:rsidR="005F2ED1" w:rsidRPr="00280A01" w:rsidRDefault="005F2ED1" w:rsidP="005F2ED1">
      <w:pPr>
        <w:spacing w:after="0"/>
        <w:jc w:val="both"/>
        <w:rPr>
          <w:rFonts w:ascii="Times New Roman" w:hAnsi="Times New Roman"/>
          <w:sz w:val="24"/>
          <w:szCs w:val="24"/>
        </w:rPr>
      </w:pPr>
    </w:p>
    <w:p w:rsidR="005F2ED1" w:rsidRPr="00280A01" w:rsidRDefault="005F2ED1" w:rsidP="005F2ED1">
      <w:pPr>
        <w:spacing w:after="0"/>
        <w:jc w:val="both"/>
        <w:rPr>
          <w:rFonts w:ascii="Times New Roman" w:hAnsi="Times New Roman"/>
          <w:sz w:val="24"/>
          <w:szCs w:val="24"/>
        </w:rPr>
      </w:pPr>
    </w:p>
    <w:p w:rsidR="005F2ED1" w:rsidRDefault="005F2ED1" w:rsidP="005F2ED1">
      <w:pPr>
        <w:spacing w:after="0"/>
        <w:jc w:val="both"/>
        <w:rPr>
          <w:rFonts w:ascii="Times New Roman" w:hAnsi="Times New Roman"/>
          <w:sz w:val="24"/>
          <w:szCs w:val="24"/>
        </w:rPr>
      </w:pPr>
    </w:p>
    <w:p w:rsidR="005F2ED1" w:rsidRDefault="005F2ED1" w:rsidP="005F2ED1">
      <w:pPr>
        <w:spacing w:after="0"/>
        <w:jc w:val="both"/>
        <w:rPr>
          <w:rFonts w:ascii="Times New Roman" w:hAnsi="Times New Roman"/>
          <w:sz w:val="24"/>
          <w:szCs w:val="24"/>
        </w:rPr>
      </w:pPr>
    </w:p>
    <w:p w:rsidR="005F2ED1" w:rsidRDefault="005F2ED1" w:rsidP="005F2ED1">
      <w:pPr>
        <w:spacing w:after="0"/>
        <w:jc w:val="both"/>
        <w:rPr>
          <w:rFonts w:ascii="Times New Roman" w:hAnsi="Times New Roman"/>
          <w:sz w:val="24"/>
          <w:szCs w:val="24"/>
        </w:rPr>
      </w:pPr>
    </w:p>
    <w:p w:rsidR="005F2ED1" w:rsidRDefault="005F2ED1" w:rsidP="005F2ED1">
      <w:pPr>
        <w:spacing w:after="0"/>
        <w:jc w:val="both"/>
        <w:rPr>
          <w:rFonts w:ascii="Times New Roman" w:hAnsi="Times New Roman"/>
          <w:sz w:val="24"/>
          <w:szCs w:val="24"/>
        </w:rPr>
      </w:pPr>
    </w:p>
    <w:p w:rsidR="005F2ED1" w:rsidRDefault="005F2ED1" w:rsidP="005F2ED1">
      <w:pPr>
        <w:spacing w:after="0"/>
        <w:jc w:val="both"/>
        <w:rPr>
          <w:rFonts w:ascii="Times New Roman" w:hAnsi="Times New Roman"/>
          <w:sz w:val="24"/>
          <w:szCs w:val="24"/>
        </w:rPr>
      </w:pPr>
    </w:p>
    <w:p w:rsidR="005F2ED1" w:rsidRDefault="005F2ED1" w:rsidP="005F2ED1">
      <w:pPr>
        <w:spacing w:after="0"/>
        <w:jc w:val="both"/>
        <w:rPr>
          <w:rFonts w:ascii="Times New Roman" w:hAnsi="Times New Roman"/>
          <w:sz w:val="24"/>
          <w:szCs w:val="24"/>
        </w:rPr>
      </w:pPr>
    </w:p>
    <w:p w:rsidR="005F2ED1" w:rsidRDefault="005F2ED1" w:rsidP="005F2ED1">
      <w:pPr>
        <w:spacing w:after="0"/>
        <w:jc w:val="both"/>
        <w:rPr>
          <w:rFonts w:ascii="Times New Roman" w:hAnsi="Times New Roman"/>
          <w:sz w:val="24"/>
          <w:szCs w:val="24"/>
        </w:rPr>
      </w:pPr>
    </w:p>
    <w:p w:rsidR="005F2ED1" w:rsidRDefault="005F2ED1" w:rsidP="005F2ED1">
      <w:pPr>
        <w:spacing w:after="0"/>
        <w:jc w:val="both"/>
        <w:rPr>
          <w:rFonts w:ascii="Times New Roman" w:hAnsi="Times New Roman"/>
          <w:sz w:val="24"/>
          <w:szCs w:val="24"/>
        </w:rPr>
      </w:pPr>
    </w:p>
    <w:p w:rsidR="005F2ED1" w:rsidRDefault="005F2ED1" w:rsidP="005F2ED1">
      <w:pPr>
        <w:spacing w:after="0"/>
        <w:jc w:val="both"/>
        <w:rPr>
          <w:rFonts w:ascii="Times New Roman" w:hAnsi="Times New Roman"/>
          <w:sz w:val="24"/>
          <w:szCs w:val="24"/>
        </w:rPr>
      </w:pPr>
    </w:p>
    <w:p w:rsidR="005F2ED1" w:rsidRDefault="005F2ED1" w:rsidP="005F2ED1">
      <w:pPr>
        <w:spacing w:after="0"/>
        <w:jc w:val="both"/>
        <w:rPr>
          <w:rFonts w:ascii="Times New Roman" w:hAnsi="Times New Roman"/>
          <w:sz w:val="24"/>
          <w:szCs w:val="24"/>
        </w:rPr>
      </w:pPr>
    </w:p>
    <w:p w:rsidR="005F2ED1" w:rsidRDefault="005F2ED1" w:rsidP="005F2ED1">
      <w:pPr>
        <w:spacing w:after="0"/>
        <w:jc w:val="both"/>
        <w:rPr>
          <w:rFonts w:ascii="Times New Roman" w:hAnsi="Times New Roman"/>
          <w:sz w:val="24"/>
          <w:szCs w:val="24"/>
        </w:rPr>
      </w:pPr>
    </w:p>
    <w:p w:rsidR="005F2ED1" w:rsidRDefault="005F2ED1" w:rsidP="005F2ED1">
      <w:pPr>
        <w:spacing w:after="0"/>
        <w:jc w:val="both"/>
        <w:rPr>
          <w:rFonts w:ascii="Times New Roman" w:hAnsi="Times New Roman"/>
          <w:sz w:val="24"/>
          <w:szCs w:val="24"/>
        </w:rPr>
      </w:pPr>
    </w:p>
    <w:p w:rsidR="005F2ED1" w:rsidRDefault="005F2ED1" w:rsidP="005F2ED1">
      <w:pPr>
        <w:spacing w:after="0"/>
        <w:jc w:val="both"/>
        <w:rPr>
          <w:rFonts w:ascii="Times New Roman" w:hAnsi="Times New Roman"/>
          <w:sz w:val="24"/>
          <w:szCs w:val="24"/>
        </w:rPr>
      </w:pPr>
    </w:p>
    <w:p w:rsidR="005F2ED1" w:rsidRDefault="005F2ED1" w:rsidP="005F2ED1">
      <w:pPr>
        <w:spacing w:after="0"/>
        <w:jc w:val="both"/>
        <w:rPr>
          <w:rFonts w:ascii="Times New Roman" w:hAnsi="Times New Roman"/>
          <w:sz w:val="24"/>
          <w:szCs w:val="24"/>
        </w:rPr>
      </w:pPr>
    </w:p>
    <w:p w:rsidR="005F2ED1" w:rsidRDefault="005F2ED1" w:rsidP="005F2ED1">
      <w:pPr>
        <w:spacing w:after="0"/>
        <w:jc w:val="both"/>
        <w:rPr>
          <w:rFonts w:ascii="Times New Roman" w:hAnsi="Times New Roman"/>
          <w:sz w:val="24"/>
          <w:szCs w:val="24"/>
        </w:rPr>
      </w:pPr>
    </w:p>
    <w:p w:rsidR="005F2ED1" w:rsidRDefault="005F2ED1" w:rsidP="005F2ED1">
      <w:pPr>
        <w:spacing w:after="0"/>
        <w:jc w:val="both"/>
        <w:rPr>
          <w:rFonts w:ascii="Times New Roman" w:hAnsi="Times New Roman"/>
          <w:sz w:val="24"/>
          <w:szCs w:val="24"/>
        </w:rPr>
      </w:pPr>
    </w:p>
    <w:p w:rsidR="005F2ED1" w:rsidRDefault="005F2ED1" w:rsidP="005F2ED1">
      <w:pPr>
        <w:spacing w:after="0"/>
        <w:jc w:val="both"/>
        <w:rPr>
          <w:rFonts w:ascii="Times New Roman" w:hAnsi="Times New Roman"/>
          <w:sz w:val="24"/>
          <w:szCs w:val="24"/>
        </w:rPr>
      </w:pPr>
    </w:p>
    <w:p w:rsidR="005F2ED1" w:rsidRPr="00280A01" w:rsidRDefault="005F2ED1" w:rsidP="005F2ED1">
      <w:pPr>
        <w:spacing w:after="0"/>
        <w:jc w:val="right"/>
        <w:rPr>
          <w:rFonts w:ascii="Times New Roman" w:hAnsi="Times New Roman"/>
          <w:sz w:val="24"/>
          <w:szCs w:val="24"/>
        </w:rPr>
      </w:pPr>
      <w:bookmarkStart w:id="4" w:name="_docEnd_1"/>
      <w:bookmarkEnd w:id="4"/>
      <w:r w:rsidRPr="00280A01">
        <w:rPr>
          <w:rFonts w:ascii="Times New Roman" w:hAnsi="Times New Roman"/>
          <w:sz w:val="24"/>
          <w:szCs w:val="24"/>
        </w:rPr>
        <w:t>Приложение N 1</w:t>
      </w:r>
    </w:p>
    <w:p w:rsidR="005F2ED1" w:rsidRPr="00280A01" w:rsidRDefault="005F2ED1" w:rsidP="005F2ED1">
      <w:pPr>
        <w:spacing w:after="0"/>
        <w:jc w:val="right"/>
        <w:rPr>
          <w:rFonts w:ascii="Times New Roman" w:hAnsi="Times New Roman"/>
          <w:sz w:val="24"/>
          <w:szCs w:val="24"/>
        </w:rPr>
      </w:pPr>
      <w:r w:rsidRPr="00280A01">
        <w:rPr>
          <w:rFonts w:ascii="Times New Roman" w:hAnsi="Times New Roman"/>
          <w:sz w:val="24"/>
          <w:szCs w:val="24"/>
        </w:rPr>
        <w:t>к Приказу</w:t>
      </w:r>
      <w:r>
        <w:rPr>
          <w:rFonts w:ascii="Times New Roman" w:hAnsi="Times New Roman"/>
          <w:sz w:val="24"/>
          <w:szCs w:val="24"/>
        </w:rPr>
        <w:t xml:space="preserve"> </w:t>
      </w:r>
      <w:r w:rsidRPr="00280A01">
        <w:rPr>
          <w:rFonts w:ascii="Times New Roman" w:hAnsi="Times New Roman"/>
          <w:sz w:val="24"/>
          <w:szCs w:val="24"/>
        </w:rPr>
        <w:t xml:space="preserve">от 29.12.2018 </w:t>
      </w:r>
      <w:r>
        <w:rPr>
          <w:rFonts w:ascii="Times New Roman" w:hAnsi="Times New Roman"/>
          <w:sz w:val="24"/>
          <w:szCs w:val="24"/>
        </w:rPr>
        <w:t xml:space="preserve">№ </w:t>
      </w:r>
      <w:r w:rsidR="00CB7C12">
        <w:rPr>
          <w:rFonts w:ascii="Times New Roman" w:hAnsi="Times New Roman"/>
          <w:sz w:val="24"/>
          <w:szCs w:val="24"/>
        </w:rPr>
        <w:t>32</w:t>
      </w:r>
    </w:p>
    <w:p w:rsidR="005F2ED1" w:rsidRPr="00280A01" w:rsidRDefault="005F2ED1" w:rsidP="005F2ED1">
      <w:pPr>
        <w:spacing w:after="0"/>
        <w:jc w:val="both"/>
        <w:rPr>
          <w:rFonts w:ascii="Times New Roman" w:hAnsi="Times New Roman"/>
          <w:sz w:val="24"/>
          <w:szCs w:val="24"/>
        </w:rPr>
      </w:pPr>
    </w:p>
    <w:p w:rsidR="005F2ED1" w:rsidRPr="00280A01" w:rsidRDefault="005F2ED1" w:rsidP="005F2ED1">
      <w:pPr>
        <w:spacing w:after="0"/>
        <w:jc w:val="center"/>
        <w:rPr>
          <w:rFonts w:ascii="Times New Roman" w:hAnsi="Times New Roman"/>
          <w:sz w:val="24"/>
          <w:szCs w:val="24"/>
        </w:rPr>
      </w:pPr>
      <w:bookmarkStart w:id="5" w:name="_docStart_2"/>
      <w:bookmarkStart w:id="6" w:name="_title_2"/>
      <w:bookmarkStart w:id="7" w:name="_ref_15896"/>
      <w:bookmarkEnd w:id="5"/>
      <w:bookmarkEnd w:id="6"/>
      <w:bookmarkEnd w:id="7"/>
      <w:r w:rsidRPr="00280A01">
        <w:rPr>
          <w:rFonts w:ascii="Times New Roman" w:hAnsi="Times New Roman"/>
          <w:sz w:val="24"/>
          <w:szCs w:val="24"/>
        </w:rPr>
        <w:t>Учетная политика</w:t>
      </w:r>
    </w:p>
    <w:p w:rsidR="005F2ED1" w:rsidRPr="00280A01" w:rsidRDefault="005F2ED1" w:rsidP="005F2ED1">
      <w:pPr>
        <w:spacing w:after="0"/>
        <w:jc w:val="center"/>
        <w:rPr>
          <w:rFonts w:ascii="Times New Roman" w:hAnsi="Times New Roman"/>
          <w:sz w:val="24"/>
          <w:szCs w:val="24"/>
        </w:rPr>
      </w:pPr>
      <w:r>
        <w:rPr>
          <w:rFonts w:ascii="Times New Roman" w:hAnsi="Times New Roman"/>
          <w:sz w:val="24"/>
          <w:szCs w:val="24"/>
        </w:rPr>
        <w:t xml:space="preserve">Муниципального </w:t>
      </w:r>
      <w:r w:rsidRPr="00280A01">
        <w:rPr>
          <w:rFonts w:ascii="Times New Roman" w:hAnsi="Times New Roman"/>
          <w:sz w:val="24"/>
          <w:szCs w:val="24"/>
        </w:rPr>
        <w:t>казенного учреждения</w:t>
      </w:r>
    </w:p>
    <w:p w:rsidR="005F2ED1" w:rsidRPr="00280A01" w:rsidRDefault="005F2ED1" w:rsidP="005F2ED1">
      <w:pPr>
        <w:spacing w:after="0"/>
        <w:jc w:val="center"/>
        <w:rPr>
          <w:rFonts w:ascii="Times New Roman" w:hAnsi="Times New Roman"/>
          <w:sz w:val="24"/>
          <w:szCs w:val="24"/>
        </w:rPr>
      </w:pPr>
      <w:r>
        <w:rPr>
          <w:rFonts w:ascii="Times New Roman" w:hAnsi="Times New Roman"/>
          <w:sz w:val="24"/>
          <w:szCs w:val="24"/>
        </w:rPr>
        <w:t>"Терра</w:t>
      </w:r>
      <w:r w:rsidRPr="00280A01">
        <w:rPr>
          <w:rFonts w:ascii="Times New Roman" w:hAnsi="Times New Roman"/>
          <w:sz w:val="24"/>
          <w:szCs w:val="24"/>
        </w:rPr>
        <w:t>"</w:t>
      </w:r>
      <w:r>
        <w:rPr>
          <w:rFonts w:ascii="Times New Roman" w:hAnsi="Times New Roman"/>
          <w:sz w:val="24"/>
          <w:szCs w:val="24"/>
        </w:rPr>
        <w:t xml:space="preserve"> внутригородского муниципального образования Санкт-Петербурга муниципальный округ Морской </w:t>
      </w:r>
      <w:r w:rsidRPr="00280A01">
        <w:rPr>
          <w:rFonts w:ascii="Times New Roman" w:hAnsi="Times New Roman"/>
          <w:sz w:val="24"/>
          <w:szCs w:val="24"/>
        </w:rPr>
        <w:t>для целей бюджетного учета</w:t>
      </w:r>
    </w:p>
    <w:p w:rsidR="005F2ED1" w:rsidRPr="00280A01" w:rsidRDefault="005F2ED1" w:rsidP="005F2ED1">
      <w:pPr>
        <w:spacing w:after="0"/>
        <w:jc w:val="both"/>
        <w:rPr>
          <w:rFonts w:ascii="Times New Roman" w:hAnsi="Times New Roman"/>
          <w:sz w:val="24"/>
          <w:szCs w:val="24"/>
        </w:rPr>
      </w:pPr>
    </w:p>
    <w:p w:rsidR="005F2ED1" w:rsidRPr="00280A01" w:rsidRDefault="005F2ED1" w:rsidP="005F2ED1">
      <w:pPr>
        <w:spacing w:after="0"/>
        <w:jc w:val="center"/>
        <w:rPr>
          <w:rFonts w:ascii="Times New Roman" w:hAnsi="Times New Roman"/>
          <w:b/>
          <w:sz w:val="24"/>
          <w:szCs w:val="24"/>
        </w:rPr>
      </w:pPr>
      <w:bookmarkStart w:id="8" w:name="_ref_15921"/>
      <w:bookmarkEnd w:id="8"/>
      <w:r w:rsidRPr="00280A01">
        <w:rPr>
          <w:rFonts w:ascii="Times New Roman" w:hAnsi="Times New Roman"/>
          <w:b/>
          <w:sz w:val="24"/>
          <w:szCs w:val="24"/>
        </w:rPr>
        <w:t>1. Организационные положения</w:t>
      </w:r>
    </w:p>
    <w:p w:rsidR="005F2ED1" w:rsidRPr="00280A01" w:rsidRDefault="005F2ED1" w:rsidP="005F2ED1">
      <w:pPr>
        <w:spacing w:after="0"/>
        <w:jc w:val="both"/>
        <w:rPr>
          <w:rFonts w:ascii="Times New Roman" w:hAnsi="Times New Roman"/>
          <w:sz w:val="24"/>
          <w:szCs w:val="24"/>
        </w:rPr>
      </w:pPr>
    </w:p>
    <w:p w:rsidR="005F2ED1" w:rsidRPr="00280A01" w:rsidRDefault="005F2ED1" w:rsidP="005F2ED1">
      <w:pPr>
        <w:spacing w:after="0"/>
        <w:jc w:val="both"/>
        <w:rPr>
          <w:rFonts w:ascii="Times New Roman" w:hAnsi="Times New Roman"/>
          <w:sz w:val="24"/>
          <w:szCs w:val="24"/>
        </w:rPr>
      </w:pPr>
      <w:bookmarkStart w:id="9" w:name="_ref_300807"/>
      <w:bookmarkEnd w:id="9"/>
      <w:r w:rsidRPr="00280A01">
        <w:rPr>
          <w:rFonts w:ascii="Times New Roman" w:hAnsi="Times New Roman"/>
          <w:sz w:val="24"/>
          <w:szCs w:val="24"/>
        </w:rPr>
        <w:t>1.1. Настоящая Учетная политика разработана в соответствии с требованиями следующих документов:</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Бюджетный кодекс РФ (далее - БК РФ);</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Федеральный закон от 06.12.2011 N 402-ФЗ "О бухгалтерском учете" (далее - Закон N 402-ФЗ);</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Федеральный закон от 12.01.1996 N 7-ФЗ "О некоммерческих организациях" (далее - Закон N 7-ФЗ);</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Федеральный стандарт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N 256н (далее - СГС "Концептуальные основы");</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Федеральный стандарт бухгалтерского учета для организаций государственного сектора "Основные средства", утвержденный Приказом Минфина России от 31.12.2016 N 257н (далее - СГС "Основные средства");</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Федеральный стандарт бухгалтерского учета для организаций государственного сектора "Аренда", утвержденный Приказом Минфина России от 31.12.2016 N 258н (далее - СГС "Аренда");</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Федеральный стандарт бухгалтерского учета для организаций государственного сектора "Обесценение активов", утвержденный Приказом Минфина России от 31.12.2016 N 259н (далее - СГС "Обесценение активов");</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Федеральный стандарт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N 260н (далее - СГС "Представление отчетности");</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Федеральный стандарт бухгалтерского учета для организаций государственного сектора "Отчет о движении денежных средств", утвержденный Приказом Минфина России от 30.12.2017 N 278н (далее - СГС "Отчет о движении денежных средств");</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Федеральный стандарт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N 274н (далее - СГС "Учетная политика");</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Федеральный стандарт бухгалтерского учета для организаций государственного сектора "События после отчетной даты", утвержденный Приказом Минфина России от 30.12.2017 N 275н (далее - СГС "События после отчетной даты");</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Федеральный стандарт бухгалтерского учета для организаций государственного сектора "Доходы", утвержденный Приказом Минфина России от 27.02.2018 N 32н (далее - СГС "Доходы");</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Федеральный стандарт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N 122н (далее - СГС "Влияние изменений курсов иностранных валют");</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Единый план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N 157н (далее - Единый план счетов);</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xml:space="preserve">- Инструкция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w:t>
      </w:r>
      <w:r w:rsidRPr="00280A01">
        <w:rPr>
          <w:rFonts w:ascii="Times New Roman" w:hAnsi="Times New Roman"/>
          <w:sz w:val="24"/>
          <w:szCs w:val="24"/>
        </w:rPr>
        <w:lastRenderedPageBreak/>
        <w:t>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N 157н (далее - Инструкция N 157н);</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План счетов бюджетного учета, утвержденный Приказом Минфина России от 06.12.2010 N 162н (далее - План счетов бюджетного учета);</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Инструкция по применению Плана счетов бюджетного учета, утвержденная Приказом Минфина России от 06.12.2010 N 162н (далее - Инструкция N 162н);</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Приказ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Минфина России N 52н);</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Методические указания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N 5 к Приказу Минфина России от 30.03.2015 N 52н) (далее - Методические указания N 52н);</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Указание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Указание N 3210-У);</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Указание Банка России от 07.10.2013 N 3073-У "Об осуществлении наличных расчетов" (далее - Указание N 3073-У);</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Методические указания по инвентаризации имущества и финансовых обязательств, утвержденные Приказом Минфина России от 13.06.1995 N 49 (далее - Методические указания N 49);</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Методические рекомендации "Нормы расхода топлива и смазочных материалов на автомобильном транспорте", введенные в действие Распоряжением Минтранса России от 14.03.2008 N АМ-23-р (далее - Методические рекомендации N АМ-23-р);</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Правила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N 731 (далее - Правила учета и хранения драгоценных металлов, драгоценных камней и продукции из них, а также ведения соответствующей отчетности);</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N 191н (далее - Инструкция N 191н);</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Приказ Минфина России от 09.12.2016 N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Приказ Минфина России N 231н);</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Порядок формирования и применения кодов бюджетной классификации Российской Федерации, утвержденный Приказом Минфина России от 08.06.2018 N 132н (далее - Порядок N 132н);</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Порядок применения классификации операций сектора государственного управления, утвержденный Приказом Минфина России от 29.11.2017 N 209н (далее - Порядок применения КОСГУ, Порядок N 209н);</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Учетная политика учредителя.</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ч. 2 ст. 8 Закона N 402-ФЗ)</w:t>
      </w:r>
    </w:p>
    <w:p w:rsidR="005F2ED1" w:rsidRPr="00280A01" w:rsidRDefault="005F2ED1" w:rsidP="005F2ED1">
      <w:pPr>
        <w:spacing w:after="0"/>
        <w:jc w:val="both"/>
        <w:rPr>
          <w:rFonts w:ascii="Times New Roman" w:hAnsi="Times New Roman"/>
          <w:sz w:val="24"/>
          <w:szCs w:val="24"/>
        </w:rPr>
      </w:pPr>
      <w:bookmarkStart w:id="10" w:name="_ref_307647"/>
      <w:bookmarkEnd w:id="10"/>
      <w:r w:rsidRPr="00280A01">
        <w:rPr>
          <w:rFonts w:ascii="Times New Roman" w:hAnsi="Times New Roman"/>
          <w:sz w:val="24"/>
          <w:szCs w:val="24"/>
        </w:rPr>
        <w:t>1.2. Ведение учета возложено на главного бухгалтера.</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ч. 3 ст. 7 Закона N 402-ФЗ)</w:t>
      </w:r>
    </w:p>
    <w:p w:rsidR="005F2ED1" w:rsidRPr="00280A01" w:rsidRDefault="005F2ED1" w:rsidP="005F2ED1">
      <w:pPr>
        <w:spacing w:after="0"/>
        <w:jc w:val="both"/>
        <w:rPr>
          <w:rFonts w:ascii="Times New Roman" w:hAnsi="Times New Roman"/>
          <w:sz w:val="24"/>
          <w:szCs w:val="24"/>
        </w:rPr>
      </w:pPr>
      <w:bookmarkStart w:id="11" w:name="_ref_1414986"/>
      <w:bookmarkEnd w:id="11"/>
      <w:r w:rsidRPr="00280A01">
        <w:rPr>
          <w:rFonts w:ascii="Times New Roman" w:hAnsi="Times New Roman"/>
          <w:sz w:val="24"/>
          <w:szCs w:val="24"/>
        </w:rPr>
        <w:t xml:space="preserve">1.3. Порядок передачи документов и дел при смене руководителя, главного бухгалтера приведен в Приложении N </w:t>
      </w:r>
      <w:r w:rsidR="001F362D">
        <w:rPr>
          <w:rFonts w:ascii="Times New Roman" w:hAnsi="Times New Roman"/>
          <w:sz w:val="24"/>
          <w:szCs w:val="24"/>
        </w:rPr>
        <w:t>7</w:t>
      </w:r>
      <w:r w:rsidRPr="00280A01">
        <w:rPr>
          <w:rFonts w:ascii="Times New Roman" w:hAnsi="Times New Roman"/>
          <w:sz w:val="24"/>
          <w:szCs w:val="24"/>
        </w:rPr>
        <w:t xml:space="preserve"> к Учетной политике.</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14 Инструкции N 157н)</w:t>
      </w:r>
    </w:p>
    <w:p w:rsidR="005F2ED1" w:rsidRPr="00280A01" w:rsidRDefault="005F2ED1" w:rsidP="005F2ED1">
      <w:pPr>
        <w:spacing w:after="0"/>
        <w:jc w:val="both"/>
        <w:rPr>
          <w:rFonts w:ascii="Times New Roman" w:hAnsi="Times New Roman"/>
          <w:sz w:val="24"/>
          <w:szCs w:val="24"/>
        </w:rPr>
      </w:pPr>
      <w:bookmarkStart w:id="12" w:name="_ref_307648"/>
      <w:bookmarkEnd w:id="12"/>
      <w:r w:rsidRPr="00280A01">
        <w:rPr>
          <w:rFonts w:ascii="Times New Roman" w:hAnsi="Times New Roman"/>
          <w:sz w:val="24"/>
          <w:szCs w:val="24"/>
        </w:rPr>
        <w:lastRenderedPageBreak/>
        <w:t xml:space="preserve">1.4. Форма ведения учета - автоматизированная с применением компьютерной программы </w:t>
      </w:r>
      <w:r>
        <w:rPr>
          <w:rFonts w:ascii="Times New Roman" w:hAnsi="Times New Roman"/>
          <w:sz w:val="24"/>
          <w:szCs w:val="24"/>
        </w:rPr>
        <w:t>1С</w:t>
      </w:r>
      <w:r w:rsidR="001F362D">
        <w:rPr>
          <w:rFonts w:ascii="Times New Roman" w:hAnsi="Times New Roman"/>
          <w:sz w:val="24"/>
          <w:szCs w:val="24"/>
        </w:rPr>
        <w:t xml:space="preserve"> Предприятие</w:t>
      </w:r>
      <w:r w:rsidRPr="00280A01">
        <w:rPr>
          <w:rFonts w:ascii="Times New Roman" w:hAnsi="Times New Roman"/>
          <w:sz w:val="24"/>
          <w:szCs w:val="24"/>
        </w:rPr>
        <w:t>.</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п. 6, 19 Инструкции N 157н, п. 9 СГС "Учетная политика")</w:t>
      </w:r>
    </w:p>
    <w:p w:rsidR="005F2ED1" w:rsidRPr="00280A01" w:rsidRDefault="005F2ED1" w:rsidP="005F2ED1">
      <w:pPr>
        <w:spacing w:after="0"/>
        <w:jc w:val="both"/>
        <w:rPr>
          <w:rFonts w:ascii="Times New Roman" w:hAnsi="Times New Roman"/>
          <w:sz w:val="24"/>
          <w:szCs w:val="24"/>
        </w:rPr>
      </w:pPr>
      <w:bookmarkStart w:id="13" w:name="_ref_307649"/>
      <w:bookmarkEnd w:id="13"/>
      <w:r w:rsidRPr="00280A01">
        <w:rPr>
          <w:rFonts w:ascii="Times New Roman" w:hAnsi="Times New Roman"/>
          <w:sz w:val="24"/>
          <w:szCs w:val="24"/>
        </w:rPr>
        <w:t>1.5. Для отражения объектов учета и изменяющих их фактов хозяйственной жизни используются формы первичных учетных документов:</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утвержденные Приказом Минфина России N 52н;</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утвержденные правовыми актами уполномоченных органов исполнительной власти (при их отсутствии в Приказе Минфина России N 52н);</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самостоятельно разработанные, приведенные в Приложении N 2 к Учетной политике.</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ч. 2, 4 ст. 9 Закона N 402-ФЗ, п. 25 СГС "Концептуальные основы", п. 9 СГС "Учетная политика")</w:t>
      </w:r>
    </w:p>
    <w:p w:rsidR="005F2ED1" w:rsidRPr="00280A01" w:rsidRDefault="005F2ED1" w:rsidP="005F2ED1">
      <w:pPr>
        <w:spacing w:after="0"/>
        <w:jc w:val="both"/>
        <w:rPr>
          <w:rFonts w:ascii="Times New Roman" w:hAnsi="Times New Roman"/>
          <w:sz w:val="24"/>
          <w:szCs w:val="24"/>
        </w:rPr>
      </w:pPr>
      <w:bookmarkStart w:id="14" w:name="_ref_307650"/>
      <w:bookmarkEnd w:id="14"/>
      <w:r w:rsidRPr="00280A01">
        <w:rPr>
          <w:rFonts w:ascii="Times New Roman" w:hAnsi="Times New Roman"/>
          <w:sz w:val="24"/>
          <w:szCs w:val="24"/>
        </w:rPr>
        <w:t>1.6. Первичные учетные документы составляются на бумажном носителе.</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ч. 5 ст. 9 Закона N 402-ФЗ, п. 32 СГС "Концептуальные основы)</w:t>
      </w:r>
    </w:p>
    <w:p w:rsidR="005F2ED1" w:rsidRPr="00280A01" w:rsidRDefault="005F2ED1" w:rsidP="005F2ED1">
      <w:pPr>
        <w:spacing w:after="0"/>
        <w:jc w:val="both"/>
        <w:rPr>
          <w:rFonts w:ascii="Times New Roman" w:hAnsi="Times New Roman"/>
          <w:sz w:val="24"/>
          <w:szCs w:val="24"/>
        </w:rPr>
      </w:pPr>
      <w:bookmarkStart w:id="15" w:name="_ref_307651"/>
      <w:bookmarkEnd w:id="15"/>
      <w:r w:rsidRPr="00280A01">
        <w:rPr>
          <w:rFonts w:ascii="Times New Roman" w:hAnsi="Times New Roman"/>
          <w:sz w:val="24"/>
          <w:szCs w:val="24"/>
        </w:rPr>
        <w:t>1.7. 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31 СГС "Концептуальные основы")</w:t>
      </w:r>
    </w:p>
    <w:p w:rsidR="005F2ED1" w:rsidRPr="00280A01" w:rsidRDefault="005F2ED1" w:rsidP="005F2ED1">
      <w:pPr>
        <w:spacing w:after="0"/>
        <w:jc w:val="both"/>
        <w:rPr>
          <w:rFonts w:ascii="Times New Roman" w:hAnsi="Times New Roman"/>
          <w:sz w:val="24"/>
          <w:szCs w:val="24"/>
        </w:rPr>
      </w:pPr>
      <w:bookmarkStart w:id="16" w:name="_ref_307652"/>
      <w:bookmarkEnd w:id="16"/>
      <w:r w:rsidRPr="00280A01">
        <w:rPr>
          <w:rFonts w:ascii="Times New Roman" w:hAnsi="Times New Roman"/>
          <w:sz w:val="24"/>
          <w:szCs w:val="24"/>
        </w:rPr>
        <w:t>1.8. 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31 СГС "Концептуальные основы")</w:t>
      </w:r>
    </w:p>
    <w:p w:rsidR="005F2ED1" w:rsidRPr="00280A01" w:rsidRDefault="005F2ED1" w:rsidP="005F2ED1">
      <w:pPr>
        <w:spacing w:after="0"/>
        <w:jc w:val="both"/>
        <w:rPr>
          <w:rFonts w:ascii="Times New Roman" w:hAnsi="Times New Roman"/>
          <w:sz w:val="24"/>
          <w:szCs w:val="24"/>
        </w:rPr>
      </w:pPr>
      <w:bookmarkStart w:id="17" w:name="_ref_307653"/>
      <w:bookmarkEnd w:id="17"/>
      <w:r w:rsidRPr="00280A01">
        <w:rPr>
          <w:rFonts w:ascii="Times New Roman" w:hAnsi="Times New Roman"/>
          <w:sz w:val="24"/>
          <w:szCs w:val="24"/>
        </w:rPr>
        <w:t>1.9. Правила и график документооборота, а также технология обработки учетной информации приведены в Приложении N 3 к Учетной политике.</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9 СГС "Учетная политика")</w:t>
      </w:r>
    </w:p>
    <w:p w:rsidR="005F2ED1" w:rsidRPr="00280A01" w:rsidRDefault="005F2ED1" w:rsidP="005F2ED1">
      <w:pPr>
        <w:spacing w:after="0"/>
        <w:jc w:val="both"/>
        <w:rPr>
          <w:rFonts w:ascii="Times New Roman" w:hAnsi="Times New Roman"/>
          <w:sz w:val="24"/>
          <w:szCs w:val="24"/>
        </w:rPr>
      </w:pPr>
      <w:bookmarkStart w:id="18" w:name="_ref_307654"/>
      <w:bookmarkEnd w:id="18"/>
      <w:r w:rsidRPr="00280A01">
        <w:rPr>
          <w:rFonts w:ascii="Times New Roman" w:hAnsi="Times New Roman"/>
          <w:sz w:val="24"/>
          <w:szCs w:val="24"/>
        </w:rPr>
        <w:t>1.10. 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п. 32, 33 СГС "Концептуальные основы", п. 14 Инструкции N 157н)</w:t>
      </w:r>
    </w:p>
    <w:p w:rsidR="005F2ED1" w:rsidRPr="00280A01" w:rsidRDefault="005F2ED1" w:rsidP="005F2ED1">
      <w:pPr>
        <w:spacing w:after="0"/>
        <w:jc w:val="both"/>
        <w:rPr>
          <w:rFonts w:ascii="Times New Roman" w:hAnsi="Times New Roman"/>
          <w:sz w:val="24"/>
          <w:szCs w:val="24"/>
        </w:rPr>
      </w:pPr>
      <w:bookmarkStart w:id="19" w:name="_ref_307655"/>
      <w:bookmarkEnd w:id="19"/>
      <w:r w:rsidRPr="00280A01">
        <w:rPr>
          <w:rFonts w:ascii="Times New Roman" w:hAnsi="Times New Roman"/>
          <w:sz w:val="24"/>
          <w:szCs w:val="24"/>
        </w:rPr>
        <w:t>1.11. 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по унифицированным формам, утвержденным Приказом Минфина России N 52н;</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по формам, разработанным самостоятельно.</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ч. 5 ст. 10 Закона N 402-ФЗ, п. п. 23, 28 СГС "Концептуальные основы", п. 11 Инструкции N 157н)</w:t>
      </w:r>
    </w:p>
    <w:p w:rsidR="005F2ED1" w:rsidRPr="00280A01" w:rsidRDefault="005F2ED1" w:rsidP="005F2ED1">
      <w:pPr>
        <w:autoSpaceDE w:val="0"/>
        <w:autoSpaceDN w:val="0"/>
        <w:adjustRightInd w:val="0"/>
        <w:spacing w:after="0" w:line="240" w:lineRule="auto"/>
        <w:jc w:val="both"/>
        <w:rPr>
          <w:rFonts w:ascii="Times New Roman" w:hAnsi="Times New Roman"/>
          <w:sz w:val="24"/>
          <w:szCs w:val="24"/>
        </w:rPr>
      </w:pPr>
      <w:bookmarkStart w:id="20" w:name="_ref_307656"/>
      <w:bookmarkEnd w:id="20"/>
      <w:r w:rsidRPr="00280A01">
        <w:rPr>
          <w:rFonts w:ascii="Times New Roman" w:hAnsi="Times New Roman"/>
          <w:sz w:val="24"/>
          <w:szCs w:val="24"/>
        </w:rPr>
        <w:t xml:space="preserve">1.12. Регистры бухгалтерского учета составляются в виде электронных документов, </w:t>
      </w:r>
      <w:r>
        <w:rPr>
          <w:rFonts w:ascii="Times New Roman" w:hAnsi="Times New Roman"/>
          <w:sz w:val="24"/>
          <w:szCs w:val="24"/>
        </w:rPr>
        <w:t>а также на бумажном носителе</w:t>
      </w:r>
      <w:r w:rsidRPr="00280A01">
        <w:rPr>
          <w:rFonts w:ascii="Times New Roman" w:hAnsi="Times New Roman"/>
          <w:sz w:val="24"/>
          <w:szCs w:val="24"/>
        </w:rPr>
        <w:t>.</w:t>
      </w:r>
      <w:r w:rsidRPr="00FA5C5B">
        <w:rPr>
          <w:rFonts w:ascii="Times New Roman" w:hAnsi="Times New Roman"/>
          <w:sz w:val="24"/>
          <w:szCs w:val="24"/>
          <w:lang w:eastAsia="ru-RU"/>
        </w:rPr>
        <w:t xml:space="preserve"> </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ч. 6, 7 ст. 10 Закона N 402-ФЗ, п. 32 СГС "Концептуальные основы", п. 11 Инструкции N 157н)</w:t>
      </w:r>
    </w:p>
    <w:p w:rsidR="005F2ED1" w:rsidRPr="00280A01" w:rsidRDefault="005F2ED1" w:rsidP="005F2ED1">
      <w:pPr>
        <w:spacing w:after="0"/>
        <w:jc w:val="both"/>
        <w:rPr>
          <w:rFonts w:ascii="Times New Roman" w:hAnsi="Times New Roman"/>
          <w:sz w:val="24"/>
          <w:szCs w:val="24"/>
        </w:rPr>
      </w:pPr>
      <w:bookmarkStart w:id="21" w:name="_ref_307657"/>
      <w:bookmarkEnd w:id="21"/>
      <w:r w:rsidRPr="00280A01">
        <w:rPr>
          <w:rFonts w:ascii="Times New Roman" w:hAnsi="Times New Roman"/>
          <w:sz w:val="24"/>
          <w:szCs w:val="24"/>
        </w:rPr>
        <w:t>1.13. Регистры бухгалтерского учета хранятся в течение не менее пяти лет после окончания отчетного года, в котором (за который) они составлены.</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п. 32, 33 СГС "Концептуальные основы", п. п. 14, 19 Инструкции N 157н)</w:t>
      </w:r>
    </w:p>
    <w:p w:rsidR="005F2ED1" w:rsidRPr="00280A01" w:rsidRDefault="005F2ED1" w:rsidP="005F2ED1">
      <w:pPr>
        <w:spacing w:after="0"/>
        <w:jc w:val="both"/>
        <w:rPr>
          <w:rFonts w:ascii="Times New Roman" w:hAnsi="Times New Roman"/>
          <w:sz w:val="24"/>
          <w:szCs w:val="24"/>
        </w:rPr>
      </w:pPr>
      <w:bookmarkStart w:id="22" w:name="_ref_307659"/>
      <w:bookmarkEnd w:id="22"/>
      <w:r w:rsidRPr="00280A01">
        <w:rPr>
          <w:rFonts w:ascii="Times New Roman" w:hAnsi="Times New Roman"/>
          <w:sz w:val="24"/>
          <w:szCs w:val="24"/>
        </w:rPr>
        <w:t xml:space="preserve">1.14. </w:t>
      </w:r>
      <w:r w:rsidRPr="00DE4820">
        <w:rPr>
          <w:rFonts w:ascii="Times New Roman" w:hAnsi="Times New Roman"/>
          <w:sz w:val="24"/>
          <w:szCs w:val="24"/>
        </w:rPr>
        <w:t>Внутренний контроль совершаемых фактов хозяйственной жизни осуществляется должностными лицами (работниками учреждения</w:t>
      </w:r>
      <w:r w:rsidR="00DE4820">
        <w:rPr>
          <w:rFonts w:ascii="Times New Roman" w:hAnsi="Times New Roman"/>
          <w:sz w:val="24"/>
          <w:szCs w:val="24"/>
        </w:rPr>
        <w:t>, местной администрации</w:t>
      </w:r>
      <w:r w:rsidRPr="00DE4820">
        <w:rPr>
          <w:rFonts w:ascii="Times New Roman" w:hAnsi="Times New Roman"/>
          <w:sz w:val="24"/>
          <w:szCs w:val="24"/>
        </w:rPr>
        <w:t xml:space="preserve">), постоянно действующей внутрипроверочной комиссией </w:t>
      </w:r>
      <w:r w:rsidR="00DE4820">
        <w:rPr>
          <w:rFonts w:ascii="Times New Roman" w:hAnsi="Times New Roman"/>
          <w:sz w:val="24"/>
          <w:szCs w:val="24"/>
        </w:rPr>
        <w:t xml:space="preserve">местной администрации </w:t>
      </w:r>
      <w:r w:rsidRPr="00DE4820">
        <w:rPr>
          <w:rFonts w:ascii="Times New Roman" w:hAnsi="Times New Roman"/>
          <w:sz w:val="24"/>
          <w:szCs w:val="24"/>
        </w:rPr>
        <w:t xml:space="preserve">в соответствии с положением, приведенным в Приложении N </w:t>
      </w:r>
      <w:r w:rsidR="00DD21AC">
        <w:rPr>
          <w:rFonts w:ascii="Times New Roman" w:hAnsi="Times New Roman"/>
          <w:sz w:val="24"/>
          <w:szCs w:val="24"/>
        </w:rPr>
        <w:t>4</w:t>
      </w:r>
      <w:r w:rsidRPr="00DE4820">
        <w:rPr>
          <w:rFonts w:ascii="Times New Roman" w:hAnsi="Times New Roman"/>
          <w:sz w:val="24"/>
          <w:szCs w:val="24"/>
        </w:rPr>
        <w:t xml:space="preserve"> к Учетной политике.</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lastRenderedPageBreak/>
        <w:t>(Основание: ч. 1 ст. 19 Закона N 402-ФЗ, п. 23 СГС "Концептуальные основы", п. 9 СГС "Учетная политика")</w:t>
      </w:r>
    </w:p>
    <w:p w:rsidR="005F2ED1" w:rsidRPr="00280A01" w:rsidRDefault="005F2ED1" w:rsidP="005F2ED1">
      <w:pPr>
        <w:spacing w:after="0"/>
        <w:jc w:val="both"/>
        <w:rPr>
          <w:rFonts w:ascii="Times New Roman" w:hAnsi="Times New Roman"/>
          <w:sz w:val="24"/>
          <w:szCs w:val="24"/>
        </w:rPr>
      </w:pPr>
      <w:bookmarkStart w:id="23" w:name="_ref_307660"/>
      <w:bookmarkEnd w:id="23"/>
      <w:r w:rsidRPr="00280A01">
        <w:rPr>
          <w:rFonts w:ascii="Times New Roman" w:hAnsi="Times New Roman"/>
          <w:sz w:val="24"/>
          <w:szCs w:val="24"/>
        </w:rPr>
        <w:t xml:space="preserve">1.15. 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N </w:t>
      </w:r>
      <w:r w:rsidR="00DD21AC">
        <w:rPr>
          <w:rFonts w:ascii="Times New Roman" w:hAnsi="Times New Roman"/>
          <w:sz w:val="24"/>
          <w:szCs w:val="24"/>
        </w:rPr>
        <w:t>5</w:t>
      </w:r>
      <w:r w:rsidRPr="00280A01">
        <w:rPr>
          <w:rFonts w:ascii="Times New Roman" w:hAnsi="Times New Roman"/>
          <w:sz w:val="24"/>
          <w:szCs w:val="24"/>
        </w:rPr>
        <w:t xml:space="preserve"> к Учетной политике.</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9 СГС "Учетная политика")</w:t>
      </w:r>
    </w:p>
    <w:p w:rsidR="005F2ED1" w:rsidRPr="00280A01" w:rsidRDefault="005F2ED1" w:rsidP="005F2ED1">
      <w:pPr>
        <w:spacing w:after="0"/>
        <w:jc w:val="both"/>
        <w:rPr>
          <w:rFonts w:ascii="Times New Roman" w:hAnsi="Times New Roman"/>
          <w:sz w:val="24"/>
          <w:szCs w:val="24"/>
        </w:rPr>
      </w:pPr>
      <w:bookmarkStart w:id="24" w:name="_ref_307661"/>
      <w:bookmarkEnd w:id="24"/>
      <w:r w:rsidRPr="00280A01">
        <w:rPr>
          <w:rFonts w:ascii="Times New Roman" w:hAnsi="Times New Roman"/>
          <w:sz w:val="24"/>
          <w:szCs w:val="24"/>
        </w:rPr>
        <w:t xml:space="preserve">1.16. 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N </w:t>
      </w:r>
      <w:r w:rsidR="00B13DA0">
        <w:rPr>
          <w:rFonts w:ascii="Times New Roman" w:hAnsi="Times New Roman"/>
          <w:sz w:val="24"/>
          <w:szCs w:val="24"/>
        </w:rPr>
        <w:t>6</w:t>
      </w:r>
      <w:r w:rsidRPr="00280A01">
        <w:rPr>
          <w:rFonts w:ascii="Times New Roman" w:hAnsi="Times New Roman"/>
          <w:sz w:val="24"/>
          <w:szCs w:val="24"/>
        </w:rPr>
        <w:t xml:space="preserve"> к Учетной политике.</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ч. 3 ст. 11 Закона N 402-ФЗ, п. 80 СГС "Концептуальные основы", п. 9 СГС "Учетная политика")</w:t>
      </w:r>
    </w:p>
    <w:p w:rsidR="005F2ED1" w:rsidRPr="00280A01" w:rsidRDefault="005F2ED1" w:rsidP="005F2ED1">
      <w:pPr>
        <w:spacing w:after="0"/>
        <w:jc w:val="both"/>
        <w:rPr>
          <w:rFonts w:ascii="Times New Roman" w:hAnsi="Times New Roman"/>
          <w:sz w:val="24"/>
          <w:szCs w:val="24"/>
        </w:rPr>
      </w:pPr>
      <w:bookmarkStart w:id="25" w:name="_ref_307662"/>
      <w:bookmarkEnd w:id="25"/>
      <w:r w:rsidRPr="00280A01">
        <w:rPr>
          <w:rFonts w:ascii="Times New Roman" w:hAnsi="Times New Roman"/>
          <w:sz w:val="24"/>
          <w:szCs w:val="24"/>
        </w:rPr>
        <w:t xml:space="preserve">1.17. Выдача денежных средств под отчет производится в соответствии с порядком, приведенным в Приложении N </w:t>
      </w:r>
      <w:r w:rsidR="00B13DA0">
        <w:rPr>
          <w:rFonts w:ascii="Times New Roman" w:hAnsi="Times New Roman"/>
          <w:sz w:val="24"/>
          <w:szCs w:val="24"/>
        </w:rPr>
        <w:t>8</w:t>
      </w:r>
      <w:r w:rsidRPr="00280A01">
        <w:rPr>
          <w:rFonts w:ascii="Times New Roman" w:hAnsi="Times New Roman"/>
          <w:sz w:val="24"/>
          <w:szCs w:val="24"/>
        </w:rPr>
        <w:t xml:space="preserve"> к Учетной политике.</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9 СГС "Учетная политика")</w:t>
      </w:r>
    </w:p>
    <w:p w:rsidR="005F2ED1" w:rsidRPr="00280A01" w:rsidRDefault="005F2ED1" w:rsidP="005F2ED1">
      <w:pPr>
        <w:spacing w:after="0"/>
        <w:jc w:val="both"/>
        <w:rPr>
          <w:rFonts w:ascii="Times New Roman" w:hAnsi="Times New Roman"/>
          <w:sz w:val="24"/>
          <w:szCs w:val="24"/>
        </w:rPr>
      </w:pPr>
      <w:bookmarkStart w:id="26" w:name="_ref_307663"/>
      <w:bookmarkEnd w:id="26"/>
      <w:r w:rsidRPr="00280A01">
        <w:rPr>
          <w:rFonts w:ascii="Times New Roman" w:hAnsi="Times New Roman"/>
          <w:sz w:val="24"/>
          <w:szCs w:val="24"/>
        </w:rPr>
        <w:t>1.18. Выдача под отчет денежных документов производится в соответствии с порядк</w:t>
      </w:r>
      <w:r w:rsidR="00B13DA0">
        <w:rPr>
          <w:rFonts w:ascii="Times New Roman" w:hAnsi="Times New Roman"/>
          <w:sz w:val="24"/>
          <w:szCs w:val="24"/>
        </w:rPr>
        <w:t>ом, приведенным в Приложении N 9</w:t>
      </w:r>
      <w:r w:rsidRPr="00280A01">
        <w:rPr>
          <w:rFonts w:ascii="Times New Roman" w:hAnsi="Times New Roman"/>
          <w:sz w:val="24"/>
          <w:szCs w:val="24"/>
        </w:rPr>
        <w:t xml:space="preserve"> к Учетной политике.</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9 СГС "Учетная политика")</w:t>
      </w:r>
    </w:p>
    <w:p w:rsidR="005F2ED1" w:rsidRPr="00280A01" w:rsidRDefault="005F2ED1" w:rsidP="005F2ED1">
      <w:pPr>
        <w:spacing w:after="0"/>
        <w:jc w:val="both"/>
        <w:rPr>
          <w:rFonts w:ascii="Times New Roman" w:hAnsi="Times New Roman"/>
          <w:sz w:val="24"/>
          <w:szCs w:val="24"/>
        </w:rPr>
      </w:pPr>
      <w:bookmarkStart w:id="27" w:name="_ref_307664"/>
      <w:bookmarkEnd w:id="27"/>
      <w:r w:rsidRPr="00280A01">
        <w:rPr>
          <w:rFonts w:ascii="Times New Roman" w:hAnsi="Times New Roman"/>
          <w:sz w:val="24"/>
          <w:szCs w:val="24"/>
        </w:rPr>
        <w:t>1.19. Бланки строгой отчетности принимаются, хранятся и выдаются в соответствии с порядком, приведенным в Приложении N 1</w:t>
      </w:r>
      <w:r w:rsidR="00B13DA0">
        <w:rPr>
          <w:rFonts w:ascii="Times New Roman" w:hAnsi="Times New Roman"/>
          <w:sz w:val="24"/>
          <w:szCs w:val="24"/>
        </w:rPr>
        <w:t>0</w:t>
      </w:r>
      <w:r w:rsidRPr="00280A01">
        <w:rPr>
          <w:rFonts w:ascii="Times New Roman" w:hAnsi="Times New Roman"/>
          <w:sz w:val="24"/>
          <w:szCs w:val="24"/>
        </w:rPr>
        <w:t xml:space="preserve"> к Учетной политике.</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9 СГС "Учетная политика")</w:t>
      </w:r>
    </w:p>
    <w:p w:rsidR="005F2ED1" w:rsidRPr="00280A01" w:rsidRDefault="005F2ED1" w:rsidP="005F2ED1">
      <w:pPr>
        <w:spacing w:after="0"/>
        <w:jc w:val="both"/>
        <w:rPr>
          <w:rFonts w:ascii="Times New Roman" w:hAnsi="Times New Roman"/>
          <w:sz w:val="24"/>
          <w:szCs w:val="24"/>
        </w:rPr>
      </w:pPr>
      <w:bookmarkStart w:id="28" w:name="_ref_307665"/>
      <w:bookmarkEnd w:id="28"/>
      <w:r w:rsidRPr="00280A01">
        <w:rPr>
          <w:rFonts w:ascii="Times New Roman" w:hAnsi="Times New Roman"/>
          <w:sz w:val="24"/>
          <w:szCs w:val="24"/>
        </w:rPr>
        <w:t>1.20. Признание событий после отчетной даты и отражение информации о них в отчетности осуществляется в соответствии с требованиями СГС "События после отчетной даты".</w:t>
      </w:r>
    </w:p>
    <w:p w:rsidR="005F2ED1" w:rsidRPr="00280A01" w:rsidRDefault="005F2ED1" w:rsidP="005F2ED1">
      <w:pPr>
        <w:spacing w:after="0"/>
        <w:jc w:val="both"/>
        <w:rPr>
          <w:rFonts w:ascii="Times New Roman" w:hAnsi="Times New Roman"/>
          <w:sz w:val="24"/>
          <w:szCs w:val="24"/>
        </w:rPr>
      </w:pPr>
      <w:bookmarkStart w:id="29" w:name="_ref_307666"/>
      <w:bookmarkEnd w:id="29"/>
      <w:r w:rsidRPr="00280A01">
        <w:rPr>
          <w:rFonts w:ascii="Times New Roman" w:hAnsi="Times New Roman"/>
          <w:sz w:val="24"/>
          <w:szCs w:val="24"/>
        </w:rPr>
        <w:t>1.21. Формирование и использование резервов предстоящих расходов осуществляется в соответствии с порядком, приведенным в Приложении N 1</w:t>
      </w:r>
      <w:r w:rsidR="00B13DA0">
        <w:rPr>
          <w:rFonts w:ascii="Times New Roman" w:hAnsi="Times New Roman"/>
          <w:sz w:val="24"/>
          <w:szCs w:val="24"/>
        </w:rPr>
        <w:t>1</w:t>
      </w:r>
      <w:r w:rsidRPr="00280A01">
        <w:rPr>
          <w:rFonts w:ascii="Times New Roman" w:hAnsi="Times New Roman"/>
          <w:sz w:val="24"/>
          <w:szCs w:val="24"/>
        </w:rPr>
        <w:t xml:space="preserve"> к Учетной политике.</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9 СГС "Учетная политика")</w:t>
      </w:r>
    </w:p>
    <w:p w:rsidR="005F2ED1" w:rsidRPr="00280A01" w:rsidRDefault="005F2ED1" w:rsidP="005F2ED1">
      <w:pPr>
        <w:spacing w:after="0"/>
        <w:jc w:val="both"/>
        <w:rPr>
          <w:rFonts w:ascii="Times New Roman" w:hAnsi="Times New Roman"/>
          <w:sz w:val="24"/>
          <w:szCs w:val="24"/>
        </w:rPr>
      </w:pPr>
      <w:bookmarkStart w:id="30" w:name="_ref_307668"/>
      <w:bookmarkEnd w:id="30"/>
      <w:r w:rsidRPr="00280A01">
        <w:rPr>
          <w:rFonts w:ascii="Times New Roman" w:hAnsi="Times New Roman"/>
          <w:sz w:val="24"/>
          <w:szCs w:val="24"/>
        </w:rPr>
        <w:t>1.22. Рабочий план счетов формируется в составе номеров счетов учета для ведения синтетического и аналитического учета.</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9 СГС "Учетная политика")</w:t>
      </w:r>
    </w:p>
    <w:p w:rsidR="005F2ED1" w:rsidRPr="00280A01" w:rsidRDefault="005F2ED1" w:rsidP="005F2ED1">
      <w:pPr>
        <w:spacing w:after="0"/>
        <w:jc w:val="both"/>
        <w:rPr>
          <w:rFonts w:ascii="Times New Roman" w:hAnsi="Times New Roman"/>
          <w:sz w:val="24"/>
          <w:szCs w:val="24"/>
        </w:rPr>
      </w:pPr>
      <w:bookmarkStart w:id="31" w:name="_ref_307669"/>
      <w:bookmarkEnd w:id="31"/>
      <w:r w:rsidRPr="00280A01">
        <w:rPr>
          <w:rFonts w:ascii="Times New Roman" w:hAnsi="Times New Roman"/>
          <w:sz w:val="24"/>
          <w:szCs w:val="24"/>
        </w:rPr>
        <w:t>1.23. При отражении в учете хозяйственных операций в 5 - 17 разрядах счетов аналитического учета счета 0 101 00 000 приводятся коды согласно целевому назначению имущества и средств, являющихся источником финансового обеспечения приобретаемого имущества.</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2 Инструкции N 162н)</w:t>
      </w:r>
    </w:p>
    <w:p w:rsidR="005F2ED1" w:rsidRPr="00280A01" w:rsidRDefault="005F2ED1" w:rsidP="005F2ED1">
      <w:pPr>
        <w:spacing w:after="0"/>
        <w:jc w:val="both"/>
        <w:rPr>
          <w:rFonts w:ascii="Times New Roman" w:hAnsi="Times New Roman"/>
          <w:sz w:val="24"/>
          <w:szCs w:val="24"/>
        </w:rPr>
      </w:pPr>
      <w:bookmarkStart w:id="32" w:name="_ref_307670"/>
      <w:bookmarkEnd w:id="32"/>
      <w:r w:rsidRPr="00280A01">
        <w:rPr>
          <w:rFonts w:ascii="Times New Roman" w:hAnsi="Times New Roman"/>
          <w:sz w:val="24"/>
          <w:szCs w:val="24"/>
        </w:rPr>
        <w:t>1.24. При отражении в учете хозяйственных операций в 5 - 17 разрядах счетов аналитического учета счета 0 102 00 000 приводятся коды согласно целевому назначению имущества и средств, являющихся источником финансового обеспечения приобретаемого имущества.</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2 Инструкции N 162н)</w:t>
      </w:r>
    </w:p>
    <w:p w:rsidR="005F2ED1" w:rsidRPr="00280A01" w:rsidRDefault="005F2ED1" w:rsidP="005F2ED1">
      <w:pPr>
        <w:spacing w:after="0"/>
        <w:jc w:val="both"/>
        <w:rPr>
          <w:rFonts w:ascii="Times New Roman" w:hAnsi="Times New Roman"/>
          <w:sz w:val="24"/>
          <w:szCs w:val="24"/>
        </w:rPr>
      </w:pPr>
      <w:bookmarkStart w:id="33" w:name="_ref_307671"/>
      <w:bookmarkEnd w:id="33"/>
      <w:r w:rsidRPr="00280A01">
        <w:rPr>
          <w:rFonts w:ascii="Times New Roman" w:hAnsi="Times New Roman"/>
          <w:sz w:val="24"/>
          <w:szCs w:val="24"/>
        </w:rPr>
        <w:t>1.25. При отражении в учете хозяйственных операций в 5 - 17 разрядах счетов аналитического учета счета 0 103 00 000 приводятся коды согласно целевому назначению имущества и средств, являющихся источником финансового обеспечения приобретаемого имущества.</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2 Инструкции N 162н)</w:t>
      </w:r>
    </w:p>
    <w:p w:rsidR="005F2ED1" w:rsidRPr="00280A01" w:rsidRDefault="005F2ED1" w:rsidP="005F2ED1">
      <w:pPr>
        <w:spacing w:after="0"/>
        <w:jc w:val="both"/>
        <w:rPr>
          <w:rFonts w:ascii="Times New Roman" w:hAnsi="Times New Roman"/>
          <w:sz w:val="24"/>
          <w:szCs w:val="24"/>
        </w:rPr>
      </w:pPr>
      <w:bookmarkStart w:id="34" w:name="_ref_307672"/>
      <w:bookmarkEnd w:id="34"/>
      <w:r w:rsidRPr="00280A01">
        <w:rPr>
          <w:rFonts w:ascii="Times New Roman" w:hAnsi="Times New Roman"/>
          <w:sz w:val="24"/>
          <w:szCs w:val="24"/>
        </w:rPr>
        <w:t>1.26. При отражении в учете хозяйственных операций в 5 - 17 разрядах счетов аналитического учета счета 0 104 00 000 приводятся коды согласно целевому назначению имущества.</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2 Инструкции N 162н)</w:t>
      </w:r>
    </w:p>
    <w:p w:rsidR="005F2ED1" w:rsidRPr="00280A01" w:rsidRDefault="005F2ED1" w:rsidP="005F2ED1">
      <w:pPr>
        <w:spacing w:after="0"/>
        <w:jc w:val="both"/>
        <w:rPr>
          <w:rFonts w:ascii="Times New Roman" w:hAnsi="Times New Roman"/>
          <w:sz w:val="24"/>
          <w:szCs w:val="24"/>
        </w:rPr>
      </w:pPr>
      <w:bookmarkStart w:id="35" w:name="_ref_307673"/>
      <w:bookmarkEnd w:id="35"/>
      <w:r w:rsidRPr="00280A01">
        <w:rPr>
          <w:rFonts w:ascii="Times New Roman" w:hAnsi="Times New Roman"/>
          <w:sz w:val="24"/>
          <w:szCs w:val="24"/>
        </w:rPr>
        <w:t>1.27. При отражении в учете хозяйственных операций в 5 - 17 разрядах счетов аналитического учета счета 0 105 00 000 приводятся коды согласно целевому назначению имущества и средств, являющихся источником финансового обеспечения приобретаемого имущества.</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2 Инструкции N 162н)</w:t>
      </w:r>
    </w:p>
    <w:p w:rsidR="005F2ED1" w:rsidRPr="00280A01" w:rsidRDefault="005F2ED1" w:rsidP="005F2ED1">
      <w:pPr>
        <w:spacing w:after="0"/>
        <w:jc w:val="both"/>
        <w:rPr>
          <w:rFonts w:ascii="Times New Roman" w:hAnsi="Times New Roman"/>
          <w:sz w:val="24"/>
          <w:szCs w:val="24"/>
        </w:rPr>
      </w:pPr>
      <w:bookmarkStart w:id="36" w:name="_ref_307675"/>
      <w:bookmarkEnd w:id="36"/>
      <w:r w:rsidRPr="00280A01">
        <w:rPr>
          <w:rFonts w:ascii="Times New Roman" w:hAnsi="Times New Roman"/>
          <w:sz w:val="24"/>
          <w:szCs w:val="24"/>
        </w:rPr>
        <w:lastRenderedPageBreak/>
        <w:t>1.28. При отражении в учете хозяйственных операций в 5 - 17 разрядах счетов аналитического учета счета 0 201 35 000 приводятся коды согласно целевому назначению имущества и средств, являющихся источником финансового обеспечения приобретаемого имущества.</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2 Инструкции N 162н)</w:t>
      </w:r>
    </w:p>
    <w:p w:rsidR="005F2ED1" w:rsidRPr="00280A01" w:rsidRDefault="005F2ED1" w:rsidP="005F2ED1">
      <w:pPr>
        <w:spacing w:after="0"/>
        <w:jc w:val="both"/>
        <w:rPr>
          <w:rFonts w:ascii="Times New Roman" w:hAnsi="Times New Roman"/>
          <w:sz w:val="24"/>
          <w:szCs w:val="24"/>
        </w:rPr>
      </w:pPr>
      <w:bookmarkStart w:id="37" w:name="_ref_307677"/>
      <w:bookmarkEnd w:id="37"/>
      <w:r w:rsidRPr="00280A01">
        <w:rPr>
          <w:rFonts w:ascii="Times New Roman" w:hAnsi="Times New Roman"/>
          <w:sz w:val="24"/>
          <w:szCs w:val="24"/>
        </w:rPr>
        <w:t>1.29. При отражении в учете хозяйственных операций в 5 - 14 разрядах счетов аналитического учета счета 0 401 60 000 приводятся коды согласно целевому назначению обязательств.</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2 Инструкции N 162н)</w:t>
      </w:r>
    </w:p>
    <w:p w:rsidR="005F2ED1" w:rsidRPr="00280A01" w:rsidRDefault="005F2ED1" w:rsidP="005F2ED1">
      <w:pPr>
        <w:spacing w:after="0"/>
        <w:jc w:val="both"/>
        <w:rPr>
          <w:rFonts w:ascii="Times New Roman" w:hAnsi="Times New Roman"/>
          <w:sz w:val="24"/>
          <w:szCs w:val="24"/>
        </w:rPr>
      </w:pPr>
    </w:p>
    <w:p w:rsidR="005F2ED1" w:rsidRPr="00483967" w:rsidRDefault="005F2ED1" w:rsidP="005F2ED1">
      <w:pPr>
        <w:spacing w:after="0"/>
        <w:jc w:val="center"/>
        <w:rPr>
          <w:rFonts w:ascii="Times New Roman" w:hAnsi="Times New Roman"/>
          <w:b/>
          <w:sz w:val="24"/>
          <w:szCs w:val="24"/>
        </w:rPr>
      </w:pPr>
      <w:bookmarkStart w:id="38" w:name="_ref_15958"/>
      <w:bookmarkEnd w:id="38"/>
      <w:r w:rsidRPr="00483967">
        <w:rPr>
          <w:rFonts w:ascii="Times New Roman" w:hAnsi="Times New Roman"/>
          <w:b/>
          <w:sz w:val="24"/>
          <w:szCs w:val="24"/>
        </w:rPr>
        <w:t>2. Основные средства</w:t>
      </w:r>
    </w:p>
    <w:p w:rsidR="005F2ED1" w:rsidRPr="00280A01" w:rsidRDefault="005F2ED1" w:rsidP="005F2ED1">
      <w:pPr>
        <w:spacing w:after="0"/>
        <w:jc w:val="both"/>
        <w:rPr>
          <w:rFonts w:ascii="Times New Roman" w:hAnsi="Times New Roman"/>
          <w:sz w:val="24"/>
          <w:szCs w:val="24"/>
        </w:rPr>
      </w:pPr>
    </w:p>
    <w:p w:rsidR="005F2ED1" w:rsidRPr="00280A01" w:rsidRDefault="005F2ED1" w:rsidP="005F2ED1">
      <w:pPr>
        <w:spacing w:after="0"/>
        <w:jc w:val="both"/>
        <w:rPr>
          <w:rFonts w:ascii="Times New Roman" w:hAnsi="Times New Roman"/>
          <w:sz w:val="24"/>
          <w:szCs w:val="24"/>
        </w:rPr>
      </w:pPr>
      <w:bookmarkStart w:id="39" w:name="_ref_314903"/>
      <w:bookmarkEnd w:id="39"/>
      <w:r w:rsidRPr="00280A01">
        <w:rPr>
          <w:rFonts w:ascii="Times New Roman" w:hAnsi="Times New Roman"/>
          <w:sz w:val="24"/>
          <w:szCs w:val="24"/>
        </w:rPr>
        <w:t>2.1. 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п. 35 СГС "Основные средства", п. 44 Инструкции N 157н.</w:t>
      </w:r>
    </w:p>
    <w:p w:rsidR="005F2ED1" w:rsidRPr="00280A01" w:rsidRDefault="005F2ED1" w:rsidP="005F2ED1">
      <w:pPr>
        <w:spacing w:after="0"/>
        <w:jc w:val="both"/>
        <w:rPr>
          <w:rFonts w:ascii="Times New Roman" w:hAnsi="Times New Roman"/>
          <w:sz w:val="24"/>
          <w:szCs w:val="24"/>
        </w:rPr>
      </w:pPr>
      <w:bookmarkStart w:id="40" w:name="_ref_321664"/>
      <w:bookmarkEnd w:id="40"/>
      <w:r w:rsidRPr="00280A01">
        <w:rPr>
          <w:rFonts w:ascii="Times New Roman" w:hAnsi="Times New Roman"/>
          <w:sz w:val="24"/>
          <w:szCs w:val="24"/>
        </w:rPr>
        <w:t>2.2. Амортизация по всем основным средствам начисляется линейным методом.</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п. 36,</w:t>
      </w:r>
      <w:r w:rsidRPr="00280A01">
        <w:rPr>
          <w:rFonts w:ascii="Times New Roman" w:hAnsi="Times New Roman"/>
          <w:sz w:val="24"/>
          <w:szCs w:val="24"/>
        </w:rPr>
        <w:t xml:space="preserve"> </w:t>
      </w:r>
      <w:r w:rsidRPr="00280A01">
        <w:rPr>
          <w:rFonts w:ascii="Times New Roman" w:hAnsi="Times New Roman"/>
          <w:i/>
          <w:iCs/>
          <w:sz w:val="24"/>
          <w:szCs w:val="24"/>
        </w:rPr>
        <w:t>37 СГС "Основные средства")</w:t>
      </w:r>
    </w:p>
    <w:p w:rsidR="005F2ED1" w:rsidRPr="00280A01" w:rsidRDefault="005F2ED1" w:rsidP="005F2ED1">
      <w:pPr>
        <w:spacing w:after="0"/>
        <w:jc w:val="both"/>
        <w:rPr>
          <w:rFonts w:ascii="Times New Roman" w:hAnsi="Times New Roman"/>
          <w:sz w:val="24"/>
          <w:szCs w:val="24"/>
        </w:rPr>
      </w:pPr>
      <w:bookmarkStart w:id="41" w:name="_ref_321666"/>
      <w:bookmarkEnd w:id="41"/>
      <w:r w:rsidRPr="00280A01">
        <w:rPr>
          <w:rFonts w:ascii="Times New Roman" w:hAnsi="Times New Roman"/>
          <w:sz w:val="24"/>
          <w:szCs w:val="24"/>
        </w:rPr>
        <w:t>2.3. Объекты основных средств стоимостью менее 10 000 руб. каждый, имеющие сходное назначение и одинаковый срок полезного использования и находящиеся в одном помещении, объединяются в один инвентарный объект.</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10 СГС "Основные средства")</w:t>
      </w:r>
    </w:p>
    <w:p w:rsidR="005F2ED1" w:rsidRPr="00280A01" w:rsidRDefault="005F2ED1" w:rsidP="005F2ED1">
      <w:pPr>
        <w:spacing w:after="0"/>
        <w:jc w:val="both"/>
        <w:rPr>
          <w:rFonts w:ascii="Times New Roman" w:hAnsi="Times New Roman"/>
          <w:sz w:val="24"/>
          <w:szCs w:val="24"/>
        </w:rPr>
      </w:pPr>
      <w:bookmarkStart w:id="42" w:name="_ref_321667"/>
      <w:bookmarkEnd w:id="42"/>
      <w:r w:rsidRPr="00280A01">
        <w:rPr>
          <w:rFonts w:ascii="Times New Roman" w:hAnsi="Times New Roman"/>
          <w:sz w:val="24"/>
          <w:szCs w:val="24"/>
        </w:rPr>
        <w:t>2.4. 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Постановлении Правительства РФ от 01.01.2002 N 1.</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Для целей настоящего пункта стоимость структурной части объекта основных средств считается значительной, если она составляет не менее 10% его общей стоимости.</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10 СГС "Основные средства")</w:t>
      </w:r>
    </w:p>
    <w:p w:rsidR="005F2ED1" w:rsidRPr="00280A01" w:rsidRDefault="005F2ED1" w:rsidP="005F2ED1">
      <w:pPr>
        <w:spacing w:after="0"/>
        <w:jc w:val="both"/>
        <w:rPr>
          <w:rFonts w:ascii="Times New Roman" w:hAnsi="Times New Roman"/>
          <w:sz w:val="24"/>
          <w:szCs w:val="24"/>
        </w:rPr>
      </w:pPr>
      <w:bookmarkStart w:id="43" w:name="_ref_321668"/>
      <w:bookmarkEnd w:id="43"/>
      <w:r w:rsidRPr="00280A01">
        <w:rPr>
          <w:rFonts w:ascii="Times New Roman" w:hAnsi="Times New Roman"/>
          <w:sz w:val="24"/>
          <w:szCs w:val="24"/>
        </w:rPr>
        <w:t>2.5. Отдельными инвентарными объектами являются:</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локальная вычислительная сеть;</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принтеры;</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сканеры;</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приборы (аппаратура) пожарной сигнализации;</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приборы (аппаратура) охранной сигнализации.</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10 СГС "Основные средства", п. 9 СГС "Учетная политика", п. п. 6, 45 Инструкции N 157н)</w:t>
      </w:r>
    </w:p>
    <w:p w:rsidR="005F2ED1" w:rsidRPr="00280A01" w:rsidRDefault="005F2ED1" w:rsidP="005F2ED1">
      <w:pPr>
        <w:spacing w:after="0"/>
        <w:jc w:val="both"/>
        <w:rPr>
          <w:rFonts w:ascii="Times New Roman" w:hAnsi="Times New Roman"/>
          <w:sz w:val="24"/>
          <w:szCs w:val="24"/>
        </w:rPr>
      </w:pPr>
      <w:bookmarkStart w:id="44" w:name="_ref_321670"/>
      <w:bookmarkEnd w:id="44"/>
      <w:r w:rsidRPr="00280A01">
        <w:rPr>
          <w:rFonts w:ascii="Times New Roman" w:hAnsi="Times New Roman"/>
          <w:sz w:val="24"/>
          <w:szCs w:val="24"/>
        </w:rPr>
        <w:t>2.6. Каждому инвентарному объекту основных средств присваивается инвентарный номер, состоящий из 12 знаков:</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 xml:space="preserve"> (Основание: п. 9 СГС "Основные средства", п. 46 Инструкции N 157н)</w:t>
      </w:r>
    </w:p>
    <w:p w:rsidR="005F2ED1" w:rsidRPr="00280A01" w:rsidRDefault="005F2ED1" w:rsidP="005F2ED1">
      <w:pPr>
        <w:spacing w:after="0"/>
        <w:jc w:val="both"/>
        <w:rPr>
          <w:rFonts w:ascii="Times New Roman" w:hAnsi="Times New Roman"/>
          <w:sz w:val="24"/>
          <w:szCs w:val="24"/>
        </w:rPr>
      </w:pPr>
      <w:bookmarkStart w:id="45" w:name="_ref_321671"/>
      <w:bookmarkEnd w:id="45"/>
      <w:r w:rsidRPr="00280A01">
        <w:rPr>
          <w:rFonts w:ascii="Times New Roman" w:hAnsi="Times New Roman"/>
          <w:sz w:val="24"/>
          <w:szCs w:val="24"/>
        </w:rPr>
        <w:t>2.7. Инвентарный номер наносится:</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на объекты недвижимого имущества - несмываемой краской;</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xml:space="preserve">- на объекты движимого имущества - </w:t>
      </w:r>
      <w:r>
        <w:rPr>
          <w:rFonts w:ascii="Times New Roman" w:hAnsi="Times New Roman"/>
          <w:sz w:val="24"/>
          <w:szCs w:val="24"/>
        </w:rPr>
        <w:t>с использованием принтера.</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46 Инструкции N 157н)</w:t>
      </w:r>
    </w:p>
    <w:p w:rsidR="005F2ED1" w:rsidRPr="00280A01" w:rsidRDefault="005F2ED1" w:rsidP="005F2ED1">
      <w:pPr>
        <w:spacing w:after="0"/>
        <w:jc w:val="both"/>
        <w:rPr>
          <w:rFonts w:ascii="Times New Roman" w:hAnsi="Times New Roman"/>
          <w:sz w:val="24"/>
          <w:szCs w:val="24"/>
        </w:rPr>
      </w:pPr>
      <w:bookmarkStart w:id="46" w:name="_ref_321672"/>
      <w:bookmarkEnd w:id="46"/>
      <w:r w:rsidRPr="00280A01">
        <w:rPr>
          <w:rFonts w:ascii="Times New Roman" w:hAnsi="Times New Roman"/>
          <w:sz w:val="24"/>
          <w:szCs w:val="24"/>
        </w:rPr>
        <w:t>2.8. 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46 Инструкции N 157н)</w:t>
      </w:r>
    </w:p>
    <w:p w:rsidR="005F2ED1" w:rsidRPr="00280A01" w:rsidRDefault="005F2ED1" w:rsidP="005F2ED1">
      <w:pPr>
        <w:spacing w:after="0"/>
        <w:jc w:val="both"/>
        <w:rPr>
          <w:rFonts w:ascii="Times New Roman" w:hAnsi="Times New Roman"/>
          <w:sz w:val="24"/>
          <w:szCs w:val="24"/>
        </w:rPr>
      </w:pPr>
      <w:bookmarkStart w:id="47" w:name="_ref_321673"/>
      <w:bookmarkEnd w:id="47"/>
      <w:r w:rsidRPr="00280A01">
        <w:rPr>
          <w:rFonts w:ascii="Times New Roman" w:hAnsi="Times New Roman"/>
          <w:sz w:val="24"/>
          <w:szCs w:val="24"/>
        </w:rPr>
        <w:lastRenderedPageBreak/>
        <w:t>2.9. 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п. 52, 54 СГС "Концептуальные основы", п. 31 Инструкции N 157н)</w:t>
      </w:r>
    </w:p>
    <w:p w:rsidR="005F2ED1" w:rsidRPr="00280A01" w:rsidRDefault="005F2ED1" w:rsidP="005F2ED1">
      <w:pPr>
        <w:spacing w:after="0"/>
        <w:jc w:val="both"/>
        <w:rPr>
          <w:rFonts w:ascii="Times New Roman" w:hAnsi="Times New Roman"/>
          <w:sz w:val="24"/>
          <w:szCs w:val="24"/>
        </w:rPr>
      </w:pPr>
      <w:bookmarkStart w:id="48" w:name="_ref_321674"/>
      <w:bookmarkStart w:id="49" w:name="_ref_321675"/>
      <w:bookmarkEnd w:id="48"/>
      <w:bookmarkEnd w:id="49"/>
      <w:r w:rsidRPr="00280A01">
        <w:rPr>
          <w:rFonts w:ascii="Times New Roman" w:hAnsi="Times New Roman"/>
          <w:sz w:val="24"/>
          <w:szCs w:val="24"/>
        </w:rPr>
        <w:t>2.1</w:t>
      </w:r>
      <w:r>
        <w:rPr>
          <w:rFonts w:ascii="Times New Roman" w:hAnsi="Times New Roman"/>
          <w:sz w:val="24"/>
          <w:szCs w:val="24"/>
        </w:rPr>
        <w:t>0</w:t>
      </w:r>
      <w:r w:rsidRPr="00280A01">
        <w:rPr>
          <w:rFonts w:ascii="Times New Roman" w:hAnsi="Times New Roman"/>
          <w:sz w:val="24"/>
          <w:szCs w:val="24"/>
        </w:rPr>
        <w:t>. Балансовая стоимость объекта основных средств</w:t>
      </w:r>
      <w:r>
        <w:rPr>
          <w:rFonts w:ascii="Times New Roman" w:hAnsi="Times New Roman"/>
          <w:sz w:val="24"/>
          <w:szCs w:val="24"/>
        </w:rPr>
        <w:t xml:space="preserve"> видов "Машины и оборудование"</w:t>
      </w:r>
      <w:r w:rsidRPr="00280A01">
        <w:rPr>
          <w:rFonts w:ascii="Times New Roman" w:hAnsi="Times New Roman"/>
          <w:sz w:val="24"/>
          <w:szCs w:val="24"/>
        </w:rPr>
        <w:t xml:space="preserve">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Одновременно балансовая стоимость этого объекта уменьшается на стоимость выбывающих (заменяемых) частей.</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п. 19, 27 СГС "Основные средства")</w:t>
      </w:r>
    </w:p>
    <w:p w:rsidR="005F2ED1" w:rsidRPr="00280A01" w:rsidRDefault="005F2ED1" w:rsidP="005F2ED1">
      <w:pPr>
        <w:spacing w:after="0"/>
        <w:jc w:val="both"/>
        <w:rPr>
          <w:rFonts w:ascii="Times New Roman" w:hAnsi="Times New Roman"/>
          <w:sz w:val="24"/>
          <w:szCs w:val="24"/>
        </w:rPr>
      </w:pPr>
      <w:bookmarkStart w:id="50" w:name="_ref_321676"/>
      <w:bookmarkEnd w:id="50"/>
      <w:r>
        <w:rPr>
          <w:rFonts w:ascii="Times New Roman" w:hAnsi="Times New Roman"/>
          <w:sz w:val="24"/>
          <w:szCs w:val="24"/>
        </w:rPr>
        <w:t>2.11</w:t>
      </w:r>
      <w:r w:rsidRPr="00280A01">
        <w:rPr>
          <w:rFonts w:ascii="Times New Roman" w:hAnsi="Times New Roman"/>
          <w:sz w:val="24"/>
          <w:szCs w:val="24"/>
        </w:rPr>
        <w:t>. Балансовая стоимость объекта основных средств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 увеличивается на сумму сформированных капитальных вложений в этот объект.</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19 СГС "Основные средства")</w:t>
      </w:r>
    </w:p>
    <w:p w:rsidR="005F2ED1" w:rsidRPr="00280A01" w:rsidRDefault="005F2ED1" w:rsidP="005F2ED1">
      <w:pPr>
        <w:spacing w:after="0"/>
        <w:jc w:val="both"/>
        <w:rPr>
          <w:rFonts w:ascii="Times New Roman" w:hAnsi="Times New Roman"/>
          <w:sz w:val="24"/>
          <w:szCs w:val="24"/>
        </w:rPr>
      </w:pPr>
      <w:bookmarkStart w:id="51" w:name="_ref_321677"/>
      <w:bookmarkEnd w:id="51"/>
      <w:r w:rsidRPr="00280A01">
        <w:rPr>
          <w:rFonts w:ascii="Times New Roman" w:hAnsi="Times New Roman"/>
          <w:sz w:val="24"/>
          <w:szCs w:val="24"/>
        </w:rPr>
        <w:t>2.1</w:t>
      </w:r>
      <w:r>
        <w:rPr>
          <w:rFonts w:ascii="Times New Roman" w:hAnsi="Times New Roman"/>
          <w:sz w:val="24"/>
          <w:szCs w:val="24"/>
        </w:rPr>
        <w:t>2</w:t>
      </w:r>
      <w:r w:rsidRPr="00280A01">
        <w:rPr>
          <w:rFonts w:ascii="Times New Roman" w:hAnsi="Times New Roman"/>
          <w:sz w:val="24"/>
          <w:szCs w:val="24"/>
        </w:rPr>
        <w:t>. Стоимость основного средства изменяется в случае проведения переоценки этого основного средства и отражения ее результатов в учете.</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19 СГС "Основные средства")</w:t>
      </w:r>
    </w:p>
    <w:p w:rsidR="005F2ED1" w:rsidRPr="00280A01" w:rsidRDefault="005F2ED1" w:rsidP="005F2ED1">
      <w:pPr>
        <w:spacing w:after="0"/>
        <w:jc w:val="both"/>
        <w:rPr>
          <w:rFonts w:ascii="Times New Roman" w:hAnsi="Times New Roman"/>
          <w:sz w:val="24"/>
          <w:szCs w:val="24"/>
        </w:rPr>
      </w:pPr>
      <w:bookmarkStart w:id="52" w:name="_ref_321678"/>
      <w:bookmarkEnd w:id="52"/>
      <w:r w:rsidRPr="00280A01">
        <w:rPr>
          <w:rFonts w:ascii="Times New Roman" w:hAnsi="Times New Roman"/>
          <w:sz w:val="24"/>
          <w:szCs w:val="24"/>
        </w:rPr>
        <w:t>2.1</w:t>
      </w:r>
      <w:r>
        <w:rPr>
          <w:rFonts w:ascii="Times New Roman" w:hAnsi="Times New Roman"/>
          <w:sz w:val="24"/>
          <w:szCs w:val="24"/>
        </w:rPr>
        <w:t>3</w:t>
      </w:r>
      <w:r w:rsidRPr="00280A01">
        <w:rPr>
          <w:rFonts w:ascii="Times New Roman" w:hAnsi="Times New Roman"/>
          <w:sz w:val="24"/>
          <w:szCs w:val="24"/>
        </w:rPr>
        <w:t>. Переоценка основных средств проводится:</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по решению Правительства РФ;</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28 Инструкции N 157н)</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в случае отчуждения активов не в пользу организаций госсектора</w:t>
      </w:r>
      <w:r>
        <w:rPr>
          <w:rFonts w:ascii="Times New Roman" w:hAnsi="Times New Roman"/>
          <w:sz w:val="24"/>
          <w:szCs w:val="24"/>
        </w:rPr>
        <w:t>.</w:t>
      </w:r>
    </w:p>
    <w:p w:rsidR="005F2ED1" w:rsidRPr="006E4E3C"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29 СГС "Основные средства", п. 28 Инструкции N 157н)</w:t>
      </w:r>
    </w:p>
    <w:p w:rsidR="005F2ED1" w:rsidRPr="00280A01" w:rsidRDefault="005F2ED1" w:rsidP="005F2ED1">
      <w:pPr>
        <w:spacing w:after="0"/>
        <w:jc w:val="both"/>
        <w:rPr>
          <w:rFonts w:ascii="Times New Roman" w:hAnsi="Times New Roman"/>
          <w:sz w:val="24"/>
          <w:szCs w:val="24"/>
        </w:rPr>
      </w:pPr>
      <w:bookmarkStart w:id="53" w:name="_ref_321679"/>
      <w:bookmarkEnd w:id="53"/>
      <w:r w:rsidRPr="00280A01">
        <w:rPr>
          <w:rFonts w:ascii="Times New Roman" w:hAnsi="Times New Roman"/>
          <w:sz w:val="24"/>
          <w:szCs w:val="24"/>
        </w:rPr>
        <w:t>2.1</w:t>
      </w:r>
      <w:r>
        <w:rPr>
          <w:rFonts w:ascii="Times New Roman" w:hAnsi="Times New Roman"/>
          <w:sz w:val="24"/>
          <w:szCs w:val="24"/>
        </w:rPr>
        <w:t>4</w:t>
      </w:r>
      <w:r w:rsidRPr="00280A01">
        <w:rPr>
          <w:rFonts w:ascii="Times New Roman" w:hAnsi="Times New Roman"/>
          <w:sz w:val="24"/>
          <w:szCs w:val="24"/>
        </w:rPr>
        <w:t>. 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41 СГС "Основные средства")</w:t>
      </w:r>
    </w:p>
    <w:p w:rsidR="005F2ED1" w:rsidRPr="00280A01" w:rsidRDefault="005F2ED1" w:rsidP="005F2ED1">
      <w:pPr>
        <w:spacing w:after="0"/>
        <w:jc w:val="both"/>
        <w:rPr>
          <w:rFonts w:ascii="Times New Roman" w:hAnsi="Times New Roman"/>
          <w:sz w:val="24"/>
          <w:szCs w:val="24"/>
        </w:rPr>
      </w:pPr>
      <w:bookmarkStart w:id="54" w:name="_ref_321680"/>
      <w:bookmarkEnd w:id="54"/>
      <w:r w:rsidRPr="00280A01">
        <w:rPr>
          <w:rFonts w:ascii="Times New Roman" w:hAnsi="Times New Roman"/>
          <w:sz w:val="24"/>
          <w:szCs w:val="24"/>
        </w:rPr>
        <w:t>2.1</w:t>
      </w:r>
      <w:r>
        <w:rPr>
          <w:rFonts w:ascii="Times New Roman" w:hAnsi="Times New Roman"/>
          <w:sz w:val="24"/>
          <w:szCs w:val="24"/>
        </w:rPr>
        <w:t>5</w:t>
      </w:r>
      <w:r w:rsidRPr="00280A01">
        <w:rPr>
          <w:rFonts w:ascii="Times New Roman" w:hAnsi="Times New Roman"/>
          <w:sz w:val="24"/>
          <w:szCs w:val="24"/>
        </w:rPr>
        <w:t>. Стоимость ликвидируемых (разукомплектованных) частей, если она не была выделена в документах поставщика, при частичной ликвидации (разукомплектации) объекта основного средства определяется комиссией по поступлению и выбытию активов пропорционально выбранному комиссией показателю (площадь, объем и др.).</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9 СГС "Учетная политика")</w:t>
      </w:r>
    </w:p>
    <w:p w:rsidR="005F2ED1" w:rsidRPr="00280A01" w:rsidRDefault="005F2ED1" w:rsidP="005F2ED1">
      <w:pPr>
        <w:spacing w:after="0"/>
        <w:jc w:val="both"/>
        <w:rPr>
          <w:rFonts w:ascii="Times New Roman" w:hAnsi="Times New Roman"/>
          <w:sz w:val="24"/>
          <w:szCs w:val="24"/>
        </w:rPr>
      </w:pPr>
      <w:bookmarkStart w:id="55" w:name="_ref_321681"/>
      <w:bookmarkEnd w:id="55"/>
      <w:r w:rsidRPr="00280A01">
        <w:rPr>
          <w:rFonts w:ascii="Times New Roman" w:hAnsi="Times New Roman"/>
          <w:sz w:val="24"/>
          <w:szCs w:val="24"/>
        </w:rPr>
        <w:t>2.1</w:t>
      </w:r>
      <w:r>
        <w:rPr>
          <w:rFonts w:ascii="Times New Roman" w:hAnsi="Times New Roman"/>
          <w:sz w:val="24"/>
          <w:szCs w:val="24"/>
        </w:rPr>
        <w:t>6</w:t>
      </w:r>
      <w:r w:rsidRPr="00280A01">
        <w:rPr>
          <w:rFonts w:ascii="Times New Roman" w:hAnsi="Times New Roman"/>
          <w:sz w:val="24"/>
          <w:szCs w:val="24"/>
        </w:rPr>
        <w:t>. 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9 СГС "Учетная политика")</w:t>
      </w:r>
    </w:p>
    <w:p w:rsidR="005F2ED1" w:rsidRPr="00280A01" w:rsidRDefault="005F2ED1" w:rsidP="005F2ED1">
      <w:pPr>
        <w:spacing w:after="0"/>
        <w:jc w:val="both"/>
        <w:rPr>
          <w:rFonts w:ascii="Times New Roman" w:hAnsi="Times New Roman"/>
          <w:sz w:val="24"/>
          <w:szCs w:val="24"/>
        </w:rPr>
      </w:pPr>
      <w:bookmarkStart w:id="56" w:name="_ref_321682"/>
      <w:bookmarkEnd w:id="56"/>
      <w:r w:rsidRPr="00280A01">
        <w:rPr>
          <w:rFonts w:ascii="Times New Roman" w:hAnsi="Times New Roman"/>
          <w:sz w:val="24"/>
          <w:szCs w:val="24"/>
        </w:rPr>
        <w:t>2.1</w:t>
      </w:r>
      <w:r>
        <w:rPr>
          <w:rFonts w:ascii="Times New Roman" w:hAnsi="Times New Roman"/>
          <w:sz w:val="24"/>
          <w:szCs w:val="24"/>
        </w:rPr>
        <w:t>7</w:t>
      </w:r>
      <w:r w:rsidRPr="00280A01">
        <w:rPr>
          <w:rFonts w:ascii="Times New Roman" w:hAnsi="Times New Roman"/>
          <w:sz w:val="24"/>
          <w:szCs w:val="24"/>
        </w:rPr>
        <w:t xml:space="preserve">. Продажа объектов основных средств оформляется актом о приеме-передаче объектов </w:t>
      </w:r>
      <w:r>
        <w:rPr>
          <w:rFonts w:ascii="Times New Roman" w:hAnsi="Times New Roman"/>
          <w:sz w:val="24"/>
          <w:szCs w:val="24"/>
        </w:rPr>
        <w:t>7</w:t>
      </w:r>
      <w:r w:rsidRPr="00280A01">
        <w:rPr>
          <w:rFonts w:ascii="Times New Roman" w:hAnsi="Times New Roman"/>
          <w:sz w:val="24"/>
          <w:szCs w:val="24"/>
        </w:rPr>
        <w:t>нефинансовых активов (ф. 0504101).</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Методические указания N 52н)</w:t>
      </w:r>
    </w:p>
    <w:p w:rsidR="005F2ED1" w:rsidRPr="00280A01" w:rsidRDefault="005F2ED1" w:rsidP="005F2ED1">
      <w:pPr>
        <w:spacing w:after="0"/>
        <w:jc w:val="both"/>
        <w:rPr>
          <w:rFonts w:ascii="Times New Roman" w:hAnsi="Times New Roman"/>
          <w:sz w:val="24"/>
          <w:szCs w:val="24"/>
        </w:rPr>
      </w:pPr>
      <w:bookmarkStart w:id="57" w:name="_ref_321683"/>
      <w:bookmarkEnd w:id="57"/>
      <w:r w:rsidRPr="00280A01">
        <w:rPr>
          <w:rFonts w:ascii="Times New Roman" w:hAnsi="Times New Roman"/>
          <w:sz w:val="24"/>
          <w:szCs w:val="24"/>
        </w:rPr>
        <w:t>2.1</w:t>
      </w:r>
      <w:r>
        <w:rPr>
          <w:rFonts w:ascii="Times New Roman" w:hAnsi="Times New Roman"/>
          <w:sz w:val="24"/>
          <w:szCs w:val="24"/>
        </w:rPr>
        <w:t>8</w:t>
      </w:r>
      <w:r w:rsidRPr="00280A01">
        <w:rPr>
          <w:rFonts w:ascii="Times New Roman" w:hAnsi="Times New Roman"/>
          <w:sz w:val="24"/>
          <w:szCs w:val="24"/>
        </w:rPr>
        <w:t>. Безвозмездная передача объектов основных средств оформляется актом о приеме-передаче объектов нефинансовых активов (ф. 0504101).</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Методические указания N 52н)</w:t>
      </w:r>
    </w:p>
    <w:p w:rsidR="005F2ED1" w:rsidRPr="00280A01" w:rsidRDefault="005F2ED1" w:rsidP="005F2ED1">
      <w:pPr>
        <w:spacing w:after="0"/>
        <w:jc w:val="both"/>
        <w:rPr>
          <w:rFonts w:ascii="Times New Roman" w:hAnsi="Times New Roman"/>
          <w:sz w:val="24"/>
          <w:szCs w:val="24"/>
        </w:rPr>
      </w:pPr>
      <w:bookmarkStart w:id="58" w:name="_ref_321686"/>
      <w:bookmarkEnd w:id="58"/>
      <w:r>
        <w:rPr>
          <w:rFonts w:ascii="Times New Roman" w:hAnsi="Times New Roman"/>
          <w:sz w:val="24"/>
          <w:szCs w:val="24"/>
        </w:rPr>
        <w:t>2.19</w:t>
      </w:r>
      <w:r w:rsidRPr="00280A01">
        <w:rPr>
          <w:rFonts w:ascii="Times New Roman" w:hAnsi="Times New Roman"/>
          <w:sz w:val="24"/>
          <w:szCs w:val="24"/>
        </w:rPr>
        <w:t>. Частичная ликвидация объекта основных средств при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(ф. 0504103). В иных случаях частичная ликвидация объекта основных средств оформляется актом по форме, приведенной в Приложении N 2 к настоящей Учетной политике.</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Методические указания N 52н, п. 9 СГС "Учетная политика")</w:t>
      </w:r>
    </w:p>
    <w:p w:rsidR="005F2ED1" w:rsidRPr="00280A01" w:rsidRDefault="005F2ED1" w:rsidP="005F2ED1">
      <w:pPr>
        <w:spacing w:after="0"/>
        <w:jc w:val="both"/>
        <w:rPr>
          <w:rFonts w:ascii="Times New Roman" w:hAnsi="Times New Roman"/>
          <w:sz w:val="24"/>
          <w:szCs w:val="24"/>
        </w:rPr>
      </w:pPr>
      <w:bookmarkStart w:id="59" w:name="_ref_321687"/>
      <w:bookmarkEnd w:id="59"/>
      <w:r w:rsidRPr="00280A01">
        <w:rPr>
          <w:rFonts w:ascii="Times New Roman" w:hAnsi="Times New Roman"/>
          <w:sz w:val="24"/>
          <w:szCs w:val="24"/>
        </w:rPr>
        <w:lastRenderedPageBreak/>
        <w:t>2.2</w:t>
      </w:r>
      <w:r>
        <w:rPr>
          <w:rFonts w:ascii="Times New Roman" w:hAnsi="Times New Roman"/>
          <w:sz w:val="24"/>
          <w:szCs w:val="24"/>
        </w:rPr>
        <w:t>0</w:t>
      </w:r>
      <w:r w:rsidRPr="00280A01">
        <w:rPr>
          <w:rFonts w:ascii="Times New Roman" w:hAnsi="Times New Roman"/>
          <w:sz w:val="24"/>
          <w:szCs w:val="24"/>
        </w:rPr>
        <w:t>. Признание объектов неоперационной (финансовой) аренды осуществляется по меньшей из двух величин:</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справедливой стоимости имущества - предмета аренды;</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дисконтированной стоимости арендных платежей, определяемой в порядке, приведенном в Приложении N 13 к Учетной политике.</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п. 7, 18, 18.1, 18.2, 18.3 СГС "Аренда")</w:t>
      </w:r>
    </w:p>
    <w:p w:rsidR="005F2ED1" w:rsidRPr="00280A01" w:rsidRDefault="005F2ED1" w:rsidP="005F2ED1">
      <w:pPr>
        <w:spacing w:after="0"/>
        <w:jc w:val="both"/>
        <w:rPr>
          <w:rFonts w:ascii="Times New Roman" w:hAnsi="Times New Roman"/>
          <w:sz w:val="24"/>
          <w:szCs w:val="24"/>
        </w:rPr>
      </w:pPr>
    </w:p>
    <w:p w:rsidR="005F2ED1" w:rsidRDefault="005F2ED1" w:rsidP="005F2ED1">
      <w:pPr>
        <w:spacing w:after="0"/>
        <w:jc w:val="center"/>
        <w:rPr>
          <w:rFonts w:ascii="Times New Roman" w:hAnsi="Times New Roman"/>
          <w:b/>
          <w:sz w:val="24"/>
          <w:szCs w:val="24"/>
        </w:rPr>
      </w:pPr>
      <w:bookmarkStart w:id="60" w:name="_ref_775263"/>
      <w:bookmarkEnd w:id="60"/>
    </w:p>
    <w:p w:rsidR="005F2ED1" w:rsidRDefault="005F2ED1" w:rsidP="005F2ED1">
      <w:pPr>
        <w:spacing w:after="0"/>
        <w:jc w:val="center"/>
        <w:rPr>
          <w:rFonts w:ascii="Times New Roman" w:hAnsi="Times New Roman"/>
          <w:b/>
          <w:sz w:val="24"/>
          <w:szCs w:val="24"/>
        </w:rPr>
      </w:pPr>
    </w:p>
    <w:p w:rsidR="005F2ED1" w:rsidRPr="00483967" w:rsidRDefault="005F2ED1" w:rsidP="005F2ED1">
      <w:pPr>
        <w:spacing w:after="0"/>
        <w:jc w:val="center"/>
        <w:rPr>
          <w:rFonts w:ascii="Times New Roman" w:hAnsi="Times New Roman"/>
          <w:b/>
          <w:sz w:val="24"/>
          <w:szCs w:val="24"/>
        </w:rPr>
      </w:pPr>
      <w:r w:rsidRPr="00483967">
        <w:rPr>
          <w:rFonts w:ascii="Times New Roman" w:hAnsi="Times New Roman"/>
          <w:b/>
          <w:sz w:val="24"/>
          <w:szCs w:val="24"/>
        </w:rPr>
        <w:t>3. Нематериальные активы</w:t>
      </w:r>
    </w:p>
    <w:p w:rsidR="005F2ED1" w:rsidRPr="00280A01" w:rsidRDefault="005F2ED1" w:rsidP="005F2ED1">
      <w:pPr>
        <w:spacing w:after="0"/>
        <w:jc w:val="both"/>
        <w:rPr>
          <w:rFonts w:ascii="Times New Roman" w:hAnsi="Times New Roman"/>
          <w:sz w:val="24"/>
          <w:szCs w:val="24"/>
        </w:rPr>
      </w:pPr>
    </w:p>
    <w:p w:rsidR="005F2ED1" w:rsidRPr="00280A01" w:rsidRDefault="005F2ED1" w:rsidP="005F2ED1">
      <w:pPr>
        <w:spacing w:after="0"/>
        <w:jc w:val="both"/>
        <w:rPr>
          <w:rFonts w:ascii="Times New Roman" w:hAnsi="Times New Roman"/>
          <w:sz w:val="24"/>
          <w:szCs w:val="24"/>
        </w:rPr>
      </w:pPr>
      <w:bookmarkStart w:id="61" w:name="_ref_782510"/>
      <w:bookmarkEnd w:id="61"/>
      <w:r w:rsidRPr="00280A01">
        <w:rPr>
          <w:rFonts w:ascii="Times New Roman" w:hAnsi="Times New Roman"/>
          <w:sz w:val="24"/>
          <w:szCs w:val="24"/>
        </w:rPr>
        <w:t>3.1. 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56 Инструкции N 157н)</w:t>
      </w:r>
    </w:p>
    <w:p w:rsidR="005F2ED1" w:rsidRPr="00280A01" w:rsidRDefault="005F2ED1" w:rsidP="005F2ED1">
      <w:pPr>
        <w:spacing w:after="0"/>
        <w:jc w:val="both"/>
        <w:rPr>
          <w:rFonts w:ascii="Times New Roman" w:hAnsi="Times New Roman"/>
          <w:sz w:val="24"/>
          <w:szCs w:val="24"/>
        </w:rPr>
      </w:pPr>
      <w:bookmarkStart w:id="62" w:name="_ref_797002"/>
      <w:bookmarkEnd w:id="62"/>
      <w:r w:rsidRPr="00280A01">
        <w:rPr>
          <w:rFonts w:ascii="Times New Roman" w:hAnsi="Times New Roman"/>
          <w:sz w:val="24"/>
          <w:szCs w:val="24"/>
        </w:rPr>
        <w:t>3.2. Сроком полезного использования нематериального актива является период, в течение которого предполагается использование актива.</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60 Инструкции N 157н)</w:t>
      </w:r>
    </w:p>
    <w:p w:rsidR="005F2ED1" w:rsidRPr="00280A01" w:rsidRDefault="005F2ED1" w:rsidP="005F2ED1">
      <w:pPr>
        <w:spacing w:after="0"/>
        <w:jc w:val="both"/>
        <w:rPr>
          <w:rFonts w:ascii="Times New Roman" w:hAnsi="Times New Roman"/>
          <w:sz w:val="24"/>
          <w:szCs w:val="24"/>
        </w:rPr>
      </w:pPr>
      <w:bookmarkStart w:id="63" w:name="_ref_811504"/>
      <w:bookmarkEnd w:id="63"/>
      <w:r w:rsidRPr="00280A01">
        <w:rPr>
          <w:rFonts w:ascii="Times New Roman" w:hAnsi="Times New Roman"/>
          <w:sz w:val="24"/>
          <w:szCs w:val="24"/>
        </w:rPr>
        <w:t>3.3. 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Изменение продолжительности периода использования нематериального актива является существенным, если это изменение (разница между продолжительностью предполагаемого периода использования и текущего) составляет 5% или более от продолжительности текущего периода.</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Срок полезного использования таких объектов НМА подлежит уточнению.</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61 Инструкции N 157н)</w:t>
      </w:r>
    </w:p>
    <w:p w:rsidR="005F2ED1" w:rsidRPr="00280A01" w:rsidRDefault="005F2ED1" w:rsidP="005F2ED1">
      <w:pPr>
        <w:spacing w:after="0"/>
        <w:jc w:val="both"/>
        <w:rPr>
          <w:rFonts w:ascii="Times New Roman" w:hAnsi="Times New Roman"/>
          <w:sz w:val="24"/>
          <w:szCs w:val="24"/>
        </w:rPr>
      </w:pPr>
    </w:p>
    <w:p w:rsidR="005F2ED1" w:rsidRPr="00483967" w:rsidRDefault="005F2ED1" w:rsidP="005F2ED1">
      <w:pPr>
        <w:spacing w:after="0"/>
        <w:jc w:val="center"/>
        <w:rPr>
          <w:rFonts w:ascii="Times New Roman" w:hAnsi="Times New Roman"/>
          <w:b/>
          <w:sz w:val="24"/>
          <w:szCs w:val="24"/>
        </w:rPr>
      </w:pPr>
      <w:bookmarkStart w:id="64" w:name="_ref_15995"/>
      <w:bookmarkEnd w:id="64"/>
      <w:r w:rsidRPr="00483967">
        <w:rPr>
          <w:rFonts w:ascii="Times New Roman" w:hAnsi="Times New Roman"/>
          <w:b/>
          <w:sz w:val="24"/>
          <w:szCs w:val="24"/>
        </w:rPr>
        <w:t>4. Материальные запасы</w:t>
      </w:r>
    </w:p>
    <w:p w:rsidR="005F2ED1" w:rsidRPr="00280A01" w:rsidRDefault="005F2ED1" w:rsidP="005F2ED1">
      <w:pPr>
        <w:spacing w:after="0"/>
        <w:jc w:val="both"/>
        <w:rPr>
          <w:rFonts w:ascii="Times New Roman" w:hAnsi="Times New Roman"/>
          <w:sz w:val="24"/>
          <w:szCs w:val="24"/>
        </w:rPr>
      </w:pPr>
    </w:p>
    <w:p w:rsidR="005F2ED1" w:rsidRPr="00280A01" w:rsidRDefault="005F2ED1" w:rsidP="005F2ED1">
      <w:pPr>
        <w:spacing w:after="0"/>
        <w:jc w:val="both"/>
        <w:rPr>
          <w:rFonts w:ascii="Times New Roman" w:hAnsi="Times New Roman"/>
          <w:sz w:val="24"/>
          <w:szCs w:val="24"/>
        </w:rPr>
      </w:pPr>
      <w:bookmarkStart w:id="65" w:name="_ref_335290"/>
      <w:bookmarkEnd w:id="65"/>
      <w:r w:rsidRPr="00280A01">
        <w:rPr>
          <w:rFonts w:ascii="Times New Roman" w:hAnsi="Times New Roman"/>
          <w:sz w:val="24"/>
          <w:szCs w:val="24"/>
        </w:rPr>
        <w:t>4.1. 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п. 6, 100, 102 Инструкции N 157н, п. 9 СГС "Учетная политика")</w:t>
      </w:r>
    </w:p>
    <w:p w:rsidR="005F2ED1" w:rsidRPr="00280A01" w:rsidRDefault="005F2ED1" w:rsidP="005F2ED1">
      <w:pPr>
        <w:spacing w:after="0"/>
        <w:jc w:val="both"/>
        <w:rPr>
          <w:rFonts w:ascii="Times New Roman" w:hAnsi="Times New Roman"/>
          <w:sz w:val="24"/>
          <w:szCs w:val="24"/>
        </w:rPr>
      </w:pPr>
      <w:bookmarkStart w:id="66" w:name="_ref_335292"/>
      <w:bookmarkEnd w:id="66"/>
      <w:r w:rsidRPr="00280A01">
        <w:rPr>
          <w:rFonts w:ascii="Times New Roman" w:hAnsi="Times New Roman"/>
          <w:sz w:val="24"/>
          <w:szCs w:val="24"/>
        </w:rPr>
        <w:t>4.2. 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п. 52, 54 СГС "Концептуальные основы", п. 106 Инструкции N 157н)</w:t>
      </w:r>
    </w:p>
    <w:p w:rsidR="005F2ED1" w:rsidRPr="00280A01" w:rsidRDefault="005F2ED1" w:rsidP="005F2ED1">
      <w:pPr>
        <w:spacing w:after="0"/>
        <w:jc w:val="both"/>
        <w:rPr>
          <w:rFonts w:ascii="Times New Roman" w:hAnsi="Times New Roman"/>
          <w:sz w:val="24"/>
          <w:szCs w:val="24"/>
        </w:rPr>
      </w:pPr>
      <w:bookmarkStart w:id="67" w:name="_ref_335293"/>
      <w:bookmarkEnd w:id="67"/>
      <w:r w:rsidRPr="00280A01">
        <w:rPr>
          <w:rFonts w:ascii="Times New Roman" w:hAnsi="Times New Roman"/>
          <w:sz w:val="24"/>
          <w:szCs w:val="24"/>
        </w:rPr>
        <w:t>4.3. Оценка материальных запасов при их выбытии осуществляется следующими способами:</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по фактической стоимости каждой единицы;</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по средней фактической стоимости.</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46 СГС "Концептуальные основы", п. 108 Инструкции N 157н)</w:t>
      </w:r>
    </w:p>
    <w:p w:rsidR="005F2ED1" w:rsidRPr="00280A01" w:rsidRDefault="005F2ED1" w:rsidP="005F2ED1">
      <w:pPr>
        <w:spacing w:after="0"/>
        <w:jc w:val="both"/>
        <w:rPr>
          <w:rFonts w:ascii="Times New Roman" w:hAnsi="Times New Roman"/>
          <w:sz w:val="24"/>
          <w:szCs w:val="24"/>
        </w:rPr>
      </w:pPr>
      <w:bookmarkStart w:id="68" w:name="_ref_335295"/>
      <w:bookmarkStart w:id="69" w:name="_ref_335297"/>
      <w:bookmarkEnd w:id="68"/>
      <w:bookmarkEnd w:id="69"/>
      <w:r w:rsidRPr="00280A01">
        <w:rPr>
          <w:rFonts w:ascii="Times New Roman" w:hAnsi="Times New Roman"/>
          <w:i/>
          <w:iCs/>
          <w:sz w:val="24"/>
          <w:szCs w:val="24"/>
        </w:rPr>
        <w:t xml:space="preserve"> </w:t>
      </w:r>
      <w:bookmarkStart w:id="70" w:name="_ref_335298"/>
      <w:bookmarkEnd w:id="70"/>
      <w:r w:rsidRPr="00280A01">
        <w:rPr>
          <w:rFonts w:ascii="Times New Roman" w:hAnsi="Times New Roman"/>
          <w:sz w:val="24"/>
          <w:szCs w:val="24"/>
        </w:rPr>
        <w:t>4</w:t>
      </w:r>
      <w:r>
        <w:rPr>
          <w:rFonts w:ascii="Times New Roman" w:hAnsi="Times New Roman"/>
          <w:sz w:val="24"/>
          <w:szCs w:val="24"/>
        </w:rPr>
        <w:t>.4</w:t>
      </w:r>
      <w:r w:rsidRPr="00280A01">
        <w:rPr>
          <w:rFonts w:ascii="Times New Roman" w:hAnsi="Times New Roman"/>
          <w:sz w:val="24"/>
          <w:szCs w:val="24"/>
        </w:rPr>
        <w:t>. Выдача запасных частей и хозяйственных материалов (электролампочек, мыла, щеток и т.п.) на хозяйственные нужды оформляется ведомостью выдачи материальных ценностей на нужды учреждения (ф. 0504210), которая является основанием для их списания.</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9 СГС "Учетная политика")</w:t>
      </w:r>
    </w:p>
    <w:p w:rsidR="005F2ED1" w:rsidRPr="00280A01" w:rsidRDefault="005F2ED1" w:rsidP="005F2ED1">
      <w:pPr>
        <w:spacing w:after="0"/>
        <w:jc w:val="both"/>
        <w:rPr>
          <w:rFonts w:ascii="Times New Roman" w:hAnsi="Times New Roman"/>
          <w:sz w:val="24"/>
          <w:szCs w:val="24"/>
        </w:rPr>
      </w:pPr>
    </w:p>
    <w:p w:rsidR="005F2ED1" w:rsidRDefault="005F2ED1" w:rsidP="005F2ED1">
      <w:pPr>
        <w:spacing w:after="0"/>
        <w:jc w:val="both"/>
        <w:rPr>
          <w:rFonts w:ascii="Times New Roman" w:hAnsi="Times New Roman"/>
          <w:sz w:val="24"/>
          <w:szCs w:val="24"/>
        </w:rPr>
      </w:pPr>
      <w:bookmarkStart w:id="71" w:name="_ref_16069"/>
      <w:bookmarkEnd w:id="71"/>
    </w:p>
    <w:p w:rsidR="002B1116" w:rsidRDefault="002B1116" w:rsidP="005F2ED1">
      <w:pPr>
        <w:spacing w:after="0"/>
        <w:jc w:val="both"/>
        <w:rPr>
          <w:rFonts w:ascii="Times New Roman" w:hAnsi="Times New Roman"/>
          <w:sz w:val="24"/>
          <w:szCs w:val="24"/>
        </w:rPr>
      </w:pPr>
    </w:p>
    <w:p w:rsidR="002B1116" w:rsidRPr="00280A01" w:rsidRDefault="002B1116" w:rsidP="005F2ED1">
      <w:pPr>
        <w:spacing w:after="0"/>
        <w:jc w:val="both"/>
        <w:rPr>
          <w:rFonts w:ascii="Times New Roman" w:hAnsi="Times New Roman"/>
          <w:sz w:val="24"/>
          <w:szCs w:val="24"/>
        </w:rPr>
      </w:pPr>
    </w:p>
    <w:p w:rsidR="005F2ED1" w:rsidRPr="007F7554" w:rsidRDefault="005F2ED1" w:rsidP="005F2ED1">
      <w:pPr>
        <w:spacing w:after="0"/>
        <w:jc w:val="center"/>
        <w:rPr>
          <w:rFonts w:ascii="Times New Roman" w:hAnsi="Times New Roman"/>
          <w:b/>
          <w:sz w:val="24"/>
          <w:szCs w:val="24"/>
        </w:rPr>
      </w:pPr>
      <w:bookmarkStart w:id="72" w:name="_ref_16106"/>
      <w:bookmarkEnd w:id="72"/>
      <w:r>
        <w:rPr>
          <w:rFonts w:ascii="Times New Roman" w:hAnsi="Times New Roman"/>
          <w:b/>
          <w:sz w:val="24"/>
          <w:szCs w:val="24"/>
        </w:rPr>
        <w:lastRenderedPageBreak/>
        <w:t>5</w:t>
      </w:r>
      <w:r w:rsidRPr="007F7554">
        <w:rPr>
          <w:rFonts w:ascii="Times New Roman" w:hAnsi="Times New Roman"/>
          <w:b/>
          <w:sz w:val="24"/>
          <w:szCs w:val="24"/>
        </w:rPr>
        <w:t>. Денежные средства, денежные эквиваленты</w:t>
      </w:r>
    </w:p>
    <w:p w:rsidR="005F2ED1" w:rsidRPr="007F7554" w:rsidRDefault="005F2ED1" w:rsidP="005F2ED1">
      <w:pPr>
        <w:spacing w:after="0"/>
        <w:jc w:val="center"/>
        <w:rPr>
          <w:rFonts w:ascii="Times New Roman" w:hAnsi="Times New Roman"/>
          <w:b/>
          <w:sz w:val="24"/>
          <w:szCs w:val="24"/>
        </w:rPr>
      </w:pPr>
      <w:r w:rsidRPr="007F7554">
        <w:rPr>
          <w:rFonts w:ascii="Times New Roman" w:hAnsi="Times New Roman"/>
          <w:b/>
          <w:sz w:val="24"/>
          <w:szCs w:val="24"/>
        </w:rPr>
        <w:t>и денежные документы</w:t>
      </w:r>
    </w:p>
    <w:p w:rsidR="005F2ED1" w:rsidRPr="00280A01" w:rsidRDefault="005F2ED1" w:rsidP="005F2ED1">
      <w:pPr>
        <w:spacing w:after="0"/>
        <w:jc w:val="both"/>
        <w:rPr>
          <w:rFonts w:ascii="Times New Roman" w:hAnsi="Times New Roman"/>
          <w:sz w:val="24"/>
          <w:szCs w:val="24"/>
        </w:rPr>
      </w:pPr>
    </w:p>
    <w:p w:rsidR="005F2ED1" w:rsidRPr="00280A01" w:rsidRDefault="005F2ED1" w:rsidP="005F2ED1">
      <w:pPr>
        <w:spacing w:after="0"/>
        <w:jc w:val="both"/>
        <w:rPr>
          <w:rFonts w:ascii="Times New Roman" w:hAnsi="Times New Roman"/>
          <w:sz w:val="24"/>
          <w:szCs w:val="24"/>
        </w:rPr>
      </w:pPr>
      <w:bookmarkStart w:id="73" w:name="_ref_371472"/>
      <w:bookmarkEnd w:id="73"/>
      <w:r>
        <w:rPr>
          <w:rFonts w:ascii="Times New Roman" w:hAnsi="Times New Roman"/>
          <w:sz w:val="24"/>
          <w:szCs w:val="24"/>
        </w:rPr>
        <w:t>5</w:t>
      </w:r>
      <w:r w:rsidRPr="00280A01">
        <w:rPr>
          <w:rFonts w:ascii="Times New Roman" w:hAnsi="Times New Roman"/>
          <w:sz w:val="24"/>
          <w:szCs w:val="24"/>
        </w:rPr>
        <w:t>.1. Учет денежных средств осуществляется в соответствии с требованиями, установленными Порядком ведения кассовых операций.</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Указание N 3210-У)</w:t>
      </w:r>
    </w:p>
    <w:p w:rsidR="005F2ED1" w:rsidRPr="00280A01" w:rsidRDefault="005F2ED1" w:rsidP="005F2ED1">
      <w:pPr>
        <w:spacing w:after="0"/>
        <w:jc w:val="both"/>
        <w:rPr>
          <w:rFonts w:ascii="Times New Roman" w:hAnsi="Times New Roman"/>
          <w:sz w:val="24"/>
          <w:szCs w:val="24"/>
        </w:rPr>
      </w:pPr>
      <w:bookmarkStart w:id="74" w:name="_ref_378457"/>
      <w:bookmarkEnd w:id="74"/>
      <w:r>
        <w:rPr>
          <w:rFonts w:ascii="Times New Roman" w:hAnsi="Times New Roman"/>
          <w:sz w:val="24"/>
          <w:szCs w:val="24"/>
        </w:rPr>
        <w:t>5</w:t>
      </w:r>
      <w:r w:rsidRPr="00280A01">
        <w:rPr>
          <w:rFonts w:ascii="Times New Roman" w:hAnsi="Times New Roman"/>
          <w:sz w:val="24"/>
          <w:szCs w:val="24"/>
        </w:rPr>
        <w:t xml:space="preserve">.2. Кассовая книга (ф. 0504514) оформляется на бумажном носителе с применением компьютерной программы </w:t>
      </w:r>
      <w:r>
        <w:rPr>
          <w:rFonts w:ascii="Times New Roman" w:hAnsi="Times New Roman"/>
          <w:sz w:val="24"/>
          <w:szCs w:val="24"/>
        </w:rPr>
        <w:t>1С</w:t>
      </w:r>
      <w:r w:rsidRPr="00280A01">
        <w:rPr>
          <w:rFonts w:ascii="Times New Roman" w:hAnsi="Times New Roman"/>
          <w:sz w:val="24"/>
          <w:szCs w:val="24"/>
        </w:rPr>
        <w:t>.</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пп. 4.7 п. 4 Указания N 3210-У)</w:t>
      </w:r>
    </w:p>
    <w:p w:rsidR="005F2ED1" w:rsidRPr="00280A01" w:rsidRDefault="005F2ED1" w:rsidP="005F2ED1">
      <w:pPr>
        <w:spacing w:after="0"/>
        <w:jc w:val="both"/>
        <w:rPr>
          <w:rFonts w:ascii="Times New Roman" w:hAnsi="Times New Roman"/>
          <w:sz w:val="24"/>
          <w:szCs w:val="24"/>
        </w:rPr>
      </w:pPr>
      <w:bookmarkStart w:id="75" w:name="_ref_378461"/>
      <w:bookmarkEnd w:id="75"/>
      <w:r>
        <w:rPr>
          <w:rFonts w:ascii="Times New Roman" w:hAnsi="Times New Roman"/>
          <w:sz w:val="24"/>
          <w:szCs w:val="24"/>
        </w:rPr>
        <w:t>5</w:t>
      </w:r>
      <w:r w:rsidRPr="00280A01">
        <w:rPr>
          <w:rFonts w:ascii="Times New Roman" w:hAnsi="Times New Roman"/>
          <w:sz w:val="24"/>
          <w:szCs w:val="24"/>
        </w:rPr>
        <w:t>.3. В составе денежных документов учитываются:</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почтовые конверты с марками, отдельно приобретаемые почтовые марки;</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 xml:space="preserve"> (Основание: п. 169 Инструкции N 157н)</w:t>
      </w:r>
    </w:p>
    <w:p w:rsidR="005F2ED1" w:rsidRPr="00280A01" w:rsidRDefault="005F2ED1" w:rsidP="005F2ED1">
      <w:pPr>
        <w:spacing w:after="0"/>
        <w:jc w:val="both"/>
        <w:rPr>
          <w:rFonts w:ascii="Times New Roman" w:hAnsi="Times New Roman"/>
          <w:sz w:val="24"/>
          <w:szCs w:val="24"/>
        </w:rPr>
      </w:pPr>
      <w:bookmarkStart w:id="76" w:name="_ref_378462"/>
      <w:bookmarkEnd w:id="76"/>
      <w:r>
        <w:rPr>
          <w:rFonts w:ascii="Times New Roman" w:hAnsi="Times New Roman"/>
          <w:sz w:val="24"/>
          <w:szCs w:val="24"/>
        </w:rPr>
        <w:t>5</w:t>
      </w:r>
      <w:r w:rsidRPr="00280A01">
        <w:rPr>
          <w:rFonts w:ascii="Times New Roman" w:hAnsi="Times New Roman"/>
          <w:sz w:val="24"/>
          <w:szCs w:val="24"/>
        </w:rPr>
        <w:t xml:space="preserve">.4. Денежные документы принимаются в кассу и учитываются по фактической </w:t>
      </w:r>
      <w:r>
        <w:rPr>
          <w:rFonts w:ascii="Times New Roman" w:hAnsi="Times New Roman"/>
          <w:sz w:val="24"/>
          <w:szCs w:val="24"/>
        </w:rPr>
        <w:t>стоимости с учетом всех налогов</w:t>
      </w:r>
      <w:r w:rsidRPr="00280A01">
        <w:rPr>
          <w:rFonts w:ascii="Times New Roman" w:hAnsi="Times New Roman"/>
          <w:sz w:val="24"/>
          <w:szCs w:val="24"/>
        </w:rPr>
        <w:t>.</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9 СГС "Учетная политика")</w:t>
      </w:r>
    </w:p>
    <w:p w:rsidR="005F2ED1" w:rsidRPr="00280A01" w:rsidRDefault="005F2ED1" w:rsidP="005F2ED1">
      <w:pPr>
        <w:spacing w:after="0"/>
        <w:jc w:val="both"/>
        <w:rPr>
          <w:rFonts w:ascii="Times New Roman" w:hAnsi="Times New Roman"/>
          <w:sz w:val="24"/>
          <w:szCs w:val="24"/>
        </w:rPr>
      </w:pPr>
    </w:p>
    <w:p w:rsidR="005F2ED1" w:rsidRPr="007F7554" w:rsidRDefault="005F2ED1" w:rsidP="005F2ED1">
      <w:pPr>
        <w:spacing w:after="0"/>
        <w:jc w:val="center"/>
        <w:rPr>
          <w:rFonts w:ascii="Times New Roman" w:hAnsi="Times New Roman"/>
          <w:b/>
          <w:sz w:val="24"/>
          <w:szCs w:val="24"/>
        </w:rPr>
      </w:pPr>
      <w:bookmarkStart w:id="77" w:name="_ref_16254"/>
      <w:bookmarkEnd w:id="77"/>
      <w:r>
        <w:rPr>
          <w:rFonts w:ascii="Times New Roman" w:hAnsi="Times New Roman"/>
          <w:b/>
          <w:sz w:val="24"/>
          <w:szCs w:val="24"/>
        </w:rPr>
        <w:t>6</w:t>
      </w:r>
      <w:r w:rsidRPr="007F7554">
        <w:rPr>
          <w:rFonts w:ascii="Times New Roman" w:hAnsi="Times New Roman"/>
          <w:b/>
          <w:sz w:val="24"/>
          <w:szCs w:val="24"/>
        </w:rPr>
        <w:t>. Расчеты с дебиторами и кредиторами</w:t>
      </w:r>
    </w:p>
    <w:p w:rsidR="005F2ED1" w:rsidRPr="00280A01" w:rsidRDefault="005F2ED1" w:rsidP="005F2ED1">
      <w:pPr>
        <w:spacing w:after="0"/>
        <w:jc w:val="both"/>
        <w:rPr>
          <w:rFonts w:ascii="Times New Roman" w:hAnsi="Times New Roman"/>
          <w:sz w:val="24"/>
          <w:szCs w:val="24"/>
        </w:rPr>
      </w:pPr>
    </w:p>
    <w:p w:rsidR="005F2ED1" w:rsidRPr="00280A01" w:rsidRDefault="005F2ED1" w:rsidP="005F2ED1">
      <w:pPr>
        <w:spacing w:after="0"/>
        <w:jc w:val="both"/>
        <w:rPr>
          <w:rFonts w:ascii="Times New Roman" w:hAnsi="Times New Roman"/>
          <w:sz w:val="24"/>
          <w:szCs w:val="24"/>
        </w:rPr>
      </w:pPr>
      <w:bookmarkStart w:id="78" w:name="_ref_433105"/>
      <w:bookmarkEnd w:id="78"/>
      <w:r>
        <w:rPr>
          <w:rFonts w:ascii="Times New Roman" w:hAnsi="Times New Roman"/>
          <w:sz w:val="24"/>
          <w:szCs w:val="24"/>
        </w:rPr>
        <w:t>6</w:t>
      </w:r>
      <w:r w:rsidRPr="00280A01">
        <w:rPr>
          <w:rFonts w:ascii="Times New Roman" w:hAnsi="Times New Roman"/>
          <w:sz w:val="24"/>
          <w:szCs w:val="24"/>
        </w:rPr>
        <w:t>.1. 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п. 6, 220 Инструкции N 157н)</w:t>
      </w:r>
    </w:p>
    <w:p w:rsidR="005F2ED1" w:rsidRPr="00280A01" w:rsidRDefault="005F2ED1" w:rsidP="005F2ED1">
      <w:pPr>
        <w:spacing w:after="0"/>
        <w:jc w:val="both"/>
        <w:rPr>
          <w:rFonts w:ascii="Times New Roman" w:hAnsi="Times New Roman"/>
          <w:sz w:val="24"/>
          <w:szCs w:val="24"/>
        </w:rPr>
      </w:pPr>
      <w:bookmarkStart w:id="79" w:name="_ref_433106"/>
      <w:bookmarkEnd w:id="79"/>
      <w:r>
        <w:rPr>
          <w:rFonts w:ascii="Times New Roman" w:hAnsi="Times New Roman"/>
          <w:sz w:val="24"/>
          <w:szCs w:val="24"/>
        </w:rPr>
        <w:t>6</w:t>
      </w:r>
      <w:r w:rsidRPr="00280A01">
        <w:rPr>
          <w:rFonts w:ascii="Times New Roman" w:hAnsi="Times New Roman"/>
          <w:sz w:val="24"/>
          <w:szCs w:val="24"/>
        </w:rPr>
        <w:t>.2. 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9 СГС "Учетная политика")</w:t>
      </w:r>
    </w:p>
    <w:p w:rsidR="005F2ED1" w:rsidRPr="00280A01" w:rsidRDefault="005F2ED1" w:rsidP="005F2ED1">
      <w:pPr>
        <w:spacing w:after="0"/>
        <w:jc w:val="both"/>
        <w:rPr>
          <w:rFonts w:ascii="Times New Roman" w:hAnsi="Times New Roman"/>
          <w:sz w:val="24"/>
          <w:szCs w:val="24"/>
        </w:rPr>
      </w:pPr>
      <w:bookmarkStart w:id="80" w:name="_ref_433109"/>
      <w:bookmarkStart w:id="81" w:name="_ref_433114"/>
      <w:bookmarkEnd w:id="80"/>
      <w:bookmarkEnd w:id="81"/>
      <w:r>
        <w:rPr>
          <w:rFonts w:ascii="Times New Roman" w:hAnsi="Times New Roman"/>
          <w:sz w:val="24"/>
          <w:szCs w:val="24"/>
        </w:rPr>
        <w:t>6</w:t>
      </w:r>
      <w:r w:rsidRPr="00280A01">
        <w:rPr>
          <w:rFonts w:ascii="Times New Roman" w:hAnsi="Times New Roman"/>
          <w:sz w:val="24"/>
          <w:szCs w:val="24"/>
        </w:rPr>
        <w:t>.</w:t>
      </w:r>
      <w:r>
        <w:rPr>
          <w:rFonts w:ascii="Times New Roman" w:hAnsi="Times New Roman"/>
          <w:sz w:val="24"/>
          <w:szCs w:val="24"/>
        </w:rPr>
        <w:t>3</w:t>
      </w:r>
      <w:r w:rsidRPr="00280A01">
        <w:rPr>
          <w:rFonts w:ascii="Times New Roman" w:hAnsi="Times New Roman"/>
          <w:sz w:val="24"/>
          <w:szCs w:val="24"/>
        </w:rPr>
        <w:t>. Аналитический учет расчетов с подотчетными лицами ведется в карточке учета средств и расчетов (ф. 0504051).</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218 Инструкции N 157н)</w:t>
      </w:r>
    </w:p>
    <w:p w:rsidR="005F2ED1" w:rsidRPr="00280A01" w:rsidRDefault="005F2ED1" w:rsidP="005F2ED1">
      <w:pPr>
        <w:spacing w:after="0"/>
        <w:jc w:val="both"/>
        <w:rPr>
          <w:rFonts w:ascii="Times New Roman" w:hAnsi="Times New Roman"/>
          <w:sz w:val="24"/>
          <w:szCs w:val="24"/>
        </w:rPr>
      </w:pPr>
      <w:bookmarkStart w:id="82" w:name="_ref_826258"/>
      <w:bookmarkEnd w:id="82"/>
      <w:r>
        <w:rPr>
          <w:rFonts w:ascii="Times New Roman" w:hAnsi="Times New Roman"/>
          <w:sz w:val="24"/>
          <w:szCs w:val="24"/>
        </w:rPr>
        <w:t>6</w:t>
      </w:r>
      <w:r w:rsidRPr="00280A01">
        <w:rPr>
          <w:rFonts w:ascii="Times New Roman" w:hAnsi="Times New Roman"/>
          <w:sz w:val="24"/>
          <w:szCs w:val="24"/>
        </w:rPr>
        <w:t>.</w:t>
      </w:r>
      <w:r>
        <w:rPr>
          <w:rFonts w:ascii="Times New Roman" w:hAnsi="Times New Roman"/>
          <w:sz w:val="24"/>
          <w:szCs w:val="24"/>
        </w:rPr>
        <w:t>4</w:t>
      </w:r>
      <w:r w:rsidRPr="00280A01">
        <w:rPr>
          <w:rFonts w:ascii="Times New Roman" w:hAnsi="Times New Roman"/>
          <w:sz w:val="24"/>
          <w:szCs w:val="24"/>
        </w:rPr>
        <w:t>. 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(ф. 0504051).</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257 Инструкции N 157н)</w:t>
      </w:r>
    </w:p>
    <w:p w:rsidR="005F2ED1" w:rsidRPr="00280A01" w:rsidRDefault="005F2ED1" w:rsidP="005F2ED1">
      <w:pPr>
        <w:spacing w:after="0"/>
        <w:jc w:val="both"/>
        <w:rPr>
          <w:rFonts w:ascii="Times New Roman" w:hAnsi="Times New Roman"/>
          <w:sz w:val="24"/>
          <w:szCs w:val="24"/>
        </w:rPr>
      </w:pPr>
      <w:bookmarkStart w:id="83" w:name="_ref_840807"/>
      <w:bookmarkEnd w:id="83"/>
      <w:r>
        <w:rPr>
          <w:rFonts w:ascii="Times New Roman" w:hAnsi="Times New Roman"/>
          <w:sz w:val="24"/>
          <w:szCs w:val="24"/>
        </w:rPr>
        <w:t>6</w:t>
      </w:r>
      <w:r w:rsidRPr="00280A01">
        <w:rPr>
          <w:rFonts w:ascii="Times New Roman" w:hAnsi="Times New Roman"/>
          <w:sz w:val="24"/>
          <w:szCs w:val="24"/>
        </w:rPr>
        <w:t>.</w:t>
      </w:r>
      <w:r>
        <w:rPr>
          <w:rFonts w:ascii="Times New Roman" w:hAnsi="Times New Roman"/>
          <w:sz w:val="24"/>
          <w:szCs w:val="24"/>
        </w:rPr>
        <w:t>5</w:t>
      </w:r>
      <w:r w:rsidRPr="00280A01">
        <w:rPr>
          <w:rFonts w:ascii="Times New Roman" w:hAnsi="Times New Roman"/>
          <w:sz w:val="24"/>
          <w:szCs w:val="24"/>
        </w:rPr>
        <w:t>. Аналитический учет расчетов по платежам в бюджеты ведется в карточке учета средств и расчетов (ф. 0504051).</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264 Инструкции N 157н)</w:t>
      </w:r>
    </w:p>
    <w:p w:rsidR="005F2ED1" w:rsidRPr="00280A01" w:rsidRDefault="005F2ED1" w:rsidP="005F2ED1">
      <w:pPr>
        <w:spacing w:after="0"/>
        <w:jc w:val="both"/>
        <w:rPr>
          <w:rFonts w:ascii="Times New Roman" w:hAnsi="Times New Roman"/>
          <w:sz w:val="24"/>
          <w:szCs w:val="24"/>
        </w:rPr>
      </w:pPr>
      <w:bookmarkStart w:id="84" w:name="_ref_848105"/>
      <w:bookmarkEnd w:id="84"/>
      <w:r>
        <w:rPr>
          <w:rFonts w:ascii="Times New Roman" w:hAnsi="Times New Roman"/>
          <w:sz w:val="24"/>
          <w:szCs w:val="24"/>
        </w:rPr>
        <w:t>6</w:t>
      </w:r>
      <w:r w:rsidRPr="00280A01">
        <w:rPr>
          <w:rFonts w:ascii="Times New Roman" w:hAnsi="Times New Roman"/>
          <w:sz w:val="24"/>
          <w:szCs w:val="24"/>
        </w:rPr>
        <w:t>.</w:t>
      </w:r>
      <w:r>
        <w:rPr>
          <w:rFonts w:ascii="Times New Roman" w:hAnsi="Times New Roman"/>
          <w:sz w:val="24"/>
          <w:szCs w:val="24"/>
        </w:rPr>
        <w:t>6</w:t>
      </w:r>
      <w:r w:rsidRPr="00280A01">
        <w:rPr>
          <w:rFonts w:ascii="Times New Roman" w:hAnsi="Times New Roman"/>
          <w:sz w:val="24"/>
          <w:szCs w:val="24"/>
        </w:rPr>
        <w:t xml:space="preserve">. Аналитический учет расчетов по оплате труда ведется в </w:t>
      </w:r>
      <w:r>
        <w:rPr>
          <w:rFonts w:ascii="Times New Roman" w:hAnsi="Times New Roman"/>
          <w:sz w:val="24"/>
          <w:szCs w:val="24"/>
        </w:rPr>
        <w:t>целом по учреждению</w:t>
      </w:r>
      <w:r w:rsidRPr="00280A01">
        <w:rPr>
          <w:rFonts w:ascii="Times New Roman" w:hAnsi="Times New Roman"/>
          <w:sz w:val="24"/>
          <w:szCs w:val="24"/>
        </w:rPr>
        <w:t>.</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257 Инструкции N 157н)</w:t>
      </w:r>
    </w:p>
    <w:p w:rsidR="005F2ED1" w:rsidRPr="00280A01" w:rsidRDefault="005F2ED1" w:rsidP="005F2ED1">
      <w:pPr>
        <w:spacing w:after="0"/>
        <w:jc w:val="both"/>
        <w:rPr>
          <w:rFonts w:ascii="Times New Roman" w:hAnsi="Times New Roman"/>
          <w:sz w:val="24"/>
          <w:szCs w:val="24"/>
        </w:rPr>
      </w:pPr>
      <w:bookmarkStart w:id="85" w:name="_ref_870026"/>
      <w:bookmarkEnd w:id="85"/>
      <w:r>
        <w:rPr>
          <w:rFonts w:ascii="Times New Roman" w:hAnsi="Times New Roman"/>
          <w:sz w:val="24"/>
          <w:szCs w:val="24"/>
        </w:rPr>
        <w:t>6</w:t>
      </w:r>
      <w:r w:rsidRPr="00280A01">
        <w:rPr>
          <w:rFonts w:ascii="Times New Roman" w:hAnsi="Times New Roman"/>
          <w:sz w:val="24"/>
          <w:szCs w:val="24"/>
        </w:rPr>
        <w:t>.</w:t>
      </w:r>
      <w:r>
        <w:rPr>
          <w:rFonts w:ascii="Times New Roman" w:hAnsi="Times New Roman"/>
          <w:sz w:val="24"/>
          <w:szCs w:val="24"/>
        </w:rPr>
        <w:t>7</w:t>
      </w:r>
      <w:r w:rsidRPr="00280A01">
        <w:rPr>
          <w:rFonts w:ascii="Times New Roman" w:hAnsi="Times New Roman"/>
          <w:sz w:val="24"/>
          <w:szCs w:val="24"/>
        </w:rPr>
        <w:t>. 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внутреннего трудового распорядка.</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Методические указания N 52н)</w:t>
      </w:r>
    </w:p>
    <w:p w:rsidR="005F2ED1" w:rsidRPr="00280A01" w:rsidRDefault="005F2ED1" w:rsidP="005F2ED1">
      <w:pPr>
        <w:spacing w:after="0"/>
        <w:jc w:val="both"/>
        <w:rPr>
          <w:rFonts w:ascii="Times New Roman" w:hAnsi="Times New Roman"/>
          <w:sz w:val="24"/>
          <w:szCs w:val="24"/>
        </w:rPr>
      </w:pPr>
      <w:bookmarkStart w:id="86" w:name="_ref_877325"/>
      <w:bookmarkEnd w:id="86"/>
    </w:p>
    <w:p w:rsidR="005F2ED1" w:rsidRPr="007F7554" w:rsidRDefault="005F2ED1" w:rsidP="005F2ED1">
      <w:pPr>
        <w:spacing w:after="0"/>
        <w:jc w:val="center"/>
        <w:rPr>
          <w:rFonts w:ascii="Times New Roman" w:hAnsi="Times New Roman"/>
          <w:b/>
          <w:sz w:val="24"/>
          <w:szCs w:val="24"/>
        </w:rPr>
      </w:pPr>
      <w:bookmarkStart w:id="87" w:name="_ref_16291"/>
      <w:bookmarkEnd w:id="87"/>
      <w:r>
        <w:rPr>
          <w:rFonts w:ascii="Times New Roman" w:hAnsi="Times New Roman"/>
          <w:b/>
          <w:sz w:val="24"/>
          <w:szCs w:val="24"/>
        </w:rPr>
        <w:t>7</w:t>
      </w:r>
      <w:r w:rsidRPr="007F7554">
        <w:rPr>
          <w:rFonts w:ascii="Times New Roman" w:hAnsi="Times New Roman"/>
          <w:b/>
          <w:sz w:val="24"/>
          <w:szCs w:val="24"/>
        </w:rPr>
        <w:t>. Финансовый результат</w:t>
      </w:r>
    </w:p>
    <w:p w:rsidR="005F2ED1" w:rsidRPr="00280A01" w:rsidRDefault="005F2ED1" w:rsidP="005F2ED1">
      <w:pPr>
        <w:spacing w:after="0"/>
        <w:jc w:val="both"/>
        <w:rPr>
          <w:rFonts w:ascii="Times New Roman" w:hAnsi="Times New Roman"/>
          <w:sz w:val="24"/>
          <w:szCs w:val="24"/>
        </w:rPr>
      </w:pPr>
    </w:p>
    <w:p w:rsidR="005F2ED1" w:rsidRPr="00280A01" w:rsidRDefault="005F2ED1" w:rsidP="005F2ED1">
      <w:pPr>
        <w:spacing w:after="0"/>
        <w:jc w:val="both"/>
        <w:rPr>
          <w:rFonts w:ascii="Times New Roman" w:hAnsi="Times New Roman"/>
          <w:sz w:val="24"/>
          <w:szCs w:val="24"/>
        </w:rPr>
      </w:pPr>
      <w:bookmarkStart w:id="88" w:name="_ref_906690"/>
      <w:bookmarkEnd w:id="88"/>
      <w:r>
        <w:rPr>
          <w:rFonts w:ascii="Times New Roman" w:hAnsi="Times New Roman"/>
          <w:sz w:val="24"/>
          <w:szCs w:val="24"/>
        </w:rPr>
        <w:t>7</w:t>
      </w:r>
      <w:r w:rsidRPr="00280A01">
        <w:rPr>
          <w:rFonts w:ascii="Times New Roman" w:hAnsi="Times New Roman"/>
          <w:sz w:val="24"/>
          <w:szCs w:val="24"/>
        </w:rPr>
        <w:t>.1. Доходы от реализации нефинансовых активов признаются на дату их реализации (перехода права собственности).</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9 СГС "Учетная политика")</w:t>
      </w:r>
    </w:p>
    <w:p w:rsidR="005F2ED1" w:rsidRPr="00280A01" w:rsidRDefault="005F2ED1" w:rsidP="005F2ED1">
      <w:pPr>
        <w:spacing w:after="0"/>
        <w:jc w:val="both"/>
        <w:rPr>
          <w:rFonts w:ascii="Times New Roman" w:hAnsi="Times New Roman"/>
          <w:sz w:val="24"/>
          <w:szCs w:val="24"/>
        </w:rPr>
      </w:pPr>
      <w:bookmarkStart w:id="89" w:name="_ref_439582"/>
      <w:bookmarkEnd w:id="89"/>
      <w:r>
        <w:rPr>
          <w:rFonts w:ascii="Times New Roman" w:hAnsi="Times New Roman"/>
          <w:sz w:val="24"/>
          <w:szCs w:val="24"/>
        </w:rPr>
        <w:t>7</w:t>
      </w:r>
      <w:r w:rsidRPr="00280A01">
        <w:rPr>
          <w:rFonts w:ascii="Times New Roman" w:hAnsi="Times New Roman"/>
          <w:sz w:val="24"/>
          <w:szCs w:val="24"/>
        </w:rPr>
        <w:t xml:space="preserve">.2. </w:t>
      </w:r>
      <w:r w:rsidRPr="00DE2D3C">
        <w:rPr>
          <w:rFonts w:ascii="Times New Roman" w:hAnsi="Times New Roman"/>
          <w:sz w:val="24"/>
          <w:szCs w:val="24"/>
        </w:rPr>
        <w:t>В качестве расходов</w:t>
      </w:r>
      <w:r w:rsidRPr="00280A01">
        <w:rPr>
          <w:rFonts w:ascii="Times New Roman" w:hAnsi="Times New Roman"/>
          <w:sz w:val="24"/>
          <w:szCs w:val="24"/>
        </w:rPr>
        <w:t xml:space="preserve"> будущих периодов учитываются расходы:</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выплату отпускных;</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lastRenderedPageBreak/>
        <w:t>- приобретение неисключительного права пользования нематериальными активами в течение нескольких отчетных периодов;</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иные расходы, начисленные в отчетном периоде, но относящиеся к будущим.</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302 Инструкции N 157н)</w:t>
      </w:r>
    </w:p>
    <w:p w:rsidR="005F2ED1" w:rsidRPr="00280A01" w:rsidRDefault="005F2ED1" w:rsidP="005F2ED1">
      <w:pPr>
        <w:spacing w:after="0"/>
        <w:jc w:val="both"/>
        <w:rPr>
          <w:rFonts w:ascii="Times New Roman" w:hAnsi="Times New Roman"/>
          <w:sz w:val="24"/>
          <w:szCs w:val="24"/>
        </w:rPr>
      </w:pPr>
      <w:bookmarkStart w:id="90" w:name="_ref_445867"/>
      <w:bookmarkStart w:id="91" w:name="_ref_943538"/>
      <w:bookmarkEnd w:id="90"/>
      <w:bookmarkEnd w:id="91"/>
      <w:r>
        <w:rPr>
          <w:rFonts w:ascii="Times New Roman" w:hAnsi="Times New Roman"/>
          <w:sz w:val="24"/>
          <w:szCs w:val="24"/>
        </w:rPr>
        <w:t>7</w:t>
      </w:r>
      <w:r w:rsidRPr="00280A01">
        <w:rPr>
          <w:rFonts w:ascii="Times New Roman" w:hAnsi="Times New Roman"/>
          <w:sz w:val="24"/>
          <w:szCs w:val="24"/>
        </w:rPr>
        <w:t>.</w:t>
      </w:r>
      <w:r>
        <w:rPr>
          <w:rFonts w:ascii="Times New Roman" w:hAnsi="Times New Roman"/>
          <w:sz w:val="24"/>
          <w:szCs w:val="24"/>
        </w:rPr>
        <w:t>3</w:t>
      </w:r>
      <w:r w:rsidRPr="00280A01">
        <w:rPr>
          <w:rFonts w:ascii="Times New Roman" w:hAnsi="Times New Roman"/>
          <w:sz w:val="24"/>
          <w:szCs w:val="24"/>
        </w:rPr>
        <w:t xml:space="preserve">. Расходы на выплату отпускных, произведенные в отчетном периоде, относятся на финансовый результат текущего финансового года в размере, соответствующем </w:t>
      </w:r>
      <w:r>
        <w:rPr>
          <w:rFonts w:ascii="Times New Roman" w:hAnsi="Times New Roman"/>
          <w:sz w:val="24"/>
          <w:szCs w:val="24"/>
        </w:rPr>
        <w:t>отпускным.</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302 Инструкции N 157н)</w:t>
      </w:r>
    </w:p>
    <w:p w:rsidR="005F2ED1" w:rsidRPr="00280A01" w:rsidRDefault="005F2ED1" w:rsidP="005F2ED1">
      <w:pPr>
        <w:spacing w:after="0"/>
        <w:jc w:val="both"/>
        <w:rPr>
          <w:rFonts w:ascii="Times New Roman" w:hAnsi="Times New Roman"/>
          <w:sz w:val="24"/>
          <w:szCs w:val="24"/>
        </w:rPr>
      </w:pPr>
      <w:bookmarkStart w:id="92" w:name="_ref_950874"/>
      <w:bookmarkEnd w:id="92"/>
      <w:r>
        <w:rPr>
          <w:rFonts w:ascii="Times New Roman" w:hAnsi="Times New Roman"/>
          <w:sz w:val="24"/>
          <w:szCs w:val="24"/>
        </w:rPr>
        <w:t>7</w:t>
      </w:r>
      <w:r w:rsidRPr="00280A01">
        <w:rPr>
          <w:rFonts w:ascii="Times New Roman" w:hAnsi="Times New Roman"/>
          <w:sz w:val="24"/>
          <w:szCs w:val="24"/>
        </w:rPr>
        <w:t>.</w:t>
      </w:r>
      <w:r>
        <w:rPr>
          <w:rFonts w:ascii="Times New Roman" w:hAnsi="Times New Roman"/>
          <w:sz w:val="24"/>
          <w:szCs w:val="24"/>
        </w:rPr>
        <w:t>4</w:t>
      </w:r>
      <w:r w:rsidRPr="00280A01">
        <w:rPr>
          <w:rFonts w:ascii="Times New Roman" w:hAnsi="Times New Roman"/>
          <w:sz w:val="24"/>
          <w:szCs w:val="24"/>
        </w:rPr>
        <w:t>. Расходы на приобретение неисключительных прав пользования нематериальными активами, произведенные в отчетном периоде, относятся на финансовый результат текущего финансового года.</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п. 66, 302 Инструкции N 157н)</w:t>
      </w:r>
    </w:p>
    <w:p w:rsidR="005F2ED1" w:rsidRPr="00280A01" w:rsidRDefault="005F2ED1" w:rsidP="005F2ED1">
      <w:pPr>
        <w:spacing w:after="0"/>
        <w:jc w:val="both"/>
        <w:rPr>
          <w:rFonts w:ascii="Times New Roman" w:hAnsi="Times New Roman"/>
          <w:sz w:val="24"/>
          <w:szCs w:val="24"/>
        </w:rPr>
      </w:pPr>
      <w:bookmarkStart w:id="93" w:name="_ref_994902"/>
      <w:bookmarkEnd w:id="93"/>
      <w:r>
        <w:rPr>
          <w:rFonts w:ascii="Times New Roman" w:hAnsi="Times New Roman"/>
          <w:sz w:val="24"/>
          <w:szCs w:val="24"/>
        </w:rPr>
        <w:t>7.5. Иные</w:t>
      </w:r>
      <w:r w:rsidRPr="00280A01">
        <w:rPr>
          <w:rFonts w:ascii="Times New Roman" w:hAnsi="Times New Roman"/>
          <w:sz w:val="24"/>
          <w:szCs w:val="24"/>
        </w:rPr>
        <w:t xml:space="preserve"> относящиеся к будущим расходы, произведенные в отчетном периоде, относятся на финансовый результат текущего финансового года.</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302 Инструкции N 157н)</w:t>
      </w:r>
    </w:p>
    <w:p w:rsidR="005F2ED1" w:rsidRPr="00280A01" w:rsidRDefault="005F2ED1" w:rsidP="005F2ED1">
      <w:pPr>
        <w:spacing w:after="0"/>
        <w:jc w:val="both"/>
        <w:rPr>
          <w:rFonts w:ascii="Times New Roman" w:hAnsi="Times New Roman"/>
          <w:sz w:val="24"/>
          <w:szCs w:val="24"/>
        </w:rPr>
      </w:pPr>
      <w:bookmarkStart w:id="94" w:name="_ref_445868"/>
      <w:bookmarkEnd w:id="94"/>
      <w:r>
        <w:rPr>
          <w:rFonts w:ascii="Times New Roman" w:hAnsi="Times New Roman"/>
          <w:sz w:val="24"/>
          <w:szCs w:val="24"/>
        </w:rPr>
        <w:t>7</w:t>
      </w:r>
      <w:r w:rsidRPr="00280A01">
        <w:rPr>
          <w:rFonts w:ascii="Times New Roman" w:hAnsi="Times New Roman"/>
          <w:sz w:val="24"/>
          <w:szCs w:val="24"/>
        </w:rPr>
        <w:t>.</w:t>
      </w:r>
      <w:r>
        <w:rPr>
          <w:rFonts w:ascii="Times New Roman" w:hAnsi="Times New Roman"/>
          <w:sz w:val="24"/>
          <w:szCs w:val="24"/>
        </w:rPr>
        <w:t>6</w:t>
      </w:r>
      <w:r w:rsidRPr="00280A01">
        <w:rPr>
          <w:rFonts w:ascii="Times New Roman" w:hAnsi="Times New Roman"/>
          <w:sz w:val="24"/>
          <w:szCs w:val="24"/>
        </w:rPr>
        <w:t>. В учете формируются следующие резервы предстоящих расходов:</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резерв для оплаты фактически осуществленных затрат, по которым не поступили документы контрагентов.</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302.1 Инструкции N 157н)</w:t>
      </w:r>
    </w:p>
    <w:p w:rsidR="005F2ED1" w:rsidRPr="00280A01" w:rsidRDefault="005F2ED1" w:rsidP="005F2ED1">
      <w:pPr>
        <w:spacing w:after="0"/>
        <w:jc w:val="both"/>
        <w:rPr>
          <w:rFonts w:ascii="Times New Roman" w:hAnsi="Times New Roman"/>
          <w:sz w:val="24"/>
          <w:szCs w:val="24"/>
        </w:rPr>
      </w:pPr>
      <w:bookmarkStart w:id="95" w:name="_ref_445869"/>
      <w:bookmarkEnd w:id="95"/>
      <w:r>
        <w:rPr>
          <w:rFonts w:ascii="Times New Roman" w:hAnsi="Times New Roman"/>
          <w:sz w:val="24"/>
          <w:szCs w:val="24"/>
        </w:rPr>
        <w:t>7</w:t>
      </w:r>
      <w:r w:rsidRPr="00280A01">
        <w:rPr>
          <w:rFonts w:ascii="Times New Roman" w:hAnsi="Times New Roman"/>
          <w:sz w:val="24"/>
          <w:szCs w:val="24"/>
        </w:rPr>
        <w:t>.</w:t>
      </w:r>
      <w:r>
        <w:rPr>
          <w:rFonts w:ascii="Times New Roman" w:hAnsi="Times New Roman"/>
          <w:sz w:val="24"/>
          <w:szCs w:val="24"/>
        </w:rPr>
        <w:t>7</w:t>
      </w:r>
      <w:r w:rsidRPr="00280A01">
        <w:rPr>
          <w:rFonts w:ascii="Times New Roman" w:hAnsi="Times New Roman"/>
          <w:sz w:val="24"/>
          <w:szCs w:val="24"/>
        </w:rPr>
        <w:t>. Аналитический учет резервов предстоящих расходов ведется в карточке учета средств и расчетов (ф. 0504051).</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302.1 Инструкции N 157н)</w:t>
      </w:r>
    </w:p>
    <w:p w:rsidR="005F2ED1" w:rsidRPr="00280A01" w:rsidRDefault="005F2ED1" w:rsidP="005F2ED1">
      <w:pPr>
        <w:spacing w:after="0"/>
        <w:jc w:val="both"/>
        <w:rPr>
          <w:rFonts w:ascii="Times New Roman" w:hAnsi="Times New Roman"/>
          <w:sz w:val="24"/>
          <w:szCs w:val="24"/>
        </w:rPr>
      </w:pPr>
    </w:p>
    <w:p w:rsidR="005F2ED1" w:rsidRPr="007F7554" w:rsidRDefault="005F2ED1" w:rsidP="005F2ED1">
      <w:pPr>
        <w:spacing w:after="0"/>
        <w:jc w:val="center"/>
        <w:rPr>
          <w:rFonts w:ascii="Times New Roman" w:hAnsi="Times New Roman"/>
          <w:b/>
          <w:sz w:val="24"/>
          <w:szCs w:val="24"/>
        </w:rPr>
      </w:pPr>
      <w:bookmarkStart w:id="96" w:name="_ref_16365"/>
      <w:bookmarkEnd w:id="96"/>
      <w:r>
        <w:rPr>
          <w:rFonts w:ascii="Times New Roman" w:hAnsi="Times New Roman"/>
          <w:b/>
          <w:sz w:val="24"/>
          <w:szCs w:val="24"/>
        </w:rPr>
        <w:t>8</w:t>
      </w:r>
      <w:r w:rsidRPr="007F7554">
        <w:rPr>
          <w:rFonts w:ascii="Times New Roman" w:hAnsi="Times New Roman"/>
          <w:b/>
          <w:sz w:val="24"/>
          <w:szCs w:val="24"/>
        </w:rPr>
        <w:t>. Санкционирование расходов</w:t>
      </w:r>
    </w:p>
    <w:p w:rsidR="005F2ED1" w:rsidRPr="00280A01" w:rsidRDefault="005F2ED1" w:rsidP="005F2ED1">
      <w:pPr>
        <w:spacing w:after="0"/>
        <w:jc w:val="both"/>
        <w:rPr>
          <w:rFonts w:ascii="Times New Roman" w:hAnsi="Times New Roman"/>
          <w:sz w:val="24"/>
          <w:szCs w:val="24"/>
        </w:rPr>
      </w:pPr>
    </w:p>
    <w:p w:rsidR="005F2ED1" w:rsidRPr="00280A01" w:rsidRDefault="005F2ED1" w:rsidP="005F2ED1">
      <w:pPr>
        <w:spacing w:after="0"/>
        <w:jc w:val="both"/>
        <w:rPr>
          <w:rFonts w:ascii="Times New Roman" w:hAnsi="Times New Roman"/>
          <w:sz w:val="24"/>
          <w:szCs w:val="24"/>
        </w:rPr>
      </w:pPr>
      <w:bookmarkStart w:id="97" w:name="_ref_502552"/>
      <w:bookmarkEnd w:id="97"/>
      <w:r>
        <w:rPr>
          <w:rFonts w:ascii="Times New Roman" w:hAnsi="Times New Roman"/>
          <w:sz w:val="24"/>
          <w:szCs w:val="24"/>
        </w:rPr>
        <w:t>8</w:t>
      </w:r>
      <w:r w:rsidRPr="00280A01">
        <w:rPr>
          <w:rFonts w:ascii="Times New Roman" w:hAnsi="Times New Roman"/>
          <w:sz w:val="24"/>
          <w:szCs w:val="24"/>
        </w:rPr>
        <w:t>.1. Учет принимаемых обязательств осуществляется на основании:</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извещения о проведении конкурса, аукциона, торгов, запроса котировок;</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протокола конкурсной комиссии;</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бухгалтерской справки (ф. 0504833).</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w:t>
      </w:r>
      <w:r w:rsidRPr="00280A01">
        <w:rPr>
          <w:rFonts w:ascii="Times New Roman" w:hAnsi="Times New Roman"/>
          <w:sz w:val="24"/>
          <w:szCs w:val="24"/>
        </w:rPr>
        <w:t xml:space="preserve"> </w:t>
      </w:r>
      <w:r w:rsidRPr="00280A01">
        <w:rPr>
          <w:rFonts w:ascii="Times New Roman" w:hAnsi="Times New Roman"/>
          <w:i/>
          <w:iCs/>
          <w:sz w:val="24"/>
          <w:szCs w:val="24"/>
        </w:rPr>
        <w:t>п. 3 ст. 219 БК РФ, п. 318 Инструкции N 157н, п. 9 СГС "Учетная политика")</w:t>
      </w:r>
    </w:p>
    <w:p w:rsidR="005F2ED1" w:rsidRPr="00280A01" w:rsidRDefault="005F2ED1" w:rsidP="005F2ED1">
      <w:pPr>
        <w:spacing w:after="0"/>
        <w:jc w:val="both"/>
        <w:rPr>
          <w:rFonts w:ascii="Times New Roman" w:hAnsi="Times New Roman"/>
          <w:sz w:val="24"/>
          <w:szCs w:val="24"/>
        </w:rPr>
      </w:pPr>
      <w:bookmarkStart w:id="98" w:name="_ref_508471"/>
      <w:bookmarkEnd w:id="98"/>
      <w:r>
        <w:rPr>
          <w:rFonts w:ascii="Times New Roman" w:hAnsi="Times New Roman"/>
          <w:sz w:val="24"/>
          <w:szCs w:val="24"/>
        </w:rPr>
        <w:t>8</w:t>
      </w:r>
      <w:r w:rsidRPr="00280A01">
        <w:rPr>
          <w:rFonts w:ascii="Times New Roman" w:hAnsi="Times New Roman"/>
          <w:sz w:val="24"/>
          <w:szCs w:val="24"/>
        </w:rPr>
        <w:t>.2. Учет обязательств осуществляется на основании:</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xml:space="preserve">- распорядительного документа об утверждении штатного расписания </w:t>
      </w:r>
      <w:r>
        <w:rPr>
          <w:rFonts w:ascii="Times New Roman" w:hAnsi="Times New Roman"/>
          <w:sz w:val="24"/>
          <w:szCs w:val="24"/>
        </w:rPr>
        <w:t>и</w:t>
      </w:r>
      <w:r w:rsidRPr="00280A01">
        <w:rPr>
          <w:rFonts w:ascii="Times New Roman" w:hAnsi="Times New Roman"/>
          <w:sz w:val="24"/>
          <w:szCs w:val="24"/>
        </w:rPr>
        <w:t xml:space="preserve"> расчет</w:t>
      </w:r>
      <w:r>
        <w:rPr>
          <w:rFonts w:ascii="Times New Roman" w:hAnsi="Times New Roman"/>
          <w:sz w:val="24"/>
          <w:szCs w:val="24"/>
        </w:rPr>
        <w:t>а</w:t>
      </w:r>
      <w:r w:rsidRPr="00280A01">
        <w:rPr>
          <w:rFonts w:ascii="Times New Roman" w:hAnsi="Times New Roman"/>
          <w:sz w:val="24"/>
          <w:szCs w:val="24"/>
        </w:rPr>
        <w:t xml:space="preserve"> годового фонда оплаты труда;</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договора (контракта) на поставку товаров, выполнение работ, оказание услуг;</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при отсутствии договора - акта выполненных работ (оказанных услуг), счета;</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исполнительного листа, судебного приказа;</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налоговой декларации, налогового расчета (расчета авансовых платежей), расчета по страховым взносам;</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согласованного руководителем заявления о выдаче под отчет денежных средств или авансового отчета.</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w:t>
      </w:r>
      <w:r w:rsidRPr="00280A01">
        <w:rPr>
          <w:rFonts w:ascii="Times New Roman" w:hAnsi="Times New Roman"/>
          <w:sz w:val="24"/>
          <w:szCs w:val="24"/>
        </w:rPr>
        <w:t xml:space="preserve"> </w:t>
      </w:r>
      <w:r w:rsidRPr="00280A01">
        <w:rPr>
          <w:rFonts w:ascii="Times New Roman" w:hAnsi="Times New Roman"/>
          <w:i/>
          <w:iCs/>
          <w:sz w:val="24"/>
          <w:szCs w:val="24"/>
        </w:rPr>
        <w:t>п. 3 ст. 219 БК РФ, п. 318 Инструкции N 157н, п. 9 СГС "Учетная политика")</w:t>
      </w:r>
    </w:p>
    <w:p w:rsidR="005F2ED1" w:rsidRPr="00280A01" w:rsidRDefault="005F2ED1" w:rsidP="005F2ED1">
      <w:pPr>
        <w:spacing w:after="0"/>
        <w:jc w:val="both"/>
        <w:rPr>
          <w:rFonts w:ascii="Times New Roman" w:hAnsi="Times New Roman"/>
          <w:sz w:val="24"/>
          <w:szCs w:val="24"/>
        </w:rPr>
      </w:pPr>
      <w:bookmarkStart w:id="99" w:name="_ref_508472"/>
      <w:bookmarkEnd w:id="99"/>
      <w:r>
        <w:rPr>
          <w:rFonts w:ascii="Times New Roman" w:hAnsi="Times New Roman"/>
          <w:sz w:val="24"/>
          <w:szCs w:val="24"/>
        </w:rPr>
        <w:t>8</w:t>
      </w:r>
      <w:r w:rsidRPr="00280A01">
        <w:rPr>
          <w:rFonts w:ascii="Times New Roman" w:hAnsi="Times New Roman"/>
          <w:sz w:val="24"/>
          <w:szCs w:val="24"/>
        </w:rPr>
        <w:t>.3. Учет денежных обязательств осуществляется на основании:</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расчетной ведомости (ф. 0504402);</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xml:space="preserve">- записки-расчета об исчислении среднего заработка при предоставлении отпуска, увольнении и </w:t>
      </w:r>
      <w:r>
        <w:rPr>
          <w:rFonts w:ascii="Times New Roman" w:hAnsi="Times New Roman"/>
          <w:sz w:val="24"/>
          <w:szCs w:val="24"/>
        </w:rPr>
        <w:t xml:space="preserve">в </w:t>
      </w:r>
      <w:r w:rsidRPr="00280A01">
        <w:rPr>
          <w:rFonts w:ascii="Times New Roman" w:hAnsi="Times New Roman"/>
          <w:sz w:val="24"/>
          <w:szCs w:val="24"/>
        </w:rPr>
        <w:t>других случаях (ф. 0504425);</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бухгалтерской справки (ф. 0504833);</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акта выполненных работ;</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lastRenderedPageBreak/>
        <w:t>- акта об оказании услуг;</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акта приема-передачи;</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договора в случае осуществления авансовых платежей в соответствии с его условиями;</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авансового отчета (ф. 0504505);</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справки-расчета;</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счета;</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счета-фактуры;</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товарной накладной (ТОРГ-12) (ф. 0330212);</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универсального передаточного документа;</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чека;</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квитанции;</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исполнительного листа, судебного приказа;</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налоговой декларации, налогового расчета (расчета авансовых платежей), расчета по страховым взносам;</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согласованного руководителем заявления о выдаче под отчет денежных средств.</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w:t>
      </w:r>
      <w:r w:rsidRPr="00280A01">
        <w:rPr>
          <w:rFonts w:ascii="Times New Roman" w:hAnsi="Times New Roman"/>
          <w:sz w:val="24"/>
          <w:szCs w:val="24"/>
        </w:rPr>
        <w:t xml:space="preserve"> </w:t>
      </w:r>
      <w:r w:rsidRPr="00280A01">
        <w:rPr>
          <w:rFonts w:ascii="Times New Roman" w:hAnsi="Times New Roman"/>
          <w:i/>
          <w:iCs/>
          <w:sz w:val="24"/>
          <w:szCs w:val="24"/>
        </w:rPr>
        <w:t>п. 4 ст. 219 БК РФ, п. 318 Инструкции N 157н)</w:t>
      </w:r>
    </w:p>
    <w:p w:rsidR="005F2ED1" w:rsidRPr="00280A01" w:rsidRDefault="005F2ED1" w:rsidP="005F2ED1">
      <w:pPr>
        <w:spacing w:after="0"/>
        <w:jc w:val="both"/>
        <w:rPr>
          <w:rFonts w:ascii="Times New Roman" w:hAnsi="Times New Roman"/>
          <w:sz w:val="24"/>
          <w:szCs w:val="24"/>
        </w:rPr>
      </w:pPr>
      <w:bookmarkStart w:id="100" w:name="_ref_1071920"/>
      <w:bookmarkEnd w:id="100"/>
    </w:p>
    <w:p w:rsidR="005F2ED1" w:rsidRPr="007F7554" w:rsidRDefault="005F2ED1" w:rsidP="005F2ED1">
      <w:pPr>
        <w:spacing w:after="0"/>
        <w:jc w:val="center"/>
        <w:rPr>
          <w:rFonts w:ascii="Times New Roman" w:hAnsi="Times New Roman"/>
          <w:b/>
          <w:sz w:val="24"/>
          <w:szCs w:val="24"/>
        </w:rPr>
      </w:pPr>
      <w:bookmarkStart w:id="101" w:name="_ref_16402"/>
      <w:bookmarkEnd w:id="101"/>
      <w:r>
        <w:rPr>
          <w:rFonts w:ascii="Times New Roman" w:hAnsi="Times New Roman"/>
          <w:b/>
          <w:sz w:val="24"/>
          <w:szCs w:val="24"/>
        </w:rPr>
        <w:t>9</w:t>
      </w:r>
      <w:r w:rsidRPr="007F7554">
        <w:rPr>
          <w:rFonts w:ascii="Times New Roman" w:hAnsi="Times New Roman"/>
          <w:b/>
          <w:sz w:val="24"/>
          <w:szCs w:val="24"/>
        </w:rPr>
        <w:t>. Обесценение активов</w:t>
      </w:r>
    </w:p>
    <w:p w:rsidR="005F2ED1" w:rsidRPr="00280A01" w:rsidRDefault="005F2ED1" w:rsidP="005F2ED1">
      <w:pPr>
        <w:spacing w:after="0"/>
        <w:jc w:val="both"/>
        <w:rPr>
          <w:rFonts w:ascii="Times New Roman" w:hAnsi="Times New Roman"/>
          <w:sz w:val="24"/>
          <w:szCs w:val="24"/>
        </w:rPr>
      </w:pPr>
    </w:p>
    <w:p w:rsidR="005F2ED1" w:rsidRPr="00280A01" w:rsidRDefault="005F2ED1" w:rsidP="005F2ED1">
      <w:pPr>
        <w:spacing w:after="0"/>
        <w:jc w:val="both"/>
        <w:rPr>
          <w:rFonts w:ascii="Times New Roman" w:hAnsi="Times New Roman"/>
          <w:sz w:val="24"/>
          <w:szCs w:val="24"/>
        </w:rPr>
      </w:pPr>
      <w:bookmarkStart w:id="102" w:name="_ref_514522"/>
      <w:bookmarkEnd w:id="102"/>
      <w:r>
        <w:rPr>
          <w:rFonts w:ascii="Times New Roman" w:hAnsi="Times New Roman"/>
          <w:sz w:val="24"/>
          <w:szCs w:val="24"/>
        </w:rPr>
        <w:t>9</w:t>
      </w:r>
      <w:r w:rsidRPr="00280A01">
        <w:rPr>
          <w:rFonts w:ascii="Times New Roman" w:hAnsi="Times New Roman"/>
          <w:sz w:val="24"/>
          <w:szCs w:val="24"/>
        </w:rPr>
        <w:t>.1. 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xml:space="preserve">Решение о проведении такой проверки в иных случаях принимает </w:t>
      </w:r>
      <w:r>
        <w:rPr>
          <w:rFonts w:ascii="Times New Roman" w:hAnsi="Times New Roman"/>
          <w:sz w:val="24"/>
          <w:szCs w:val="24"/>
        </w:rPr>
        <w:t>директор МКУ «Терра»</w:t>
      </w:r>
      <w:r w:rsidRPr="00280A01">
        <w:rPr>
          <w:rFonts w:ascii="Times New Roman" w:hAnsi="Times New Roman"/>
          <w:sz w:val="24"/>
          <w:szCs w:val="24"/>
        </w:rPr>
        <w:t xml:space="preserve"> по представлению главного бухгалтера или лица, ответственного за использование актива</w:t>
      </w:r>
      <w:r w:rsidRPr="00280A01">
        <w:rPr>
          <w:rFonts w:ascii="Times New Roman" w:hAnsi="Times New Roman"/>
          <w:i/>
          <w:iCs/>
          <w:sz w:val="24"/>
          <w:szCs w:val="24"/>
        </w:rPr>
        <w:t>.</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9 СГС "Учетная политика", п. п. 5, 6 СГС "Обесценение активов")</w:t>
      </w:r>
    </w:p>
    <w:p w:rsidR="005F2ED1" w:rsidRPr="00280A01" w:rsidRDefault="005F2ED1" w:rsidP="005F2ED1">
      <w:pPr>
        <w:spacing w:after="0"/>
        <w:jc w:val="both"/>
        <w:rPr>
          <w:rFonts w:ascii="Times New Roman" w:hAnsi="Times New Roman"/>
          <w:sz w:val="24"/>
          <w:szCs w:val="24"/>
        </w:rPr>
      </w:pPr>
      <w:bookmarkStart w:id="103" w:name="_ref_520411"/>
      <w:bookmarkEnd w:id="103"/>
      <w:r>
        <w:rPr>
          <w:rFonts w:ascii="Times New Roman" w:hAnsi="Times New Roman"/>
          <w:sz w:val="24"/>
          <w:szCs w:val="24"/>
        </w:rPr>
        <w:t>9</w:t>
      </w:r>
      <w:r w:rsidRPr="00280A01">
        <w:rPr>
          <w:rFonts w:ascii="Times New Roman" w:hAnsi="Times New Roman"/>
          <w:sz w:val="24"/>
          <w:szCs w:val="24"/>
        </w:rPr>
        <w:t>.2. 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(ф. 0504087).</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п. 6, 18 СГС "Обесценение активов")</w:t>
      </w:r>
    </w:p>
    <w:p w:rsidR="005F2ED1" w:rsidRPr="00280A01" w:rsidRDefault="005F2ED1" w:rsidP="005F2ED1">
      <w:pPr>
        <w:spacing w:after="0"/>
        <w:jc w:val="both"/>
        <w:rPr>
          <w:rFonts w:ascii="Times New Roman" w:hAnsi="Times New Roman"/>
          <w:sz w:val="24"/>
          <w:szCs w:val="24"/>
        </w:rPr>
      </w:pPr>
      <w:bookmarkStart w:id="104" w:name="_ref_520412"/>
      <w:bookmarkEnd w:id="104"/>
      <w:r>
        <w:rPr>
          <w:rFonts w:ascii="Times New Roman" w:hAnsi="Times New Roman"/>
          <w:sz w:val="24"/>
          <w:szCs w:val="24"/>
        </w:rPr>
        <w:t>9</w:t>
      </w:r>
      <w:r w:rsidRPr="00280A01">
        <w:rPr>
          <w:rFonts w:ascii="Times New Roman" w:hAnsi="Times New Roman"/>
          <w:sz w:val="24"/>
          <w:szCs w:val="24"/>
        </w:rPr>
        <w:t>.3. 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9 СГС "Учетная политика")</w:t>
      </w:r>
    </w:p>
    <w:p w:rsidR="005F2ED1" w:rsidRPr="00280A01" w:rsidRDefault="005F2ED1" w:rsidP="005F2ED1">
      <w:pPr>
        <w:spacing w:after="0"/>
        <w:jc w:val="both"/>
        <w:rPr>
          <w:rFonts w:ascii="Times New Roman" w:hAnsi="Times New Roman"/>
          <w:sz w:val="24"/>
          <w:szCs w:val="24"/>
        </w:rPr>
      </w:pPr>
      <w:bookmarkStart w:id="105" w:name="_ref_520413"/>
      <w:bookmarkEnd w:id="105"/>
      <w:r>
        <w:rPr>
          <w:rFonts w:ascii="Times New Roman" w:hAnsi="Times New Roman"/>
          <w:sz w:val="24"/>
          <w:szCs w:val="24"/>
        </w:rPr>
        <w:t>9</w:t>
      </w:r>
      <w:r w:rsidRPr="00280A01">
        <w:rPr>
          <w:rFonts w:ascii="Times New Roman" w:hAnsi="Times New Roman"/>
          <w:sz w:val="24"/>
          <w:szCs w:val="24"/>
        </w:rPr>
        <w:t>.4. По итогам рассмотрения результатов теста на обесценение оформляется представление, в котором указывается предлагаемое решение (проводить или не проводить оценку справедливой стоимости актива).</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В случае если предлагается решение о проведении оценки, также указывается оптимальный метод определения справедливой стоимости актива.</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9 СГС "Учетная политика", п. п. 10, 11 СГС "Обесценение активов")</w:t>
      </w:r>
    </w:p>
    <w:p w:rsidR="005F2ED1" w:rsidRPr="00280A01" w:rsidRDefault="005F2ED1" w:rsidP="005F2ED1">
      <w:pPr>
        <w:spacing w:after="0"/>
        <w:jc w:val="both"/>
        <w:rPr>
          <w:rFonts w:ascii="Times New Roman" w:hAnsi="Times New Roman"/>
          <w:sz w:val="24"/>
          <w:szCs w:val="24"/>
        </w:rPr>
      </w:pPr>
      <w:bookmarkStart w:id="106" w:name="_ref_520414"/>
      <w:bookmarkEnd w:id="106"/>
      <w:r>
        <w:rPr>
          <w:rFonts w:ascii="Times New Roman" w:hAnsi="Times New Roman"/>
          <w:sz w:val="24"/>
          <w:szCs w:val="24"/>
        </w:rPr>
        <w:t>9</w:t>
      </w:r>
      <w:r w:rsidRPr="00280A01">
        <w:rPr>
          <w:rFonts w:ascii="Times New Roman" w:hAnsi="Times New Roman"/>
          <w:sz w:val="24"/>
          <w:szCs w:val="24"/>
        </w:rPr>
        <w:t xml:space="preserve">.5. При выявлении признаков возможного обесценения (снижения убытка) </w:t>
      </w:r>
      <w:r>
        <w:rPr>
          <w:rFonts w:ascii="Times New Roman" w:hAnsi="Times New Roman"/>
          <w:sz w:val="24"/>
          <w:szCs w:val="24"/>
        </w:rPr>
        <w:t xml:space="preserve">директор МКУ «Терра» </w:t>
      </w:r>
      <w:r w:rsidRPr="00280A01">
        <w:rPr>
          <w:rFonts w:ascii="Times New Roman" w:hAnsi="Times New Roman"/>
          <w:sz w:val="24"/>
          <w:szCs w:val="24"/>
        </w:rPr>
        <w:t>принимает решение о необходимости (об отсутствии необходимости) определения справедливой стоимости такого актива.</w:t>
      </w:r>
    </w:p>
    <w:p w:rsidR="005F2ED1" w:rsidRPr="00280A01" w:rsidRDefault="005F2ED1" w:rsidP="005F2ED1">
      <w:pPr>
        <w:spacing w:after="0"/>
        <w:jc w:val="both"/>
        <w:rPr>
          <w:rFonts w:ascii="Times New Roman" w:hAnsi="Times New Roman"/>
          <w:sz w:val="24"/>
          <w:szCs w:val="24"/>
        </w:rPr>
      </w:pPr>
      <w:bookmarkStart w:id="107" w:name="_ref_520415"/>
      <w:bookmarkEnd w:id="107"/>
      <w:r>
        <w:rPr>
          <w:rFonts w:ascii="Times New Roman" w:hAnsi="Times New Roman"/>
          <w:sz w:val="24"/>
          <w:szCs w:val="24"/>
        </w:rPr>
        <w:t>9</w:t>
      </w:r>
      <w:r w:rsidRPr="00280A01">
        <w:rPr>
          <w:rFonts w:ascii="Times New Roman" w:hAnsi="Times New Roman"/>
          <w:sz w:val="24"/>
          <w:szCs w:val="24"/>
        </w:rPr>
        <w:t>.6. Это решение оформляется приказом с указанием метода, которым стоимость будет определена.</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п. 10, 22 СГС "Обесценение активов")</w:t>
      </w:r>
    </w:p>
    <w:p w:rsidR="005F2ED1" w:rsidRPr="00280A01" w:rsidRDefault="005F2ED1" w:rsidP="005F2ED1">
      <w:pPr>
        <w:spacing w:after="0"/>
        <w:jc w:val="both"/>
        <w:rPr>
          <w:rFonts w:ascii="Times New Roman" w:hAnsi="Times New Roman"/>
          <w:sz w:val="24"/>
          <w:szCs w:val="24"/>
        </w:rPr>
      </w:pPr>
      <w:bookmarkStart w:id="108" w:name="_ref_520417"/>
      <w:bookmarkEnd w:id="108"/>
      <w:r>
        <w:rPr>
          <w:rFonts w:ascii="Times New Roman" w:hAnsi="Times New Roman"/>
          <w:sz w:val="24"/>
          <w:szCs w:val="24"/>
        </w:rPr>
        <w:t>9</w:t>
      </w:r>
      <w:r w:rsidRPr="00280A01">
        <w:rPr>
          <w:rFonts w:ascii="Times New Roman" w:hAnsi="Times New Roman"/>
          <w:sz w:val="24"/>
          <w:szCs w:val="24"/>
        </w:rPr>
        <w:t>.7. Если по результатам определения справедливой стоимости актива выявлен убыток от обесценения, то он подлежит признанию в учете.</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15 СГС "Обесценение активов")</w:t>
      </w:r>
    </w:p>
    <w:p w:rsidR="005F2ED1" w:rsidRPr="00280A01" w:rsidRDefault="005F2ED1" w:rsidP="005F2ED1">
      <w:pPr>
        <w:spacing w:after="0"/>
        <w:jc w:val="both"/>
        <w:rPr>
          <w:rFonts w:ascii="Times New Roman" w:hAnsi="Times New Roman"/>
          <w:sz w:val="24"/>
          <w:szCs w:val="24"/>
        </w:rPr>
      </w:pPr>
      <w:r>
        <w:rPr>
          <w:rFonts w:ascii="Times New Roman" w:hAnsi="Times New Roman"/>
          <w:sz w:val="24"/>
          <w:szCs w:val="24"/>
        </w:rPr>
        <w:lastRenderedPageBreak/>
        <w:t>9</w:t>
      </w:r>
      <w:r w:rsidRPr="00280A01">
        <w:rPr>
          <w:rFonts w:ascii="Times New Roman" w:hAnsi="Times New Roman"/>
          <w:sz w:val="24"/>
          <w:szCs w:val="24"/>
        </w:rPr>
        <w:t xml:space="preserve">.8. Убыток от обесценения актива и (или) изменение оставшегося срока полезного использования актива признается в учете на основании бухгалтерской справки (ф. 0504833) и приказа </w:t>
      </w:r>
      <w:r>
        <w:rPr>
          <w:rFonts w:ascii="Times New Roman" w:hAnsi="Times New Roman"/>
          <w:sz w:val="24"/>
          <w:szCs w:val="24"/>
        </w:rPr>
        <w:t>директора МКУ «Терра»</w:t>
      </w:r>
      <w:r w:rsidRPr="00280A01">
        <w:rPr>
          <w:rFonts w:ascii="Times New Roman" w:hAnsi="Times New Roman"/>
          <w:sz w:val="24"/>
          <w:szCs w:val="24"/>
        </w:rPr>
        <w:t>.</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9 СГС "Учетная политика")</w:t>
      </w:r>
    </w:p>
    <w:p w:rsidR="005F2ED1" w:rsidRPr="00280A01" w:rsidRDefault="005F2ED1" w:rsidP="005F2ED1">
      <w:pPr>
        <w:spacing w:after="0"/>
        <w:jc w:val="both"/>
        <w:rPr>
          <w:rFonts w:ascii="Times New Roman" w:hAnsi="Times New Roman"/>
          <w:sz w:val="24"/>
          <w:szCs w:val="24"/>
        </w:rPr>
      </w:pPr>
      <w:bookmarkStart w:id="109" w:name="_ref_520419"/>
      <w:bookmarkEnd w:id="109"/>
      <w:r>
        <w:rPr>
          <w:rFonts w:ascii="Times New Roman" w:hAnsi="Times New Roman"/>
          <w:sz w:val="24"/>
          <w:szCs w:val="24"/>
        </w:rPr>
        <w:t>9</w:t>
      </w:r>
      <w:r w:rsidRPr="00280A01">
        <w:rPr>
          <w:rFonts w:ascii="Times New Roman" w:hAnsi="Times New Roman"/>
          <w:sz w:val="24"/>
          <w:szCs w:val="24"/>
        </w:rPr>
        <w:t>.9. 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24 СГС "Обесценение активов")</w:t>
      </w:r>
    </w:p>
    <w:p w:rsidR="005F2ED1" w:rsidRPr="00280A01" w:rsidRDefault="005F2ED1" w:rsidP="005F2ED1">
      <w:pPr>
        <w:spacing w:after="0"/>
        <w:jc w:val="both"/>
        <w:rPr>
          <w:rFonts w:ascii="Times New Roman" w:hAnsi="Times New Roman"/>
          <w:sz w:val="24"/>
          <w:szCs w:val="24"/>
        </w:rPr>
      </w:pPr>
      <w:bookmarkStart w:id="110" w:name="_ref_1002261"/>
      <w:bookmarkEnd w:id="110"/>
      <w:r>
        <w:rPr>
          <w:rFonts w:ascii="Times New Roman" w:hAnsi="Times New Roman"/>
          <w:sz w:val="24"/>
          <w:szCs w:val="24"/>
        </w:rPr>
        <w:t>9</w:t>
      </w:r>
      <w:r w:rsidRPr="00280A01">
        <w:rPr>
          <w:rFonts w:ascii="Times New Roman" w:hAnsi="Times New Roman"/>
          <w:sz w:val="24"/>
          <w:szCs w:val="24"/>
        </w:rPr>
        <w:t xml:space="preserve">.10. 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(ф. 0504833) и приказа </w:t>
      </w:r>
      <w:r>
        <w:rPr>
          <w:rFonts w:ascii="Times New Roman" w:hAnsi="Times New Roman"/>
          <w:sz w:val="24"/>
          <w:szCs w:val="24"/>
        </w:rPr>
        <w:t>директора МКУ «Терра»</w:t>
      </w:r>
      <w:r w:rsidRPr="00280A01">
        <w:rPr>
          <w:rFonts w:ascii="Times New Roman" w:hAnsi="Times New Roman"/>
          <w:sz w:val="24"/>
          <w:szCs w:val="24"/>
        </w:rPr>
        <w:t>.</w:t>
      </w:r>
    </w:p>
    <w:p w:rsidR="005F2ED1" w:rsidRDefault="005F2ED1" w:rsidP="005F2ED1">
      <w:pPr>
        <w:spacing w:after="0"/>
        <w:jc w:val="both"/>
        <w:rPr>
          <w:rFonts w:ascii="Times New Roman" w:hAnsi="Times New Roman"/>
          <w:i/>
          <w:iCs/>
          <w:sz w:val="24"/>
          <w:szCs w:val="24"/>
        </w:rPr>
      </w:pPr>
      <w:r w:rsidRPr="00280A01">
        <w:rPr>
          <w:rFonts w:ascii="Times New Roman" w:hAnsi="Times New Roman"/>
          <w:i/>
          <w:iCs/>
          <w:sz w:val="24"/>
          <w:szCs w:val="24"/>
        </w:rPr>
        <w:t>(Основание: п. 9 СГС "Учетная политика")</w:t>
      </w:r>
    </w:p>
    <w:p w:rsidR="005F2ED1" w:rsidRPr="00280A01" w:rsidRDefault="005F2ED1" w:rsidP="005F2ED1">
      <w:pPr>
        <w:spacing w:after="0"/>
        <w:jc w:val="both"/>
        <w:rPr>
          <w:rFonts w:ascii="Times New Roman" w:hAnsi="Times New Roman"/>
          <w:sz w:val="24"/>
          <w:szCs w:val="24"/>
        </w:rPr>
      </w:pPr>
    </w:p>
    <w:p w:rsidR="005F2ED1" w:rsidRPr="00280A01" w:rsidRDefault="005F2ED1" w:rsidP="005F2ED1">
      <w:pPr>
        <w:spacing w:after="0"/>
        <w:jc w:val="both"/>
        <w:rPr>
          <w:rFonts w:ascii="Times New Roman" w:hAnsi="Times New Roman"/>
          <w:sz w:val="24"/>
          <w:szCs w:val="24"/>
        </w:rPr>
      </w:pPr>
    </w:p>
    <w:p w:rsidR="005F2ED1" w:rsidRPr="007F7554" w:rsidRDefault="005F2ED1" w:rsidP="005F2ED1">
      <w:pPr>
        <w:spacing w:after="0"/>
        <w:jc w:val="center"/>
        <w:rPr>
          <w:rFonts w:ascii="Times New Roman" w:hAnsi="Times New Roman"/>
          <w:b/>
          <w:sz w:val="24"/>
          <w:szCs w:val="24"/>
        </w:rPr>
      </w:pPr>
      <w:bookmarkStart w:id="111" w:name="_ref_16439"/>
      <w:bookmarkEnd w:id="111"/>
      <w:r w:rsidRPr="007F7554">
        <w:rPr>
          <w:rFonts w:ascii="Times New Roman" w:hAnsi="Times New Roman"/>
          <w:b/>
          <w:sz w:val="24"/>
          <w:szCs w:val="24"/>
        </w:rPr>
        <w:t>1</w:t>
      </w:r>
      <w:r>
        <w:rPr>
          <w:rFonts w:ascii="Times New Roman" w:hAnsi="Times New Roman"/>
          <w:b/>
          <w:sz w:val="24"/>
          <w:szCs w:val="24"/>
        </w:rPr>
        <w:t>0</w:t>
      </w:r>
      <w:r w:rsidRPr="007F7554">
        <w:rPr>
          <w:rFonts w:ascii="Times New Roman" w:hAnsi="Times New Roman"/>
          <w:b/>
          <w:sz w:val="24"/>
          <w:szCs w:val="24"/>
        </w:rPr>
        <w:t>. Забалансовый учет</w:t>
      </w:r>
    </w:p>
    <w:p w:rsidR="005F2ED1" w:rsidRPr="00280A01" w:rsidRDefault="005F2ED1" w:rsidP="005F2ED1">
      <w:pPr>
        <w:spacing w:after="0"/>
        <w:jc w:val="both"/>
        <w:rPr>
          <w:rFonts w:ascii="Times New Roman" w:hAnsi="Times New Roman"/>
          <w:sz w:val="24"/>
          <w:szCs w:val="24"/>
        </w:rPr>
      </w:pPr>
    </w:p>
    <w:p w:rsidR="005F2ED1" w:rsidRPr="00280A01" w:rsidRDefault="005F2ED1" w:rsidP="005F2ED1">
      <w:pPr>
        <w:spacing w:after="0"/>
        <w:jc w:val="both"/>
        <w:rPr>
          <w:rFonts w:ascii="Times New Roman" w:hAnsi="Times New Roman"/>
          <w:sz w:val="24"/>
          <w:szCs w:val="24"/>
        </w:rPr>
      </w:pPr>
      <w:bookmarkStart w:id="112" w:name="_ref_531885"/>
      <w:bookmarkEnd w:id="112"/>
      <w:r w:rsidRPr="00280A01">
        <w:rPr>
          <w:rFonts w:ascii="Times New Roman" w:hAnsi="Times New Roman"/>
          <w:sz w:val="24"/>
          <w:szCs w:val="24"/>
        </w:rPr>
        <w:t>1</w:t>
      </w:r>
      <w:r>
        <w:rPr>
          <w:rFonts w:ascii="Times New Roman" w:hAnsi="Times New Roman"/>
          <w:sz w:val="24"/>
          <w:szCs w:val="24"/>
        </w:rPr>
        <w:t>0</w:t>
      </w:r>
      <w:r w:rsidRPr="00280A01">
        <w:rPr>
          <w:rFonts w:ascii="Times New Roman" w:hAnsi="Times New Roman"/>
          <w:sz w:val="24"/>
          <w:szCs w:val="24"/>
        </w:rPr>
        <w:t>.1. На забалансовом счете 03 "Бланки строгой отчетности" учет ведется по группам:</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трудовые книжки;</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вкладыши в трудовые книжки;</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иные бланки строгой отчетности.</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337 Инструкции N 157н)</w:t>
      </w:r>
    </w:p>
    <w:p w:rsidR="005F2ED1" w:rsidRPr="00280A01" w:rsidRDefault="005F2ED1" w:rsidP="005F2ED1">
      <w:pPr>
        <w:spacing w:after="0"/>
        <w:jc w:val="both"/>
        <w:rPr>
          <w:rFonts w:ascii="Times New Roman" w:hAnsi="Times New Roman"/>
          <w:sz w:val="24"/>
          <w:szCs w:val="24"/>
        </w:rPr>
      </w:pPr>
      <w:bookmarkStart w:id="113" w:name="_ref_531886"/>
      <w:bookmarkEnd w:id="113"/>
      <w:r w:rsidRPr="00280A01">
        <w:rPr>
          <w:rFonts w:ascii="Times New Roman" w:hAnsi="Times New Roman"/>
          <w:sz w:val="24"/>
          <w:szCs w:val="24"/>
        </w:rPr>
        <w:t>1</w:t>
      </w:r>
      <w:r>
        <w:rPr>
          <w:rFonts w:ascii="Times New Roman" w:hAnsi="Times New Roman"/>
          <w:sz w:val="24"/>
          <w:szCs w:val="24"/>
        </w:rPr>
        <w:t>0</w:t>
      </w:r>
      <w:r w:rsidRPr="00280A01">
        <w:rPr>
          <w:rFonts w:ascii="Times New Roman" w:hAnsi="Times New Roman"/>
          <w:sz w:val="24"/>
          <w:szCs w:val="24"/>
        </w:rPr>
        <w:t>.2. На забалансовом счете 04 "Задолженность неплатежеспособных дебиторов" учет ведется по группам:</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задолженность по авансам;</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задолженность подотчетных лиц;</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задолженность по недостачам.</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9 СГС "Учетная политика"</w:t>
      </w:r>
      <w:r w:rsidRPr="00280A01">
        <w:rPr>
          <w:rFonts w:ascii="Times New Roman" w:hAnsi="Times New Roman"/>
          <w:sz w:val="24"/>
          <w:szCs w:val="24"/>
        </w:rPr>
        <w:t>)</w:t>
      </w:r>
    </w:p>
    <w:p w:rsidR="005F2ED1" w:rsidRPr="00280A01" w:rsidRDefault="005F2ED1" w:rsidP="005F2ED1">
      <w:pPr>
        <w:spacing w:after="0"/>
        <w:jc w:val="both"/>
        <w:rPr>
          <w:rFonts w:ascii="Times New Roman" w:hAnsi="Times New Roman"/>
          <w:sz w:val="24"/>
          <w:szCs w:val="24"/>
        </w:rPr>
      </w:pPr>
      <w:bookmarkStart w:id="114" w:name="_ref_531888"/>
      <w:bookmarkStart w:id="115" w:name="_ref_1079773"/>
      <w:bookmarkEnd w:id="114"/>
      <w:bookmarkEnd w:id="115"/>
      <w:r w:rsidRPr="00280A01">
        <w:rPr>
          <w:rFonts w:ascii="Times New Roman" w:hAnsi="Times New Roman"/>
          <w:sz w:val="24"/>
          <w:szCs w:val="24"/>
        </w:rPr>
        <w:t>1</w:t>
      </w:r>
      <w:r>
        <w:rPr>
          <w:rFonts w:ascii="Times New Roman" w:hAnsi="Times New Roman"/>
          <w:sz w:val="24"/>
          <w:szCs w:val="24"/>
        </w:rPr>
        <w:t>0</w:t>
      </w:r>
      <w:r w:rsidRPr="00280A01">
        <w:rPr>
          <w:rFonts w:ascii="Times New Roman" w:hAnsi="Times New Roman"/>
          <w:sz w:val="24"/>
          <w:szCs w:val="24"/>
        </w:rPr>
        <w:t>.</w:t>
      </w:r>
      <w:r>
        <w:rPr>
          <w:rFonts w:ascii="Times New Roman" w:hAnsi="Times New Roman"/>
          <w:sz w:val="24"/>
          <w:szCs w:val="24"/>
        </w:rPr>
        <w:t>3</w:t>
      </w:r>
      <w:r w:rsidRPr="00280A01">
        <w:rPr>
          <w:rFonts w:ascii="Times New Roman" w:hAnsi="Times New Roman"/>
          <w:sz w:val="24"/>
          <w:szCs w:val="24"/>
        </w:rPr>
        <w:t>. Аналитический учет по счетам 17 "Поступления денежных средств" и 18 "Выбытия денежных средств" ведется в карточке учета средств и расчетов (ф. 0504051).</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п. 366, 368 Инструкции N 157н)</w:t>
      </w:r>
    </w:p>
    <w:p w:rsidR="005F2ED1" w:rsidRPr="00280A01" w:rsidRDefault="005F2ED1" w:rsidP="005F2ED1">
      <w:pPr>
        <w:spacing w:after="0"/>
        <w:jc w:val="both"/>
        <w:rPr>
          <w:rFonts w:ascii="Times New Roman" w:hAnsi="Times New Roman"/>
          <w:sz w:val="24"/>
          <w:szCs w:val="24"/>
        </w:rPr>
      </w:pPr>
      <w:bookmarkStart w:id="116" w:name="_ref_531893"/>
      <w:bookmarkEnd w:id="116"/>
      <w:r w:rsidRPr="00280A01">
        <w:rPr>
          <w:rFonts w:ascii="Times New Roman" w:hAnsi="Times New Roman"/>
          <w:sz w:val="24"/>
          <w:szCs w:val="24"/>
        </w:rPr>
        <w:t>1</w:t>
      </w:r>
      <w:r>
        <w:rPr>
          <w:rFonts w:ascii="Times New Roman" w:hAnsi="Times New Roman"/>
          <w:sz w:val="24"/>
          <w:szCs w:val="24"/>
        </w:rPr>
        <w:t>0</w:t>
      </w:r>
      <w:r w:rsidRPr="00280A01">
        <w:rPr>
          <w:rFonts w:ascii="Times New Roman" w:hAnsi="Times New Roman"/>
          <w:sz w:val="24"/>
          <w:szCs w:val="24"/>
        </w:rPr>
        <w:t>.</w:t>
      </w:r>
      <w:r>
        <w:rPr>
          <w:rFonts w:ascii="Times New Roman" w:hAnsi="Times New Roman"/>
          <w:sz w:val="24"/>
          <w:szCs w:val="24"/>
        </w:rPr>
        <w:t>4</w:t>
      </w:r>
      <w:r w:rsidRPr="00280A01">
        <w:rPr>
          <w:rFonts w:ascii="Times New Roman" w:hAnsi="Times New Roman"/>
          <w:sz w:val="24"/>
          <w:szCs w:val="24"/>
        </w:rPr>
        <w:t xml:space="preserve">. На забалансовый счет 20 "Задолженность, не востребованная кредиторами" не востребованная кредитором задолженность принимается по приказу </w:t>
      </w:r>
      <w:r>
        <w:rPr>
          <w:rFonts w:ascii="Times New Roman" w:hAnsi="Times New Roman"/>
          <w:sz w:val="24"/>
          <w:szCs w:val="24"/>
        </w:rPr>
        <w:t>директора МКУ «Терра»</w:t>
      </w:r>
      <w:r w:rsidRPr="00280A01">
        <w:rPr>
          <w:rFonts w:ascii="Times New Roman" w:hAnsi="Times New Roman"/>
          <w:sz w:val="24"/>
          <w:szCs w:val="24"/>
        </w:rPr>
        <w:t>, изданному на основании:</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инвентаризационной описи расчетов с покупателями, поставщиками и прочими дебиторами и кредиторами (ф. 0504089);</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докладной записки о выявлении кредиторской задолженности, не востребованной кредиторами.</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Списание задолженности с забалансового учета осуществляется по итогам инвентаризации на основании решения инвентаризационной комиссии в следующих случаях:</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завершился срок возможного возобновления процедуры взыскания задолженности согласно законодательству;</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sz w:val="24"/>
          <w:szCs w:val="24"/>
        </w:rPr>
        <w:t>- имеются документы, подтверждающие прекращение обязательства в связи со смертью (ликвидацией) контрагента.</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371 Инструкции N 157н)</w:t>
      </w:r>
    </w:p>
    <w:p w:rsidR="005F2ED1" w:rsidRPr="00280A01" w:rsidRDefault="005F2ED1" w:rsidP="005F2ED1">
      <w:pPr>
        <w:spacing w:after="0"/>
        <w:jc w:val="both"/>
        <w:rPr>
          <w:rFonts w:ascii="Times New Roman" w:hAnsi="Times New Roman"/>
          <w:sz w:val="24"/>
          <w:szCs w:val="24"/>
        </w:rPr>
      </w:pPr>
      <w:bookmarkStart w:id="117" w:name="_ref_531894"/>
      <w:bookmarkEnd w:id="117"/>
      <w:r w:rsidRPr="00280A01">
        <w:rPr>
          <w:rFonts w:ascii="Times New Roman" w:hAnsi="Times New Roman"/>
          <w:sz w:val="24"/>
          <w:szCs w:val="24"/>
        </w:rPr>
        <w:t>1</w:t>
      </w:r>
      <w:r>
        <w:rPr>
          <w:rFonts w:ascii="Times New Roman" w:hAnsi="Times New Roman"/>
          <w:sz w:val="24"/>
          <w:szCs w:val="24"/>
        </w:rPr>
        <w:t>0</w:t>
      </w:r>
      <w:r w:rsidRPr="00280A01">
        <w:rPr>
          <w:rFonts w:ascii="Times New Roman" w:hAnsi="Times New Roman"/>
          <w:sz w:val="24"/>
          <w:szCs w:val="24"/>
        </w:rPr>
        <w:t>.</w:t>
      </w:r>
      <w:r>
        <w:rPr>
          <w:rFonts w:ascii="Times New Roman" w:hAnsi="Times New Roman"/>
          <w:sz w:val="24"/>
          <w:szCs w:val="24"/>
        </w:rPr>
        <w:t>5</w:t>
      </w:r>
      <w:r w:rsidRPr="00280A01">
        <w:rPr>
          <w:rFonts w:ascii="Times New Roman" w:hAnsi="Times New Roman"/>
          <w:sz w:val="24"/>
          <w:szCs w:val="24"/>
        </w:rPr>
        <w:t>. Основные средства на забалансовом счете 21 "Основные средства в эксплуатации" учитываются по балансовой стоимости объекта.</w:t>
      </w:r>
    </w:p>
    <w:p w:rsidR="005F2ED1" w:rsidRPr="00280A01" w:rsidRDefault="005F2ED1" w:rsidP="005F2ED1">
      <w:pPr>
        <w:spacing w:after="0"/>
        <w:jc w:val="both"/>
        <w:rPr>
          <w:rFonts w:ascii="Times New Roman" w:hAnsi="Times New Roman"/>
          <w:sz w:val="24"/>
          <w:szCs w:val="24"/>
        </w:rPr>
      </w:pPr>
      <w:r w:rsidRPr="00280A01">
        <w:rPr>
          <w:rFonts w:ascii="Times New Roman" w:hAnsi="Times New Roman"/>
          <w:i/>
          <w:iCs/>
          <w:sz w:val="24"/>
          <w:szCs w:val="24"/>
        </w:rPr>
        <w:t>(Основание: п. 373 Инструкции N 157н)</w:t>
      </w:r>
    </w:p>
    <w:p w:rsidR="005F2ED1" w:rsidRPr="00280A01" w:rsidRDefault="005F2ED1" w:rsidP="005F2ED1">
      <w:pPr>
        <w:spacing w:after="0"/>
        <w:jc w:val="both"/>
        <w:rPr>
          <w:rFonts w:ascii="Times New Roman" w:hAnsi="Times New Roman"/>
          <w:sz w:val="24"/>
          <w:szCs w:val="24"/>
        </w:rPr>
      </w:pPr>
      <w:bookmarkStart w:id="118" w:name="_ref_531899"/>
      <w:bookmarkEnd w:id="118"/>
      <w:r w:rsidRPr="00280A01">
        <w:rPr>
          <w:rFonts w:ascii="Times New Roman" w:hAnsi="Times New Roman"/>
          <w:sz w:val="24"/>
          <w:szCs w:val="24"/>
        </w:rPr>
        <w:t>1</w:t>
      </w:r>
      <w:r>
        <w:rPr>
          <w:rFonts w:ascii="Times New Roman" w:hAnsi="Times New Roman"/>
          <w:sz w:val="24"/>
          <w:szCs w:val="24"/>
        </w:rPr>
        <w:t>0</w:t>
      </w:r>
      <w:r w:rsidRPr="00280A01">
        <w:rPr>
          <w:rFonts w:ascii="Times New Roman" w:hAnsi="Times New Roman"/>
          <w:sz w:val="24"/>
          <w:szCs w:val="24"/>
        </w:rPr>
        <w:t>.</w:t>
      </w:r>
      <w:r>
        <w:rPr>
          <w:rFonts w:ascii="Times New Roman" w:hAnsi="Times New Roman"/>
          <w:sz w:val="24"/>
          <w:szCs w:val="24"/>
        </w:rPr>
        <w:t>6</w:t>
      </w:r>
      <w:r w:rsidRPr="00280A01">
        <w:rPr>
          <w:rFonts w:ascii="Times New Roman" w:hAnsi="Times New Roman"/>
          <w:sz w:val="24"/>
          <w:szCs w:val="24"/>
        </w:rPr>
        <w:t>. Выбытие инвентарных объектов основных средств, в том числе объектов движимого имущества стоимостью до 10 000 руб. включительно, учитываемых на забалансовом учете, оформляется соответствующим актом о списании (ф. 0504104, 0504105, 0504143).</w:t>
      </w:r>
    </w:p>
    <w:p w:rsidR="005F2ED1" w:rsidRPr="00280A01" w:rsidRDefault="005F2ED1" w:rsidP="005F2ED1">
      <w:pPr>
        <w:spacing w:after="0"/>
        <w:jc w:val="both"/>
        <w:rPr>
          <w:rFonts w:ascii="Times New Roman" w:hAnsi="Times New Roman"/>
          <w:sz w:val="24"/>
          <w:szCs w:val="24"/>
        </w:rPr>
      </w:pPr>
      <w:bookmarkStart w:id="119" w:name="_docEnd_2"/>
      <w:bookmarkEnd w:id="119"/>
      <w:r w:rsidRPr="00280A01">
        <w:rPr>
          <w:rFonts w:ascii="Times New Roman" w:hAnsi="Times New Roman"/>
          <w:i/>
          <w:iCs/>
          <w:sz w:val="24"/>
          <w:szCs w:val="24"/>
        </w:rPr>
        <w:t>(Основание: п. 51 Инструкции N 157н)</w:t>
      </w:r>
    </w:p>
    <w:p w:rsidR="008A3447" w:rsidRDefault="008A3447" w:rsidP="005F2ED1">
      <w:pPr>
        <w:spacing w:after="0"/>
        <w:jc w:val="right"/>
        <w:rPr>
          <w:rFonts w:ascii="Times New Roman" w:hAnsi="Times New Roman"/>
          <w:sz w:val="24"/>
          <w:szCs w:val="24"/>
        </w:rPr>
      </w:pPr>
    </w:p>
    <w:p w:rsidR="00280A01" w:rsidRPr="00280A01" w:rsidRDefault="00280A01" w:rsidP="007F7554">
      <w:pPr>
        <w:spacing w:after="0"/>
        <w:jc w:val="right"/>
        <w:rPr>
          <w:rFonts w:ascii="Times New Roman" w:hAnsi="Times New Roman"/>
          <w:sz w:val="24"/>
          <w:szCs w:val="24"/>
        </w:rPr>
      </w:pPr>
      <w:r w:rsidRPr="00280A01">
        <w:rPr>
          <w:rFonts w:ascii="Times New Roman" w:hAnsi="Times New Roman"/>
          <w:sz w:val="24"/>
          <w:szCs w:val="24"/>
        </w:rPr>
        <w:t>Приложение N 1</w:t>
      </w:r>
    </w:p>
    <w:p w:rsidR="00280A01" w:rsidRPr="00280A01" w:rsidRDefault="00280A01" w:rsidP="007F7554">
      <w:pPr>
        <w:spacing w:after="0"/>
        <w:jc w:val="right"/>
        <w:rPr>
          <w:rFonts w:ascii="Times New Roman" w:hAnsi="Times New Roman"/>
          <w:sz w:val="24"/>
          <w:szCs w:val="24"/>
        </w:rPr>
      </w:pPr>
      <w:r w:rsidRPr="00280A01">
        <w:rPr>
          <w:rFonts w:ascii="Times New Roman" w:hAnsi="Times New Roman"/>
          <w:sz w:val="24"/>
          <w:szCs w:val="24"/>
        </w:rPr>
        <w:t>к Учетной политике</w:t>
      </w:r>
    </w:p>
    <w:p w:rsidR="00280A01" w:rsidRPr="00280A01" w:rsidRDefault="00280A01" w:rsidP="007F7554">
      <w:pPr>
        <w:spacing w:after="0"/>
        <w:jc w:val="right"/>
        <w:rPr>
          <w:rFonts w:ascii="Times New Roman" w:hAnsi="Times New Roman"/>
          <w:sz w:val="24"/>
          <w:szCs w:val="24"/>
        </w:rPr>
      </w:pPr>
      <w:r w:rsidRPr="00280A01">
        <w:rPr>
          <w:rFonts w:ascii="Times New Roman" w:hAnsi="Times New Roman"/>
          <w:sz w:val="24"/>
          <w:szCs w:val="24"/>
        </w:rPr>
        <w:t>для целей бюджетного учета,</w:t>
      </w:r>
    </w:p>
    <w:p w:rsidR="00280A01" w:rsidRPr="00280A01" w:rsidRDefault="00280A01" w:rsidP="007F7554">
      <w:pPr>
        <w:spacing w:after="0"/>
        <w:jc w:val="right"/>
        <w:rPr>
          <w:rFonts w:ascii="Times New Roman" w:hAnsi="Times New Roman"/>
          <w:sz w:val="24"/>
          <w:szCs w:val="24"/>
        </w:rPr>
      </w:pPr>
      <w:r w:rsidRPr="00280A01">
        <w:rPr>
          <w:rFonts w:ascii="Times New Roman" w:hAnsi="Times New Roman"/>
          <w:sz w:val="24"/>
          <w:szCs w:val="24"/>
        </w:rPr>
        <w:t>утвержд</w:t>
      </w:r>
      <w:r w:rsidR="008A3447">
        <w:rPr>
          <w:rFonts w:ascii="Times New Roman" w:hAnsi="Times New Roman"/>
          <w:sz w:val="24"/>
          <w:szCs w:val="24"/>
        </w:rPr>
        <w:t xml:space="preserve">енной Приказом от 29.12.2018 N </w:t>
      </w:r>
      <w:r w:rsidR="00BF42C4">
        <w:rPr>
          <w:rFonts w:ascii="Times New Roman" w:hAnsi="Times New Roman"/>
          <w:sz w:val="24"/>
          <w:szCs w:val="24"/>
        </w:rPr>
        <w:t>32</w:t>
      </w:r>
    </w:p>
    <w:p w:rsidR="00280A01" w:rsidRPr="00280A01" w:rsidRDefault="00280A01" w:rsidP="00280A01">
      <w:pPr>
        <w:spacing w:after="0"/>
        <w:jc w:val="both"/>
        <w:rPr>
          <w:rFonts w:ascii="Times New Roman" w:hAnsi="Times New Roman"/>
          <w:sz w:val="24"/>
          <w:szCs w:val="24"/>
        </w:rPr>
      </w:pPr>
    </w:p>
    <w:p w:rsidR="007657DF" w:rsidRPr="005F06B3" w:rsidRDefault="007657DF" w:rsidP="00883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eastAsia="ru-RU"/>
        </w:rPr>
      </w:pPr>
      <w:bookmarkStart w:id="120" w:name="_docStart_3"/>
      <w:bookmarkStart w:id="121" w:name="_title_3"/>
      <w:bookmarkStart w:id="122" w:name="_ref_717230"/>
      <w:bookmarkEnd w:id="120"/>
      <w:bookmarkEnd w:id="121"/>
      <w:bookmarkEnd w:id="122"/>
      <w:r w:rsidRPr="005F06B3">
        <w:rPr>
          <w:rFonts w:ascii="Times New Roman" w:hAnsi="Times New Roman"/>
          <w:sz w:val="24"/>
          <w:szCs w:val="24"/>
          <w:lang w:eastAsia="ru-RU"/>
        </w:rPr>
        <w:t>Разряды 1–17 в номере счета не указываются.</w:t>
      </w:r>
    </w:p>
    <w:p w:rsidR="007657DF" w:rsidRPr="005F06B3" w:rsidRDefault="007657DF" w:rsidP="00765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5F06B3">
        <w:rPr>
          <w:rFonts w:ascii="Times New Roman" w:hAnsi="Times New Roman"/>
          <w:sz w:val="24"/>
          <w:szCs w:val="24"/>
          <w:lang w:eastAsia="ru-RU"/>
        </w:rPr>
        <w:t> </w:t>
      </w:r>
    </w:p>
    <w:p w:rsidR="007657DF" w:rsidRPr="005F06B3" w:rsidRDefault="007657DF" w:rsidP="00765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eastAsia="ru-RU"/>
        </w:rPr>
      </w:pPr>
      <w:r w:rsidRPr="005F06B3">
        <w:rPr>
          <w:rFonts w:ascii="Times New Roman" w:hAnsi="Times New Roman"/>
          <w:bCs/>
          <w:i/>
          <w:sz w:val="24"/>
          <w:szCs w:val="24"/>
          <w:lang w:eastAsia="ru-RU"/>
        </w:rPr>
        <w:t>Структура финансового обеспечения (деятельности)</w:t>
      </w:r>
    </w:p>
    <w:p w:rsidR="007657DF" w:rsidRPr="005F06B3" w:rsidRDefault="007657DF" w:rsidP="00765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ru-RU"/>
        </w:rPr>
      </w:pPr>
      <w:r w:rsidRPr="005F06B3">
        <w:rPr>
          <w:rFonts w:ascii="Times New Roman" w:hAnsi="Times New Roman"/>
          <w:bCs/>
          <w:i/>
          <w:sz w:val="24"/>
          <w:szCs w:val="24"/>
          <w:lang w:eastAsia="ru-RU"/>
        </w:rPr>
        <w:t>(18-й разряд номера счета)</w:t>
      </w:r>
    </w:p>
    <w:p w:rsidR="007657DF" w:rsidRPr="005F06B3" w:rsidRDefault="007657DF" w:rsidP="00765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eastAsia="ru-RU"/>
        </w:rPr>
      </w:pPr>
    </w:p>
    <w:p w:rsidR="007657DF" w:rsidRPr="005F06B3" w:rsidRDefault="007657DF" w:rsidP="00883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lang w:eastAsia="ru-RU"/>
        </w:rPr>
      </w:pPr>
      <w:r w:rsidRPr="005F06B3">
        <w:rPr>
          <w:rFonts w:ascii="Times New Roman" w:hAnsi="Times New Roman"/>
          <w:sz w:val="24"/>
          <w:szCs w:val="24"/>
          <w:lang w:eastAsia="ru-RU"/>
        </w:rPr>
        <w:t>1 – бюджетная деятельность, осуществляемая за счет средств местного бюджета; </w:t>
      </w:r>
    </w:p>
    <w:p w:rsidR="007657DF" w:rsidRPr="005F06B3" w:rsidRDefault="007657DF" w:rsidP="00883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lang w:eastAsia="ru-RU"/>
        </w:rPr>
      </w:pPr>
      <w:r w:rsidRPr="005F06B3">
        <w:rPr>
          <w:rFonts w:ascii="Times New Roman" w:hAnsi="Times New Roman"/>
          <w:sz w:val="24"/>
          <w:szCs w:val="24"/>
          <w:lang w:eastAsia="ru-RU"/>
        </w:rPr>
        <w:t>3 – средства во временном распоряжении;</w:t>
      </w:r>
    </w:p>
    <w:p w:rsidR="007657DF" w:rsidRPr="005F06B3" w:rsidRDefault="007657DF" w:rsidP="00765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7657DF" w:rsidRPr="005F06B3" w:rsidRDefault="007657DF" w:rsidP="00765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ru-RU"/>
        </w:rPr>
      </w:pPr>
      <w:r w:rsidRPr="005F06B3">
        <w:rPr>
          <w:rFonts w:ascii="Times New Roman" w:hAnsi="Times New Roman"/>
          <w:bCs/>
          <w:i/>
          <w:sz w:val="24"/>
          <w:szCs w:val="24"/>
          <w:lang w:eastAsia="ru-RU"/>
        </w:rPr>
        <w:t>Структура аналитики операций в рабочем плане счетов</w:t>
      </w:r>
    </w:p>
    <w:tbl>
      <w:tblPr>
        <w:tblW w:w="30236" w:type="dxa"/>
        <w:tblInd w:w="817" w:type="dxa"/>
        <w:tblLook w:val="0000" w:firstRow="0" w:lastRow="0" w:firstColumn="0" w:lastColumn="0" w:noHBand="0" w:noVBand="0"/>
      </w:tblPr>
      <w:tblGrid>
        <w:gridCol w:w="1018"/>
        <w:gridCol w:w="973"/>
        <w:gridCol w:w="900"/>
        <w:gridCol w:w="1814"/>
        <w:gridCol w:w="4305"/>
        <w:gridCol w:w="4227"/>
        <w:gridCol w:w="4231"/>
        <w:gridCol w:w="4231"/>
        <w:gridCol w:w="4240"/>
        <w:gridCol w:w="4297"/>
      </w:tblGrid>
      <w:tr w:rsidR="007657DF" w:rsidRPr="005F06B3" w:rsidTr="007657DF">
        <w:trPr>
          <w:gridAfter w:val="5"/>
          <w:wAfter w:w="21482" w:type="dxa"/>
          <w:trHeight w:val="630"/>
        </w:trPr>
        <w:tc>
          <w:tcPr>
            <w:tcW w:w="2607" w:type="dxa"/>
            <w:gridSpan w:val="3"/>
            <w:tcBorders>
              <w:top w:val="single" w:sz="4" w:space="0" w:color="000000"/>
              <w:left w:val="single" w:sz="4" w:space="0" w:color="000000"/>
              <w:bottom w:val="single" w:sz="4" w:space="0" w:color="000000"/>
              <w:right w:val="single" w:sz="4" w:space="0" w:color="000000"/>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Синтетический счет</w:t>
            </w:r>
          </w:p>
        </w:tc>
        <w:tc>
          <w:tcPr>
            <w:tcW w:w="1814" w:type="dxa"/>
            <w:vMerge w:val="restart"/>
            <w:tcBorders>
              <w:top w:val="single" w:sz="4" w:space="0" w:color="000000"/>
              <w:left w:val="single" w:sz="4" w:space="0" w:color="000000"/>
              <w:bottom w:val="single" w:sz="4" w:space="0" w:color="000000"/>
              <w:right w:val="single" w:sz="4" w:space="0" w:color="000000"/>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Аналитический код                            (по КОСГУ)</w:t>
            </w:r>
          </w:p>
        </w:tc>
        <w:tc>
          <w:tcPr>
            <w:tcW w:w="4333" w:type="dxa"/>
            <w:vMerge w:val="restart"/>
            <w:tcBorders>
              <w:top w:val="single" w:sz="4" w:space="0" w:color="000000"/>
              <w:left w:val="single" w:sz="4" w:space="0" w:color="000000"/>
              <w:bottom w:val="single" w:sz="4" w:space="0" w:color="000000"/>
              <w:right w:val="single" w:sz="4" w:space="0" w:color="000000"/>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Наименование счета</w:t>
            </w:r>
          </w:p>
        </w:tc>
      </w:tr>
      <w:tr w:rsidR="007657DF" w:rsidRPr="005F06B3" w:rsidTr="007657DF">
        <w:trPr>
          <w:gridAfter w:val="5"/>
          <w:wAfter w:w="21482" w:type="dxa"/>
          <w:trHeight w:val="315"/>
        </w:trPr>
        <w:tc>
          <w:tcPr>
            <w:tcW w:w="734" w:type="dxa"/>
            <w:vMerge w:val="restart"/>
            <w:tcBorders>
              <w:top w:val="nil"/>
              <w:left w:val="single" w:sz="4" w:space="0" w:color="000000"/>
              <w:bottom w:val="single" w:sz="4" w:space="0" w:color="000000"/>
              <w:right w:val="single" w:sz="4" w:space="0" w:color="000000"/>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объекта учета</w:t>
            </w:r>
          </w:p>
        </w:tc>
        <w:tc>
          <w:tcPr>
            <w:tcW w:w="973" w:type="dxa"/>
            <w:vMerge w:val="restart"/>
            <w:tcBorders>
              <w:top w:val="nil"/>
              <w:left w:val="single" w:sz="4" w:space="0" w:color="000000"/>
              <w:bottom w:val="single" w:sz="4" w:space="0" w:color="000000"/>
              <w:right w:val="single" w:sz="4" w:space="0" w:color="000000"/>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группы</w:t>
            </w:r>
          </w:p>
        </w:tc>
        <w:tc>
          <w:tcPr>
            <w:tcW w:w="900" w:type="dxa"/>
            <w:vMerge w:val="restart"/>
            <w:tcBorders>
              <w:top w:val="nil"/>
              <w:left w:val="single" w:sz="4" w:space="0" w:color="000000"/>
              <w:bottom w:val="single" w:sz="4" w:space="0" w:color="000000"/>
              <w:right w:val="single" w:sz="4" w:space="0" w:color="000000"/>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вида</w:t>
            </w: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p>
        </w:tc>
        <w:tc>
          <w:tcPr>
            <w:tcW w:w="4333" w:type="dxa"/>
            <w:vMerge/>
            <w:tcBorders>
              <w:top w:val="single" w:sz="4" w:space="0" w:color="000000"/>
              <w:left w:val="single" w:sz="4" w:space="0" w:color="000000"/>
              <w:bottom w:val="single" w:sz="4" w:space="0" w:color="000000"/>
              <w:right w:val="single" w:sz="4" w:space="0" w:color="000000"/>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p>
        </w:tc>
      </w:tr>
      <w:tr w:rsidR="007657DF" w:rsidRPr="005F06B3" w:rsidTr="007657DF">
        <w:trPr>
          <w:gridAfter w:val="5"/>
          <w:wAfter w:w="21482" w:type="dxa"/>
          <w:trHeight w:val="315"/>
        </w:trPr>
        <w:tc>
          <w:tcPr>
            <w:tcW w:w="734" w:type="dxa"/>
            <w:vMerge/>
            <w:tcBorders>
              <w:top w:val="nil"/>
              <w:left w:val="single" w:sz="4" w:space="0" w:color="000000"/>
              <w:bottom w:val="single" w:sz="4" w:space="0" w:color="000000"/>
              <w:right w:val="single" w:sz="4" w:space="0" w:color="000000"/>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p>
        </w:tc>
        <w:tc>
          <w:tcPr>
            <w:tcW w:w="973" w:type="dxa"/>
            <w:vMerge/>
            <w:tcBorders>
              <w:top w:val="nil"/>
              <w:left w:val="single" w:sz="4" w:space="0" w:color="000000"/>
              <w:bottom w:val="single" w:sz="4" w:space="0" w:color="000000"/>
              <w:right w:val="single" w:sz="4" w:space="0" w:color="000000"/>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p>
        </w:tc>
        <w:tc>
          <w:tcPr>
            <w:tcW w:w="900" w:type="dxa"/>
            <w:vMerge/>
            <w:tcBorders>
              <w:top w:val="nil"/>
              <w:left w:val="single" w:sz="4" w:space="0" w:color="000000"/>
              <w:bottom w:val="single" w:sz="4" w:space="0" w:color="000000"/>
              <w:right w:val="single" w:sz="4" w:space="0" w:color="000000"/>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p>
        </w:tc>
        <w:tc>
          <w:tcPr>
            <w:tcW w:w="4333" w:type="dxa"/>
            <w:vMerge/>
            <w:tcBorders>
              <w:top w:val="single" w:sz="4" w:space="0" w:color="000000"/>
              <w:left w:val="single" w:sz="4" w:space="0" w:color="000000"/>
              <w:bottom w:val="single" w:sz="4" w:space="0" w:color="000000"/>
              <w:right w:val="single" w:sz="4" w:space="0" w:color="000000"/>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p>
        </w:tc>
      </w:tr>
      <w:tr w:rsidR="007657DF" w:rsidRPr="005F06B3" w:rsidTr="007657DF">
        <w:trPr>
          <w:gridAfter w:val="5"/>
          <w:wAfter w:w="21482" w:type="dxa"/>
          <w:trHeight w:val="315"/>
        </w:trPr>
        <w:tc>
          <w:tcPr>
            <w:tcW w:w="2607" w:type="dxa"/>
            <w:gridSpan w:val="3"/>
            <w:tcBorders>
              <w:top w:val="single" w:sz="4" w:space="0" w:color="000000"/>
              <w:left w:val="single" w:sz="4" w:space="0" w:color="000000"/>
              <w:bottom w:val="single" w:sz="4" w:space="0" w:color="000000"/>
              <w:right w:val="single" w:sz="4" w:space="0" w:color="000000"/>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Разряд номера счета</w:t>
            </w: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p>
        </w:tc>
        <w:tc>
          <w:tcPr>
            <w:tcW w:w="4333" w:type="dxa"/>
            <w:vMerge/>
            <w:tcBorders>
              <w:top w:val="single" w:sz="4" w:space="0" w:color="000000"/>
              <w:left w:val="single" w:sz="4" w:space="0" w:color="000000"/>
              <w:bottom w:val="single" w:sz="4" w:space="0" w:color="000000"/>
              <w:right w:val="single" w:sz="4" w:space="0" w:color="000000"/>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p>
        </w:tc>
      </w:tr>
      <w:tr w:rsidR="007657DF" w:rsidRPr="005F06B3" w:rsidTr="007657DF">
        <w:trPr>
          <w:gridAfter w:val="5"/>
          <w:wAfter w:w="21482" w:type="dxa"/>
          <w:trHeight w:val="315"/>
        </w:trPr>
        <w:tc>
          <w:tcPr>
            <w:tcW w:w="734" w:type="dxa"/>
            <w:tcBorders>
              <w:top w:val="nil"/>
              <w:left w:val="single" w:sz="4" w:space="0" w:color="000000"/>
              <w:bottom w:val="single" w:sz="4" w:space="0" w:color="000000"/>
              <w:right w:val="single" w:sz="4" w:space="0" w:color="000000"/>
            </w:tcBorders>
            <w:vAlign w:val="center"/>
          </w:tcPr>
          <w:p w:rsidR="007657DF" w:rsidRPr="005F06B3" w:rsidRDefault="007657DF" w:rsidP="001F4A7B">
            <w:pPr>
              <w:spacing w:after="0" w:line="240" w:lineRule="auto"/>
              <w:jc w:val="center"/>
              <w:rPr>
                <w:rFonts w:ascii="Times New Roman" w:hAnsi="Times New Roman"/>
                <w:b/>
                <w:bCs/>
                <w:color w:val="000000"/>
                <w:sz w:val="24"/>
                <w:szCs w:val="24"/>
                <w:lang w:eastAsia="ru-RU"/>
              </w:rPr>
            </w:pPr>
            <w:r w:rsidRPr="005F06B3">
              <w:rPr>
                <w:rFonts w:ascii="Times New Roman" w:hAnsi="Times New Roman"/>
                <w:b/>
                <w:bCs/>
                <w:color w:val="000000"/>
                <w:sz w:val="24"/>
                <w:szCs w:val="24"/>
                <w:lang w:eastAsia="ru-RU"/>
              </w:rPr>
              <w:t>(19-21)</w:t>
            </w:r>
          </w:p>
        </w:tc>
        <w:tc>
          <w:tcPr>
            <w:tcW w:w="973" w:type="dxa"/>
            <w:tcBorders>
              <w:top w:val="nil"/>
              <w:left w:val="nil"/>
              <w:bottom w:val="single" w:sz="4" w:space="0" w:color="000000"/>
              <w:right w:val="single" w:sz="4" w:space="0" w:color="000000"/>
            </w:tcBorders>
            <w:vAlign w:val="center"/>
          </w:tcPr>
          <w:p w:rsidR="007657DF" w:rsidRPr="005F06B3" w:rsidRDefault="007657DF" w:rsidP="001F4A7B">
            <w:pPr>
              <w:spacing w:after="0" w:line="240" w:lineRule="auto"/>
              <w:jc w:val="center"/>
              <w:rPr>
                <w:rFonts w:ascii="Times New Roman" w:hAnsi="Times New Roman"/>
                <w:b/>
                <w:bCs/>
                <w:color w:val="000000"/>
                <w:sz w:val="24"/>
                <w:szCs w:val="24"/>
                <w:lang w:eastAsia="ru-RU"/>
              </w:rPr>
            </w:pPr>
            <w:r w:rsidRPr="005F06B3">
              <w:rPr>
                <w:rFonts w:ascii="Times New Roman" w:hAnsi="Times New Roman"/>
                <w:b/>
                <w:bCs/>
                <w:color w:val="000000"/>
                <w:sz w:val="24"/>
                <w:szCs w:val="24"/>
                <w:lang w:eastAsia="ru-RU"/>
              </w:rPr>
              <w:t>-22</w:t>
            </w:r>
          </w:p>
        </w:tc>
        <w:tc>
          <w:tcPr>
            <w:tcW w:w="900" w:type="dxa"/>
            <w:tcBorders>
              <w:top w:val="nil"/>
              <w:left w:val="nil"/>
              <w:bottom w:val="single" w:sz="4" w:space="0" w:color="000000"/>
              <w:right w:val="single" w:sz="4" w:space="0" w:color="000000"/>
            </w:tcBorders>
            <w:vAlign w:val="center"/>
          </w:tcPr>
          <w:p w:rsidR="007657DF" w:rsidRPr="005F06B3" w:rsidRDefault="007657DF" w:rsidP="001F4A7B">
            <w:pPr>
              <w:spacing w:after="0" w:line="240" w:lineRule="auto"/>
              <w:jc w:val="center"/>
              <w:rPr>
                <w:rFonts w:ascii="Times New Roman" w:hAnsi="Times New Roman"/>
                <w:b/>
                <w:bCs/>
                <w:color w:val="000000"/>
                <w:sz w:val="24"/>
                <w:szCs w:val="24"/>
                <w:lang w:eastAsia="ru-RU"/>
              </w:rPr>
            </w:pPr>
            <w:r w:rsidRPr="005F06B3">
              <w:rPr>
                <w:rFonts w:ascii="Times New Roman" w:hAnsi="Times New Roman"/>
                <w:b/>
                <w:bCs/>
                <w:color w:val="000000"/>
                <w:sz w:val="24"/>
                <w:szCs w:val="24"/>
                <w:lang w:eastAsia="ru-RU"/>
              </w:rPr>
              <w:t>-23</w:t>
            </w:r>
          </w:p>
        </w:tc>
        <w:tc>
          <w:tcPr>
            <w:tcW w:w="1814" w:type="dxa"/>
            <w:tcBorders>
              <w:top w:val="nil"/>
              <w:left w:val="nil"/>
              <w:bottom w:val="single" w:sz="4" w:space="0" w:color="000000"/>
              <w:right w:val="single" w:sz="4" w:space="0" w:color="000000"/>
            </w:tcBorders>
            <w:vAlign w:val="center"/>
          </w:tcPr>
          <w:p w:rsidR="007657DF" w:rsidRPr="005F06B3" w:rsidRDefault="007657DF" w:rsidP="001F4A7B">
            <w:pPr>
              <w:spacing w:after="0" w:line="240" w:lineRule="auto"/>
              <w:jc w:val="center"/>
              <w:rPr>
                <w:rFonts w:ascii="Times New Roman" w:hAnsi="Times New Roman"/>
                <w:b/>
                <w:bCs/>
                <w:color w:val="000000"/>
                <w:sz w:val="24"/>
                <w:szCs w:val="24"/>
                <w:lang w:eastAsia="ru-RU"/>
              </w:rPr>
            </w:pPr>
            <w:r w:rsidRPr="005F06B3">
              <w:rPr>
                <w:rFonts w:ascii="Times New Roman" w:hAnsi="Times New Roman"/>
                <w:b/>
                <w:bCs/>
                <w:color w:val="000000"/>
                <w:sz w:val="24"/>
                <w:szCs w:val="24"/>
                <w:lang w:eastAsia="ru-RU"/>
              </w:rPr>
              <w:t>(24-25)</w:t>
            </w:r>
          </w:p>
        </w:tc>
        <w:tc>
          <w:tcPr>
            <w:tcW w:w="4333" w:type="dxa"/>
            <w:tcBorders>
              <w:top w:val="nil"/>
              <w:left w:val="nil"/>
              <w:bottom w:val="single" w:sz="4" w:space="0" w:color="000000"/>
              <w:right w:val="single" w:sz="4" w:space="0" w:color="000000"/>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 </w:t>
            </w:r>
          </w:p>
        </w:tc>
      </w:tr>
      <w:tr w:rsidR="007657DF" w:rsidRPr="005F06B3" w:rsidTr="007657DF">
        <w:trPr>
          <w:gridAfter w:val="5"/>
          <w:wAfter w:w="21482" w:type="dxa"/>
          <w:trHeight w:val="315"/>
        </w:trPr>
        <w:tc>
          <w:tcPr>
            <w:tcW w:w="8754" w:type="dxa"/>
            <w:gridSpan w:val="5"/>
            <w:tcBorders>
              <w:top w:val="single" w:sz="4" w:space="0" w:color="000000"/>
              <w:left w:val="single" w:sz="4" w:space="0" w:color="000000"/>
              <w:bottom w:val="nil"/>
              <w:right w:val="single" w:sz="4" w:space="0" w:color="000000"/>
            </w:tcBorders>
            <w:vAlign w:val="center"/>
          </w:tcPr>
          <w:p w:rsidR="007657DF" w:rsidRPr="005F06B3" w:rsidRDefault="007657DF" w:rsidP="001F4A7B">
            <w:pPr>
              <w:spacing w:after="0" w:line="240" w:lineRule="auto"/>
              <w:jc w:val="center"/>
              <w:rPr>
                <w:rFonts w:ascii="Times New Roman" w:hAnsi="Times New Roman"/>
                <w:b/>
                <w:bCs/>
                <w:i/>
                <w:iCs/>
                <w:color w:val="000000"/>
                <w:sz w:val="24"/>
                <w:szCs w:val="24"/>
                <w:lang w:eastAsia="ru-RU"/>
              </w:rPr>
            </w:pPr>
            <w:r w:rsidRPr="005F06B3">
              <w:rPr>
                <w:rFonts w:ascii="Times New Roman" w:hAnsi="Times New Roman"/>
                <w:b/>
                <w:bCs/>
                <w:i/>
                <w:iCs/>
                <w:color w:val="000000"/>
                <w:sz w:val="24"/>
                <w:szCs w:val="24"/>
                <w:lang w:eastAsia="ru-RU"/>
              </w:rPr>
              <w:t xml:space="preserve">Основные средства </w:t>
            </w:r>
          </w:p>
        </w:tc>
      </w:tr>
      <w:tr w:rsidR="007657DF" w:rsidRPr="005F06B3" w:rsidTr="007657DF">
        <w:trPr>
          <w:gridAfter w:val="5"/>
          <w:wAfter w:w="21482" w:type="dxa"/>
          <w:trHeight w:val="360"/>
        </w:trPr>
        <w:tc>
          <w:tcPr>
            <w:tcW w:w="734" w:type="dxa"/>
            <w:vMerge w:val="restart"/>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101</w:t>
            </w:r>
          </w:p>
        </w:tc>
        <w:tc>
          <w:tcPr>
            <w:tcW w:w="973" w:type="dxa"/>
            <w:vMerge w:val="restart"/>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w:t>
            </w:r>
          </w:p>
        </w:tc>
        <w:tc>
          <w:tcPr>
            <w:tcW w:w="900" w:type="dxa"/>
            <w:vMerge w:val="restart"/>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4</w:t>
            </w:r>
          </w:p>
        </w:tc>
        <w:tc>
          <w:tcPr>
            <w:tcW w:w="1814" w:type="dxa"/>
            <w:vMerge w:val="restart"/>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310</w:t>
            </w:r>
          </w:p>
        </w:tc>
        <w:tc>
          <w:tcPr>
            <w:tcW w:w="4333" w:type="dxa"/>
            <w:vMerge w:val="restart"/>
            <w:tcBorders>
              <w:top w:val="nil"/>
              <w:left w:val="single" w:sz="4" w:space="0" w:color="auto"/>
              <w:bottom w:val="single" w:sz="4" w:space="0" w:color="auto"/>
              <w:right w:val="single" w:sz="4" w:space="0" w:color="auto"/>
            </w:tcBorders>
            <w:vAlign w:val="center"/>
          </w:tcPr>
          <w:p w:rsidR="007657DF" w:rsidRDefault="007657DF" w:rsidP="001F4A7B">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Увеличение стоимости машин и оборудования - иного движимого имущества учреждения</w:t>
            </w:r>
          </w:p>
          <w:p w:rsidR="007657DF" w:rsidRPr="005F06B3" w:rsidRDefault="007657DF" w:rsidP="001F4A7B">
            <w:pPr>
              <w:spacing w:after="0" w:line="240" w:lineRule="auto"/>
              <w:rPr>
                <w:rFonts w:ascii="Times New Roman" w:hAnsi="Times New Roman"/>
                <w:color w:val="000000"/>
                <w:sz w:val="24"/>
                <w:szCs w:val="24"/>
                <w:lang w:eastAsia="ru-RU"/>
              </w:rPr>
            </w:pPr>
          </w:p>
        </w:tc>
      </w:tr>
      <w:tr w:rsidR="007657DF" w:rsidRPr="005F06B3" w:rsidTr="007657DF">
        <w:trPr>
          <w:gridAfter w:val="5"/>
          <w:wAfter w:w="21482" w:type="dxa"/>
          <w:trHeight w:val="360"/>
        </w:trPr>
        <w:tc>
          <w:tcPr>
            <w:tcW w:w="734"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p>
        </w:tc>
        <w:tc>
          <w:tcPr>
            <w:tcW w:w="973"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p>
        </w:tc>
        <w:tc>
          <w:tcPr>
            <w:tcW w:w="900"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p>
        </w:tc>
        <w:tc>
          <w:tcPr>
            <w:tcW w:w="1814"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p>
        </w:tc>
        <w:tc>
          <w:tcPr>
            <w:tcW w:w="4333"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p>
        </w:tc>
      </w:tr>
      <w:tr w:rsidR="007657DF" w:rsidRPr="005F06B3" w:rsidTr="007657DF">
        <w:trPr>
          <w:gridAfter w:val="5"/>
          <w:wAfter w:w="21482" w:type="dxa"/>
          <w:trHeight w:val="690"/>
        </w:trPr>
        <w:tc>
          <w:tcPr>
            <w:tcW w:w="734"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p>
        </w:tc>
        <w:tc>
          <w:tcPr>
            <w:tcW w:w="973"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p>
        </w:tc>
        <w:tc>
          <w:tcPr>
            <w:tcW w:w="900"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p>
        </w:tc>
        <w:tc>
          <w:tcPr>
            <w:tcW w:w="1814"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p>
        </w:tc>
        <w:tc>
          <w:tcPr>
            <w:tcW w:w="4333"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p>
        </w:tc>
      </w:tr>
      <w:tr w:rsidR="007657DF" w:rsidRPr="005F06B3" w:rsidTr="007657DF">
        <w:trPr>
          <w:gridAfter w:val="5"/>
          <w:wAfter w:w="21482" w:type="dxa"/>
          <w:trHeight w:val="360"/>
        </w:trPr>
        <w:tc>
          <w:tcPr>
            <w:tcW w:w="734" w:type="dxa"/>
            <w:vMerge w:val="restart"/>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101</w:t>
            </w:r>
          </w:p>
        </w:tc>
        <w:tc>
          <w:tcPr>
            <w:tcW w:w="973" w:type="dxa"/>
            <w:vMerge w:val="restart"/>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w:t>
            </w:r>
          </w:p>
        </w:tc>
        <w:tc>
          <w:tcPr>
            <w:tcW w:w="900" w:type="dxa"/>
            <w:vMerge w:val="restart"/>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4</w:t>
            </w:r>
          </w:p>
        </w:tc>
        <w:tc>
          <w:tcPr>
            <w:tcW w:w="1814" w:type="dxa"/>
            <w:vMerge w:val="restart"/>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411</w:t>
            </w:r>
          </w:p>
        </w:tc>
        <w:tc>
          <w:tcPr>
            <w:tcW w:w="4333" w:type="dxa"/>
            <w:vMerge w:val="restart"/>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Уменьшение стоимости машин и оборудования- иного движимого имущества учреждения</w:t>
            </w:r>
          </w:p>
        </w:tc>
      </w:tr>
      <w:tr w:rsidR="007657DF" w:rsidRPr="005F06B3" w:rsidTr="007657DF">
        <w:trPr>
          <w:gridAfter w:val="5"/>
          <w:wAfter w:w="21482" w:type="dxa"/>
          <w:trHeight w:val="360"/>
        </w:trPr>
        <w:tc>
          <w:tcPr>
            <w:tcW w:w="734"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p>
        </w:tc>
        <w:tc>
          <w:tcPr>
            <w:tcW w:w="973"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p>
        </w:tc>
        <w:tc>
          <w:tcPr>
            <w:tcW w:w="900"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p>
        </w:tc>
        <w:tc>
          <w:tcPr>
            <w:tcW w:w="1814"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p>
        </w:tc>
        <w:tc>
          <w:tcPr>
            <w:tcW w:w="4333"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p>
        </w:tc>
      </w:tr>
      <w:tr w:rsidR="007657DF" w:rsidRPr="005F06B3" w:rsidTr="007657DF">
        <w:trPr>
          <w:gridAfter w:val="5"/>
          <w:wAfter w:w="21482" w:type="dxa"/>
          <w:trHeight w:val="360"/>
        </w:trPr>
        <w:tc>
          <w:tcPr>
            <w:tcW w:w="734"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p>
        </w:tc>
        <w:tc>
          <w:tcPr>
            <w:tcW w:w="973"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p>
        </w:tc>
        <w:tc>
          <w:tcPr>
            <w:tcW w:w="900"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p>
        </w:tc>
        <w:tc>
          <w:tcPr>
            <w:tcW w:w="1814"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p>
        </w:tc>
        <w:tc>
          <w:tcPr>
            <w:tcW w:w="4333"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p>
        </w:tc>
      </w:tr>
      <w:tr w:rsidR="007657DF" w:rsidRPr="005F06B3" w:rsidTr="007657DF">
        <w:trPr>
          <w:gridAfter w:val="5"/>
          <w:wAfter w:w="21482" w:type="dxa"/>
          <w:trHeight w:val="300"/>
        </w:trPr>
        <w:tc>
          <w:tcPr>
            <w:tcW w:w="734" w:type="dxa"/>
            <w:vMerge w:val="restart"/>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101</w:t>
            </w:r>
          </w:p>
        </w:tc>
        <w:tc>
          <w:tcPr>
            <w:tcW w:w="973" w:type="dxa"/>
            <w:vMerge w:val="restart"/>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w:t>
            </w:r>
          </w:p>
        </w:tc>
        <w:tc>
          <w:tcPr>
            <w:tcW w:w="900" w:type="dxa"/>
            <w:vMerge w:val="restart"/>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6</w:t>
            </w:r>
          </w:p>
        </w:tc>
        <w:tc>
          <w:tcPr>
            <w:tcW w:w="1814" w:type="dxa"/>
            <w:vMerge w:val="restart"/>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310</w:t>
            </w:r>
          </w:p>
        </w:tc>
        <w:tc>
          <w:tcPr>
            <w:tcW w:w="4333" w:type="dxa"/>
            <w:vMerge w:val="restart"/>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Увеличение стоимости производственного и хозяйственного инвентаря</w:t>
            </w:r>
          </w:p>
        </w:tc>
      </w:tr>
      <w:tr w:rsidR="007657DF" w:rsidRPr="005F06B3" w:rsidTr="007657DF">
        <w:trPr>
          <w:gridAfter w:val="5"/>
          <w:wAfter w:w="21482" w:type="dxa"/>
          <w:trHeight w:val="480"/>
        </w:trPr>
        <w:tc>
          <w:tcPr>
            <w:tcW w:w="734"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p>
        </w:tc>
        <w:tc>
          <w:tcPr>
            <w:tcW w:w="973"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p>
        </w:tc>
        <w:tc>
          <w:tcPr>
            <w:tcW w:w="900"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p>
        </w:tc>
        <w:tc>
          <w:tcPr>
            <w:tcW w:w="1814"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p>
        </w:tc>
        <w:tc>
          <w:tcPr>
            <w:tcW w:w="4333"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p>
        </w:tc>
      </w:tr>
      <w:tr w:rsidR="007657DF" w:rsidRPr="005F06B3" w:rsidTr="007657DF">
        <w:trPr>
          <w:gridAfter w:val="5"/>
          <w:wAfter w:w="21482" w:type="dxa"/>
          <w:trHeight w:val="300"/>
        </w:trPr>
        <w:tc>
          <w:tcPr>
            <w:tcW w:w="734" w:type="dxa"/>
            <w:vMerge w:val="restart"/>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101</w:t>
            </w:r>
          </w:p>
        </w:tc>
        <w:tc>
          <w:tcPr>
            <w:tcW w:w="973" w:type="dxa"/>
            <w:vMerge w:val="restart"/>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w:t>
            </w:r>
          </w:p>
        </w:tc>
        <w:tc>
          <w:tcPr>
            <w:tcW w:w="900" w:type="dxa"/>
            <w:vMerge w:val="restart"/>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6</w:t>
            </w:r>
          </w:p>
        </w:tc>
        <w:tc>
          <w:tcPr>
            <w:tcW w:w="1814" w:type="dxa"/>
            <w:vMerge w:val="restart"/>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411</w:t>
            </w:r>
          </w:p>
        </w:tc>
        <w:tc>
          <w:tcPr>
            <w:tcW w:w="4333" w:type="dxa"/>
            <w:vMerge w:val="restart"/>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Уменьшение стоимости производственного и хозяйственного инвентаря</w:t>
            </w:r>
          </w:p>
        </w:tc>
      </w:tr>
      <w:tr w:rsidR="007657DF" w:rsidRPr="005F06B3" w:rsidTr="007657DF">
        <w:trPr>
          <w:gridAfter w:val="5"/>
          <w:wAfter w:w="21482" w:type="dxa"/>
          <w:trHeight w:val="285"/>
        </w:trPr>
        <w:tc>
          <w:tcPr>
            <w:tcW w:w="734"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p>
        </w:tc>
        <w:tc>
          <w:tcPr>
            <w:tcW w:w="973"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p>
        </w:tc>
        <w:tc>
          <w:tcPr>
            <w:tcW w:w="900"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p>
        </w:tc>
        <w:tc>
          <w:tcPr>
            <w:tcW w:w="1814"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p>
        </w:tc>
        <w:tc>
          <w:tcPr>
            <w:tcW w:w="4333"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p>
        </w:tc>
      </w:tr>
      <w:tr w:rsidR="007657DF" w:rsidRPr="005F06B3" w:rsidTr="007657DF">
        <w:trPr>
          <w:gridAfter w:val="5"/>
          <w:wAfter w:w="21482" w:type="dxa"/>
          <w:trHeight w:val="285"/>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101</w:t>
            </w:r>
          </w:p>
        </w:tc>
        <w:tc>
          <w:tcPr>
            <w:tcW w:w="973"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w:t>
            </w:r>
          </w:p>
        </w:tc>
        <w:tc>
          <w:tcPr>
            <w:tcW w:w="900"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8</w:t>
            </w:r>
          </w:p>
        </w:tc>
        <w:tc>
          <w:tcPr>
            <w:tcW w:w="181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310</w:t>
            </w:r>
          </w:p>
        </w:tc>
        <w:tc>
          <w:tcPr>
            <w:tcW w:w="4333" w:type="dxa"/>
            <w:tcBorders>
              <w:top w:val="nil"/>
              <w:left w:val="single" w:sz="4" w:space="0" w:color="auto"/>
              <w:bottom w:val="single" w:sz="4" w:space="0" w:color="auto"/>
              <w:right w:val="single" w:sz="4" w:space="0" w:color="auto"/>
            </w:tcBorders>
          </w:tcPr>
          <w:p w:rsidR="007657DF" w:rsidRDefault="007657DF" w:rsidP="001F4A7B">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Увеличение стоимости прочих основных средств - иного движимого имущества учреждения</w:t>
            </w:r>
          </w:p>
          <w:p w:rsidR="007657DF" w:rsidRPr="007F7554" w:rsidRDefault="007657DF" w:rsidP="001F4A7B">
            <w:pPr>
              <w:spacing w:after="0"/>
              <w:jc w:val="both"/>
              <w:rPr>
                <w:rFonts w:ascii="Times New Roman" w:hAnsi="Times New Roman"/>
                <w:sz w:val="20"/>
                <w:szCs w:val="20"/>
              </w:rPr>
            </w:pPr>
          </w:p>
        </w:tc>
      </w:tr>
      <w:tr w:rsidR="007657DF" w:rsidRPr="005F06B3" w:rsidTr="007657DF">
        <w:trPr>
          <w:gridAfter w:val="5"/>
          <w:wAfter w:w="21482" w:type="dxa"/>
          <w:trHeight w:val="285"/>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p>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101</w:t>
            </w:r>
          </w:p>
          <w:p w:rsidR="007657DF" w:rsidRPr="005F06B3" w:rsidRDefault="007657DF" w:rsidP="001F4A7B">
            <w:pPr>
              <w:spacing w:after="0" w:line="240" w:lineRule="auto"/>
              <w:jc w:val="center"/>
              <w:rPr>
                <w:rFonts w:ascii="Times New Roman" w:hAnsi="Times New Roman"/>
                <w:color w:val="000000"/>
                <w:sz w:val="24"/>
                <w:szCs w:val="24"/>
                <w:lang w:eastAsia="ru-RU"/>
              </w:rPr>
            </w:pPr>
          </w:p>
        </w:tc>
        <w:tc>
          <w:tcPr>
            <w:tcW w:w="973"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w:t>
            </w:r>
          </w:p>
        </w:tc>
        <w:tc>
          <w:tcPr>
            <w:tcW w:w="900"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8</w:t>
            </w:r>
          </w:p>
        </w:tc>
        <w:tc>
          <w:tcPr>
            <w:tcW w:w="181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411</w:t>
            </w:r>
          </w:p>
        </w:tc>
        <w:tc>
          <w:tcPr>
            <w:tcW w:w="4333" w:type="dxa"/>
            <w:tcBorders>
              <w:top w:val="nil"/>
              <w:left w:val="single" w:sz="4" w:space="0" w:color="auto"/>
              <w:bottom w:val="single" w:sz="4" w:space="0" w:color="auto"/>
              <w:right w:val="single" w:sz="4" w:space="0" w:color="auto"/>
            </w:tcBorders>
          </w:tcPr>
          <w:p w:rsidR="007657DF" w:rsidRDefault="007657DF" w:rsidP="001F4A7B">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Уменьшение стоимости прочих основных средств - иного движимого имущества учреждения</w:t>
            </w:r>
          </w:p>
          <w:p w:rsidR="007657DF" w:rsidRPr="007F7554" w:rsidRDefault="007657DF" w:rsidP="001F4A7B">
            <w:pPr>
              <w:spacing w:after="0"/>
              <w:jc w:val="both"/>
              <w:rPr>
                <w:rFonts w:ascii="Times New Roman" w:hAnsi="Times New Roman"/>
                <w:sz w:val="20"/>
                <w:szCs w:val="20"/>
              </w:rPr>
            </w:pPr>
          </w:p>
        </w:tc>
      </w:tr>
      <w:tr w:rsidR="007657DF" w:rsidRPr="005F06B3" w:rsidTr="007657DF">
        <w:trPr>
          <w:trHeight w:val="330"/>
        </w:trPr>
        <w:tc>
          <w:tcPr>
            <w:tcW w:w="8754" w:type="dxa"/>
            <w:gridSpan w:val="5"/>
            <w:tcBorders>
              <w:top w:val="single" w:sz="4" w:space="0" w:color="auto"/>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b/>
                <w:bCs/>
                <w:i/>
                <w:iCs/>
                <w:color w:val="000000"/>
                <w:sz w:val="24"/>
                <w:szCs w:val="24"/>
                <w:lang w:eastAsia="ru-RU"/>
              </w:rPr>
            </w:pPr>
            <w:r w:rsidRPr="005F06B3">
              <w:rPr>
                <w:rFonts w:ascii="Times New Roman" w:hAnsi="Times New Roman"/>
                <w:b/>
                <w:bCs/>
                <w:i/>
                <w:iCs/>
                <w:color w:val="000000"/>
                <w:sz w:val="24"/>
                <w:szCs w:val="24"/>
                <w:lang w:eastAsia="ru-RU"/>
              </w:rPr>
              <w:t>Амортизация</w:t>
            </w:r>
          </w:p>
        </w:tc>
        <w:tc>
          <w:tcPr>
            <w:tcW w:w="4285" w:type="dxa"/>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p>
          <w:p w:rsidR="007657DF" w:rsidRPr="005F06B3" w:rsidRDefault="007657DF" w:rsidP="001F4A7B">
            <w:pPr>
              <w:spacing w:after="0" w:line="240" w:lineRule="auto"/>
              <w:jc w:val="center"/>
              <w:rPr>
                <w:rFonts w:ascii="Times New Roman" w:hAnsi="Times New Roman"/>
                <w:color w:val="000000"/>
                <w:sz w:val="24"/>
                <w:szCs w:val="24"/>
                <w:lang w:eastAsia="ru-RU"/>
              </w:rPr>
            </w:pPr>
          </w:p>
          <w:p w:rsidR="007657DF" w:rsidRPr="005F06B3" w:rsidRDefault="007657DF" w:rsidP="001F4A7B">
            <w:pPr>
              <w:spacing w:after="0" w:line="240" w:lineRule="auto"/>
              <w:jc w:val="center"/>
              <w:rPr>
                <w:rFonts w:ascii="Times New Roman" w:hAnsi="Times New Roman"/>
                <w:color w:val="000000"/>
                <w:sz w:val="24"/>
                <w:szCs w:val="24"/>
                <w:lang w:eastAsia="ru-RU"/>
              </w:rPr>
            </w:pPr>
          </w:p>
          <w:p w:rsidR="007657DF" w:rsidRPr="005F06B3" w:rsidRDefault="007657DF" w:rsidP="001F4A7B">
            <w:pPr>
              <w:spacing w:after="0" w:line="240" w:lineRule="auto"/>
              <w:jc w:val="center"/>
              <w:rPr>
                <w:rFonts w:ascii="Times New Roman" w:hAnsi="Times New Roman"/>
                <w:color w:val="000000"/>
                <w:sz w:val="24"/>
                <w:szCs w:val="24"/>
                <w:lang w:eastAsia="ru-RU"/>
              </w:rPr>
            </w:pPr>
          </w:p>
        </w:tc>
        <w:tc>
          <w:tcPr>
            <w:tcW w:w="4288" w:type="dxa"/>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w:t>
            </w:r>
          </w:p>
        </w:tc>
        <w:tc>
          <w:tcPr>
            <w:tcW w:w="4288" w:type="dxa"/>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6</w:t>
            </w:r>
          </w:p>
        </w:tc>
        <w:tc>
          <w:tcPr>
            <w:tcW w:w="4293" w:type="dxa"/>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411</w:t>
            </w:r>
          </w:p>
        </w:tc>
        <w:tc>
          <w:tcPr>
            <w:tcW w:w="4328" w:type="dxa"/>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Уменьшение стоимости производственного и хозяйственного инвентаря</w:t>
            </w:r>
          </w:p>
        </w:tc>
      </w:tr>
      <w:tr w:rsidR="007657DF" w:rsidRPr="005F06B3" w:rsidTr="007657DF">
        <w:trPr>
          <w:gridAfter w:val="5"/>
          <w:wAfter w:w="21482" w:type="dxa"/>
          <w:trHeight w:val="315"/>
        </w:trPr>
        <w:tc>
          <w:tcPr>
            <w:tcW w:w="734" w:type="dxa"/>
            <w:vMerge w:val="restart"/>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104</w:t>
            </w:r>
          </w:p>
        </w:tc>
        <w:tc>
          <w:tcPr>
            <w:tcW w:w="973" w:type="dxa"/>
            <w:vMerge w:val="restart"/>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w:t>
            </w:r>
          </w:p>
        </w:tc>
        <w:tc>
          <w:tcPr>
            <w:tcW w:w="900" w:type="dxa"/>
            <w:vMerge w:val="restart"/>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4</w:t>
            </w:r>
          </w:p>
        </w:tc>
        <w:tc>
          <w:tcPr>
            <w:tcW w:w="1814" w:type="dxa"/>
            <w:vMerge w:val="restart"/>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411</w:t>
            </w:r>
          </w:p>
        </w:tc>
        <w:tc>
          <w:tcPr>
            <w:tcW w:w="4333" w:type="dxa"/>
            <w:vMerge w:val="restart"/>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Уменьшение за счет амортизации стоимости машин и оборудования- иного движимого имущества</w:t>
            </w:r>
          </w:p>
        </w:tc>
      </w:tr>
      <w:tr w:rsidR="007657DF" w:rsidRPr="005F06B3" w:rsidTr="007657DF">
        <w:trPr>
          <w:gridAfter w:val="5"/>
          <w:wAfter w:w="21482" w:type="dxa"/>
          <w:trHeight w:val="300"/>
        </w:trPr>
        <w:tc>
          <w:tcPr>
            <w:tcW w:w="734"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p>
        </w:tc>
        <w:tc>
          <w:tcPr>
            <w:tcW w:w="973"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p>
        </w:tc>
        <w:tc>
          <w:tcPr>
            <w:tcW w:w="900"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p>
        </w:tc>
        <w:tc>
          <w:tcPr>
            <w:tcW w:w="1814"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p>
        </w:tc>
        <w:tc>
          <w:tcPr>
            <w:tcW w:w="4333"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p>
        </w:tc>
      </w:tr>
      <w:tr w:rsidR="007657DF" w:rsidRPr="005F06B3" w:rsidTr="007657DF">
        <w:trPr>
          <w:gridAfter w:val="5"/>
          <w:wAfter w:w="21482" w:type="dxa"/>
          <w:trHeight w:val="705"/>
        </w:trPr>
        <w:tc>
          <w:tcPr>
            <w:tcW w:w="734"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p>
        </w:tc>
        <w:tc>
          <w:tcPr>
            <w:tcW w:w="973"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p>
        </w:tc>
        <w:tc>
          <w:tcPr>
            <w:tcW w:w="900"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p>
        </w:tc>
        <w:tc>
          <w:tcPr>
            <w:tcW w:w="1814"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p>
        </w:tc>
        <w:tc>
          <w:tcPr>
            <w:tcW w:w="4333"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p>
        </w:tc>
      </w:tr>
      <w:tr w:rsidR="007657DF" w:rsidRPr="005F06B3" w:rsidTr="007657DF">
        <w:trPr>
          <w:gridAfter w:val="5"/>
          <w:wAfter w:w="21482" w:type="dxa"/>
          <w:trHeight w:val="705"/>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lastRenderedPageBreak/>
              <w:t>104</w:t>
            </w:r>
          </w:p>
        </w:tc>
        <w:tc>
          <w:tcPr>
            <w:tcW w:w="973"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w:t>
            </w:r>
          </w:p>
        </w:tc>
        <w:tc>
          <w:tcPr>
            <w:tcW w:w="900"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w:t>
            </w:r>
          </w:p>
        </w:tc>
        <w:tc>
          <w:tcPr>
            <w:tcW w:w="181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411</w:t>
            </w:r>
          </w:p>
        </w:tc>
        <w:tc>
          <w:tcPr>
            <w:tcW w:w="4333"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Уменьшение за счет амортизации стоимости транспортных средств – иное движимое имущество учреждения</w:t>
            </w:r>
          </w:p>
        </w:tc>
      </w:tr>
      <w:tr w:rsidR="007657DF" w:rsidRPr="005F06B3" w:rsidTr="007657DF">
        <w:trPr>
          <w:gridAfter w:val="5"/>
          <w:wAfter w:w="21482" w:type="dxa"/>
          <w:trHeight w:val="315"/>
        </w:trPr>
        <w:tc>
          <w:tcPr>
            <w:tcW w:w="734" w:type="dxa"/>
            <w:vMerge w:val="restart"/>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104</w:t>
            </w:r>
          </w:p>
        </w:tc>
        <w:tc>
          <w:tcPr>
            <w:tcW w:w="973" w:type="dxa"/>
            <w:vMerge w:val="restart"/>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w:t>
            </w:r>
          </w:p>
        </w:tc>
        <w:tc>
          <w:tcPr>
            <w:tcW w:w="900" w:type="dxa"/>
            <w:vMerge w:val="restart"/>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6</w:t>
            </w:r>
          </w:p>
        </w:tc>
        <w:tc>
          <w:tcPr>
            <w:tcW w:w="1814" w:type="dxa"/>
            <w:vMerge w:val="restart"/>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411</w:t>
            </w:r>
          </w:p>
        </w:tc>
        <w:tc>
          <w:tcPr>
            <w:tcW w:w="4333" w:type="dxa"/>
            <w:vMerge w:val="restart"/>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 xml:space="preserve">Уменьшение за счет амортизации стоимости производственного и хозяйственного инвентаря </w:t>
            </w:r>
          </w:p>
        </w:tc>
      </w:tr>
      <w:tr w:rsidR="007657DF" w:rsidRPr="005F06B3" w:rsidTr="007657DF">
        <w:trPr>
          <w:gridAfter w:val="5"/>
          <w:wAfter w:w="21482" w:type="dxa"/>
          <w:trHeight w:val="300"/>
        </w:trPr>
        <w:tc>
          <w:tcPr>
            <w:tcW w:w="734"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highlight w:val="yellow"/>
                <w:lang w:eastAsia="ru-RU"/>
              </w:rPr>
            </w:pPr>
          </w:p>
        </w:tc>
        <w:tc>
          <w:tcPr>
            <w:tcW w:w="973"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highlight w:val="yellow"/>
                <w:lang w:eastAsia="ru-RU"/>
              </w:rPr>
            </w:pPr>
          </w:p>
        </w:tc>
        <w:tc>
          <w:tcPr>
            <w:tcW w:w="900"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highlight w:val="yellow"/>
                <w:lang w:eastAsia="ru-RU"/>
              </w:rPr>
            </w:pPr>
          </w:p>
        </w:tc>
        <w:tc>
          <w:tcPr>
            <w:tcW w:w="1814"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highlight w:val="yellow"/>
                <w:lang w:eastAsia="ru-RU"/>
              </w:rPr>
            </w:pPr>
          </w:p>
        </w:tc>
        <w:tc>
          <w:tcPr>
            <w:tcW w:w="4333"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highlight w:val="yellow"/>
                <w:lang w:eastAsia="ru-RU"/>
              </w:rPr>
            </w:pPr>
          </w:p>
        </w:tc>
      </w:tr>
      <w:tr w:rsidR="007657DF" w:rsidRPr="005F06B3" w:rsidTr="007657DF">
        <w:trPr>
          <w:gridAfter w:val="5"/>
          <w:wAfter w:w="21482" w:type="dxa"/>
          <w:trHeight w:val="645"/>
        </w:trPr>
        <w:tc>
          <w:tcPr>
            <w:tcW w:w="734"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highlight w:val="yellow"/>
                <w:lang w:eastAsia="ru-RU"/>
              </w:rPr>
            </w:pPr>
          </w:p>
        </w:tc>
        <w:tc>
          <w:tcPr>
            <w:tcW w:w="973"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highlight w:val="yellow"/>
                <w:lang w:eastAsia="ru-RU"/>
              </w:rPr>
            </w:pPr>
          </w:p>
        </w:tc>
        <w:tc>
          <w:tcPr>
            <w:tcW w:w="900"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highlight w:val="yellow"/>
                <w:lang w:eastAsia="ru-RU"/>
              </w:rPr>
            </w:pPr>
          </w:p>
        </w:tc>
        <w:tc>
          <w:tcPr>
            <w:tcW w:w="1814"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highlight w:val="yellow"/>
                <w:lang w:eastAsia="ru-RU"/>
              </w:rPr>
            </w:pPr>
          </w:p>
        </w:tc>
        <w:tc>
          <w:tcPr>
            <w:tcW w:w="4333"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highlight w:val="yellow"/>
                <w:lang w:eastAsia="ru-RU"/>
              </w:rPr>
            </w:pPr>
          </w:p>
        </w:tc>
      </w:tr>
      <w:tr w:rsidR="007657DF" w:rsidRPr="005F06B3" w:rsidTr="007657DF">
        <w:trPr>
          <w:gridAfter w:val="5"/>
          <w:wAfter w:w="21482" w:type="dxa"/>
          <w:trHeight w:val="645"/>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104</w:t>
            </w:r>
          </w:p>
        </w:tc>
        <w:tc>
          <w:tcPr>
            <w:tcW w:w="973"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3</w:t>
            </w:r>
          </w:p>
        </w:tc>
        <w:tc>
          <w:tcPr>
            <w:tcW w:w="900"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8</w:t>
            </w:r>
          </w:p>
        </w:tc>
        <w:tc>
          <w:tcPr>
            <w:tcW w:w="181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411</w:t>
            </w:r>
          </w:p>
        </w:tc>
        <w:tc>
          <w:tcPr>
            <w:tcW w:w="4333" w:type="dxa"/>
            <w:tcBorders>
              <w:top w:val="nil"/>
              <w:left w:val="single" w:sz="4" w:space="0" w:color="auto"/>
              <w:bottom w:val="single" w:sz="4" w:space="0" w:color="auto"/>
              <w:right w:val="single" w:sz="4" w:space="0" w:color="auto"/>
            </w:tcBorders>
            <w:vAlign w:val="center"/>
          </w:tcPr>
          <w:p w:rsidR="007657DF" w:rsidRDefault="007657DF" w:rsidP="001F4A7B">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Уменьшение стоимости прочих основных средств - иного движимого имущества учреждения за счет амортизации</w:t>
            </w:r>
          </w:p>
          <w:p w:rsidR="007657DF" w:rsidRPr="005F06B3" w:rsidRDefault="007657DF" w:rsidP="001F4A7B">
            <w:pPr>
              <w:spacing w:after="0" w:line="240" w:lineRule="auto"/>
              <w:rPr>
                <w:rFonts w:ascii="Times New Roman" w:hAnsi="Times New Roman"/>
                <w:color w:val="000000"/>
                <w:sz w:val="24"/>
                <w:szCs w:val="24"/>
                <w:lang w:eastAsia="ru-RU"/>
              </w:rPr>
            </w:pPr>
          </w:p>
        </w:tc>
      </w:tr>
      <w:tr w:rsidR="007657DF" w:rsidRPr="005F06B3" w:rsidTr="007657DF">
        <w:trPr>
          <w:gridAfter w:val="5"/>
          <w:wAfter w:w="21482" w:type="dxa"/>
          <w:trHeight w:val="315"/>
        </w:trPr>
        <w:tc>
          <w:tcPr>
            <w:tcW w:w="8754" w:type="dxa"/>
            <w:gridSpan w:val="5"/>
            <w:tcBorders>
              <w:top w:val="single" w:sz="4" w:space="0" w:color="auto"/>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b/>
                <w:bCs/>
                <w:i/>
                <w:iCs/>
                <w:color w:val="000000"/>
                <w:sz w:val="24"/>
                <w:szCs w:val="24"/>
                <w:lang w:eastAsia="ru-RU"/>
              </w:rPr>
            </w:pPr>
            <w:r w:rsidRPr="005F06B3">
              <w:rPr>
                <w:rFonts w:ascii="Times New Roman" w:hAnsi="Times New Roman"/>
                <w:b/>
                <w:bCs/>
                <w:i/>
                <w:iCs/>
                <w:color w:val="000000"/>
                <w:sz w:val="24"/>
                <w:szCs w:val="24"/>
                <w:lang w:eastAsia="ru-RU"/>
              </w:rPr>
              <w:t>Материальные запасы</w:t>
            </w:r>
          </w:p>
        </w:tc>
      </w:tr>
      <w:tr w:rsidR="007657DF" w:rsidRPr="005F06B3" w:rsidTr="007657DF">
        <w:trPr>
          <w:gridAfter w:val="5"/>
          <w:wAfter w:w="21482" w:type="dxa"/>
          <w:trHeight w:val="300"/>
        </w:trPr>
        <w:tc>
          <w:tcPr>
            <w:tcW w:w="734" w:type="dxa"/>
            <w:vMerge w:val="restart"/>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105</w:t>
            </w:r>
          </w:p>
        </w:tc>
        <w:tc>
          <w:tcPr>
            <w:tcW w:w="973" w:type="dxa"/>
            <w:vMerge w:val="restart"/>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w:t>
            </w:r>
          </w:p>
        </w:tc>
        <w:tc>
          <w:tcPr>
            <w:tcW w:w="900" w:type="dxa"/>
            <w:vMerge w:val="restart"/>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6</w:t>
            </w:r>
          </w:p>
        </w:tc>
        <w:tc>
          <w:tcPr>
            <w:tcW w:w="1814" w:type="dxa"/>
            <w:vMerge w:val="restart"/>
            <w:tcBorders>
              <w:top w:val="nil"/>
              <w:left w:val="single" w:sz="4" w:space="0" w:color="auto"/>
              <w:bottom w:val="single" w:sz="4" w:space="0" w:color="auto"/>
              <w:right w:val="single" w:sz="4" w:space="0" w:color="auto"/>
            </w:tcBorders>
            <w:vAlign w:val="center"/>
          </w:tcPr>
          <w:p w:rsidR="007657DF" w:rsidRPr="005F06B3" w:rsidRDefault="00237CC0" w:rsidP="001F4A7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346</w:t>
            </w:r>
          </w:p>
        </w:tc>
        <w:tc>
          <w:tcPr>
            <w:tcW w:w="4333" w:type="dxa"/>
            <w:vMerge w:val="restart"/>
            <w:tcBorders>
              <w:top w:val="nil"/>
              <w:left w:val="single" w:sz="4" w:space="0" w:color="auto"/>
              <w:bottom w:val="single" w:sz="4" w:space="0" w:color="auto"/>
              <w:right w:val="single" w:sz="4" w:space="0" w:color="auto"/>
            </w:tcBorders>
            <w:vAlign w:val="center"/>
          </w:tcPr>
          <w:p w:rsidR="001870BB" w:rsidRDefault="001870BB" w:rsidP="001870BB">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Увеличение стоимости прочих оборотных запасов (материалов)</w:t>
            </w:r>
          </w:p>
          <w:p w:rsidR="007657DF" w:rsidRPr="005F06B3" w:rsidRDefault="007657DF" w:rsidP="001F4A7B">
            <w:pPr>
              <w:spacing w:after="0" w:line="240" w:lineRule="auto"/>
              <w:rPr>
                <w:rFonts w:ascii="Times New Roman" w:hAnsi="Times New Roman"/>
                <w:color w:val="000000"/>
                <w:sz w:val="24"/>
                <w:szCs w:val="24"/>
                <w:lang w:eastAsia="ru-RU"/>
              </w:rPr>
            </w:pPr>
          </w:p>
        </w:tc>
      </w:tr>
      <w:tr w:rsidR="007657DF" w:rsidRPr="005F06B3" w:rsidTr="007657DF">
        <w:trPr>
          <w:gridAfter w:val="5"/>
          <w:wAfter w:w="21482" w:type="dxa"/>
          <w:trHeight w:val="300"/>
        </w:trPr>
        <w:tc>
          <w:tcPr>
            <w:tcW w:w="734"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p>
        </w:tc>
        <w:tc>
          <w:tcPr>
            <w:tcW w:w="973"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p>
        </w:tc>
        <w:tc>
          <w:tcPr>
            <w:tcW w:w="900"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p>
        </w:tc>
        <w:tc>
          <w:tcPr>
            <w:tcW w:w="1814"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p>
        </w:tc>
        <w:tc>
          <w:tcPr>
            <w:tcW w:w="4333"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p>
        </w:tc>
      </w:tr>
      <w:tr w:rsidR="007657DF" w:rsidRPr="005F06B3" w:rsidTr="007657DF">
        <w:trPr>
          <w:gridAfter w:val="5"/>
          <w:wAfter w:w="21482" w:type="dxa"/>
          <w:trHeight w:val="300"/>
        </w:trPr>
        <w:tc>
          <w:tcPr>
            <w:tcW w:w="734"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p>
        </w:tc>
        <w:tc>
          <w:tcPr>
            <w:tcW w:w="973"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p>
        </w:tc>
        <w:tc>
          <w:tcPr>
            <w:tcW w:w="900"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p>
        </w:tc>
        <w:tc>
          <w:tcPr>
            <w:tcW w:w="1814"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p>
        </w:tc>
        <w:tc>
          <w:tcPr>
            <w:tcW w:w="4333"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p>
        </w:tc>
      </w:tr>
      <w:tr w:rsidR="007657DF" w:rsidRPr="005F06B3" w:rsidTr="007657DF">
        <w:trPr>
          <w:gridAfter w:val="5"/>
          <w:wAfter w:w="21482" w:type="dxa"/>
          <w:trHeight w:val="300"/>
        </w:trPr>
        <w:tc>
          <w:tcPr>
            <w:tcW w:w="734" w:type="dxa"/>
            <w:vMerge w:val="restart"/>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105</w:t>
            </w:r>
          </w:p>
        </w:tc>
        <w:tc>
          <w:tcPr>
            <w:tcW w:w="973" w:type="dxa"/>
            <w:vMerge w:val="restart"/>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w:t>
            </w:r>
          </w:p>
        </w:tc>
        <w:tc>
          <w:tcPr>
            <w:tcW w:w="900" w:type="dxa"/>
            <w:vMerge w:val="restart"/>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6</w:t>
            </w:r>
          </w:p>
        </w:tc>
        <w:tc>
          <w:tcPr>
            <w:tcW w:w="1814" w:type="dxa"/>
            <w:vMerge w:val="restart"/>
            <w:tcBorders>
              <w:top w:val="nil"/>
              <w:left w:val="single" w:sz="4" w:space="0" w:color="auto"/>
              <w:bottom w:val="single" w:sz="4" w:space="0" w:color="auto"/>
              <w:right w:val="single" w:sz="4" w:space="0" w:color="auto"/>
            </w:tcBorders>
            <w:vAlign w:val="center"/>
          </w:tcPr>
          <w:p w:rsidR="007657DF" w:rsidRPr="005F06B3" w:rsidRDefault="00237CC0" w:rsidP="001F4A7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446</w:t>
            </w:r>
          </w:p>
        </w:tc>
        <w:tc>
          <w:tcPr>
            <w:tcW w:w="4333" w:type="dxa"/>
            <w:vMerge w:val="restart"/>
            <w:tcBorders>
              <w:top w:val="nil"/>
              <w:left w:val="single" w:sz="4" w:space="0" w:color="auto"/>
              <w:bottom w:val="single" w:sz="4" w:space="0" w:color="auto"/>
              <w:right w:val="single" w:sz="4" w:space="0" w:color="auto"/>
            </w:tcBorders>
            <w:vAlign w:val="center"/>
          </w:tcPr>
          <w:p w:rsidR="00987160" w:rsidRDefault="00987160" w:rsidP="0098716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Уменьшение стоимости прочих оборотных ценностей (материалов)</w:t>
            </w:r>
          </w:p>
          <w:p w:rsidR="007657DF" w:rsidRDefault="007657DF" w:rsidP="001F4A7B">
            <w:pPr>
              <w:autoSpaceDE w:val="0"/>
              <w:autoSpaceDN w:val="0"/>
              <w:adjustRightInd w:val="0"/>
              <w:spacing w:after="0" w:line="240" w:lineRule="auto"/>
              <w:jc w:val="both"/>
              <w:rPr>
                <w:rFonts w:ascii="Times New Roman" w:hAnsi="Times New Roman"/>
                <w:sz w:val="24"/>
                <w:szCs w:val="24"/>
                <w:lang w:eastAsia="ru-RU"/>
              </w:rPr>
            </w:pPr>
          </w:p>
          <w:p w:rsidR="007657DF" w:rsidRPr="005F06B3" w:rsidRDefault="007657DF" w:rsidP="001F4A7B">
            <w:pPr>
              <w:spacing w:after="0" w:line="240" w:lineRule="auto"/>
              <w:rPr>
                <w:rFonts w:ascii="Times New Roman" w:hAnsi="Times New Roman"/>
                <w:color w:val="000000"/>
                <w:sz w:val="24"/>
                <w:szCs w:val="24"/>
                <w:lang w:eastAsia="ru-RU"/>
              </w:rPr>
            </w:pPr>
          </w:p>
        </w:tc>
      </w:tr>
      <w:tr w:rsidR="007657DF" w:rsidRPr="005F06B3" w:rsidTr="007657DF">
        <w:trPr>
          <w:gridAfter w:val="5"/>
          <w:wAfter w:w="21482" w:type="dxa"/>
          <w:trHeight w:val="300"/>
        </w:trPr>
        <w:tc>
          <w:tcPr>
            <w:tcW w:w="734"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p>
        </w:tc>
        <w:tc>
          <w:tcPr>
            <w:tcW w:w="973"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p>
        </w:tc>
        <w:tc>
          <w:tcPr>
            <w:tcW w:w="900"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p>
        </w:tc>
        <w:tc>
          <w:tcPr>
            <w:tcW w:w="1814"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p>
        </w:tc>
        <w:tc>
          <w:tcPr>
            <w:tcW w:w="4333"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p>
        </w:tc>
      </w:tr>
      <w:tr w:rsidR="007657DF" w:rsidRPr="005F06B3" w:rsidTr="007657DF">
        <w:trPr>
          <w:gridAfter w:val="5"/>
          <w:wAfter w:w="21482" w:type="dxa"/>
          <w:trHeight w:val="300"/>
        </w:trPr>
        <w:tc>
          <w:tcPr>
            <w:tcW w:w="734"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p>
        </w:tc>
        <w:tc>
          <w:tcPr>
            <w:tcW w:w="973"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p>
        </w:tc>
        <w:tc>
          <w:tcPr>
            <w:tcW w:w="900"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p>
        </w:tc>
        <w:tc>
          <w:tcPr>
            <w:tcW w:w="1814"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p>
        </w:tc>
        <w:tc>
          <w:tcPr>
            <w:tcW w:w="4333"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p>
        </w:tc>
      </w:tr>
      <w:tr w:rsidR="007657DF" w:rsidRPr="005F06B3" w:rsidTr="007657DF">
        <w:trPr>
          <w:gridAfter w:val="5"/>
          <w:wAfter w:w="21482" w:type="dxa"/>
          <w:trHeight w:val="315"/>
        </w:trPr>
        <w:tc>
          <w:tcPr>
            <w:tcW w:w="8754" w:type="dxa"/>
            <w:gridSpan w:val="5"/>
            <w:tcBorders>
              <w:top w:val="single" w:sz="4" w:space="0" w:color="auto"/>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b/>
                <w:bCs/>
                <w:i/>
                <w:iCs/>
                <w:color w:val="000000"/>
                <w:sz w:val="24"/>
                <w:szCs w:val="24"/>
                <w:lang w:eastAsia="ru-RU"/>
              </w:rPr>
            </w:pPr>
            <w:r w:rsidRPr="005F06B3">
              <w:rPr>
                <w:rFonts w:ascii="Times New Roman" w:hAnsi="Times New Roman"/>
                <w:b/>
                <w:bCs/>
                <w:i/>
                <w:iCs/>
                <w:color w:val="000000"/>
                <w:sz w:val="24"/>
                <w:szCs w:val="24"/>
                <w:lang w:eastAsia="ru-RU"/>
              </w:rPr>
              <w:t>Вложения в нефинансовые активы</w:t>
            </w:r>
          </w:p>
        </w:tc>
      </w:tr>
      <w:tr w:rsidR="007657DF" w:rsidRPr="005F06B3" w:rsidTr="007657DF">
        <w:trPr>
          <w:gridAfter w:val="5"/>
          <w:wAfter w:w="21482" w:type="dxa"/>
          <w:trHeight w:val="315"/>
        </w:trPr>
        <w:tc>
          <w:tcPr>
            <w:tcW w:w="734" w:type="dxa"/>
            <w:vMerge w:val="restart"/>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106</w:t>
            </w:r>
          </w:p>
        </w:tc>
        <w:tc>
          <w:tcPr>
            <w:tcW w:w="973" w:type="dxa"/>
            <w:vMerge w:val="restart"/>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w:t>
            </w:r>
          </w:p>
        </w:tc>
        <w:tc>
          <w:tcPr>
            <w:tcW w:w="900" w:type="dxa"/>
            <w:vMerge w:val="restart"/>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vMerge w:val="restart"/>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310</w:t>
            </w:r>
          </w:p>
        </w:tc>
        <w:tc>
          <w:tcPr>
            <w:tcW w:w="4333" w:type="dxa"/>
            <w:vMerge w:val="restart"/>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Увеличение вложений в основные средства - иное движимое имущество учреждения</w:t>
            </w:r>
          </w:p>
        </w:tc>
      </w:tr>
      <w:tr w:rsidR="007657DF" w:rsidRPr="005F06B3" w:rsidTr="007657DF">
        <w:trPr>
          <w:gridAfter w:val="5"/>
          <w:wAfter w:w="21482" w:type="dxa"/>
          <w:trHeight w:val="300"/>
        </w:trPr>
        <w:tc>
          <w:tcPr>
            <w:tcW w:w="734"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p>
        </w:tc>
        <w:tc>
          <w:tcPr>
            <w:tcW w:w="973"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p>
        </w:tc>
        <w:tc>
          <w:tcPr>
            <w:tcW w:w="900"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p>
        </w:tc>
        <w:tc>
          <w:tcPr>
            <w:tcW w:w="1814"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p>
        </w:tc>
        <w:tc>
          <w:tcPr>
            <w:tcW w:w="4333"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p>
        </w:tc>
      </w:tr>
      <w:tr w:rsidR="007657DF" w:rsidRPr="005F06B3" w:rsidTr="007657DF">
        <w:trPr>
          <w:gridAfter w:val="5"/>
          <w:wAfter w:w="21482" w:type="dxa"/>
          <w:trHeight w:val="300"/>
        </w:trPr>
        <w:tc>
          <w:tcPr>
            <w:tcW w:w="734"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p>
        </w:tc>
        <w:tc>
          <w:tcPr>
            <w:tcW w:w="973"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p>
        </w:tc>
        <w:tc>
          <w:tcPr>
            <w:tcW w:w="900"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p>
        </w:tc>
        <w:tc>
          <w:tcPr>
            <w:tcW w:w="1814"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p>
        </w:tc>
        <w:tc>
          <w:tcPr>
            <w:tcW w:w="4333"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p>
        </w:tc>
      </w:tr>
      <w:tr w:rsidR="007657DF" w:rsidRPr="005F06B3" w:rsidTr="007657DF">
        <w:trPr>
          <w:gridAfter w:val="5"/>
          <w:wAfter w:w="21482" w:type="dxa"/>
          <w:trHeight w:val="315"/>
        </w:trPr>
        <w:tc>
          <w:tcPr>
            <w:tcW w:w="734" w:type="dxa"/>
            <w:vMerge w:val="restart"/>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106</w:t>
            </w:r>
          </w:p>
        </w:tc>
        <w:tc>
          <w:tcPr>
            <w:tcW w:w="973" w:type="dxa"/>
            <w:vMerge w:val="restart"/>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w:t>
            </w:r>
          </w:p>
        </w:tc>
        <w:tc>
          <w:tcPr>
            <w:tcW w:w="900" w:type="dxa"/>
            <w:vMerge w:val="restart"/>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vMerge w:val="restart"/>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410</w:t>
            </w:r>
          </w:p>
        </w:tc>
        <w:tc>
          <w:tcPr>
            <w:tcW w:w="4333" w:type="dxa"/>
            <w:vMerge w:val="restart"/>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Уменьшение вложений в основные средства - иное движимое имущество учреждения</w:t>
            </w:r>
          </w:p>
        </w:tc>
      </w:tr>
      <w:tr w:rsidR="007657DF" w:rsidRPr="005F06B3" w:rsidTr="007657DF">
        <w:trPr>
          <w:gridAfter w:val="5"/>
          <w:wAfter w:w="21482" w:type="dxa"/>
          <w:trHeight w:val="300"/>
        </w:trPr>
        <w:tc>
          <w:tcPr>
            <w:tcW w:w="734"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p>
        </w:tc>
        <w:tc>
          <w:tcPr>
            <w:tcW w:w="973"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p>
        </w:tc>
        <w:tc>
          <w:tcPr>
            <w:tcW w:w="900"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p>
        </w:tc>
        <w:tc>
          <w:tcPr>
            <w:tcW w:w="1814"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p>
        </w:tc>
        <w:tc>
          <w:tcPr>
            <w:tcW w:w="4333"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p>
        </w:tc>
      </w:tr>
      <w:tr w:rsidR="007657DF" w:rsidRPr="005F06B3" w:rsidTr="007657DF">
        <w:trPr>
          <w:gridAfter w:val="5"/>
          <w:wAfter w:w="21482" w:type="dxa"/>
          <w:trHeight w:val="300"/>
        </w:trPr>
        <w:tc>
          <w:tcPr>
            <w:tcW w:w="734"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p>
        </w:tc>
        <w:tc>
          <w:tcPr>
            <w:tcW w:w="973"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p>
        </w:tc>
        <w:tc>
          <w:tcPr>
            <w:tcW w:w="900"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p>
        </w:tc>
        <w:tc>
          <w:tcPr>
            <w:tcW w:w="1814"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p>
        </w:tc>
        <w:tc>
          <w:tcPr>
            <w:tcW w:w="4333"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p>
        </w:tc>
      </w:tr>
      <w:tr w:rsidR="007657DF" w:rsidRPr="005F06B3" w:rsidTr="007657DF">
        <w:trPr>
          <w:gridAfter w:val="5"/>
          <w:wAfter w:w="21482" w:type="dxa"/>
          <w:trHeight w:val="315"/>
        </w:trPr>
        <w:tc>
          <w:tcPr>
            <w:tcW w:w="8754" w:type="dxa"/>
            <w:gridSpan w:val="5"/>
            <w:tcBorders>
              <w:top w:val="single" w:sz="4" w:space="0" w:color="auto"/>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b/>
                <w:bCs/>
                <w:i/>
                <w:iCs/>
                <w:color w:val="000000"/>
                <w:sz w:val="24"/>
                <w:szCs w:val="24"/>
                <w:lang w:eastAsia="ru-RU"/>
              </w:rPr>
            </w:pPr>
            <w:r w:rsidRPr="005F06B3">
              <w:rPr>
                <w:rFonts w:ascii="Times New Roman" w:hAnsi="Times New Roman"/>
                <w:b/>
                <w:bCs/>
                <w:i/>
                <w:iCs/>
                <w:color w:val="000000"/>
                <w:sz w:val="24"/>
                <w:szCs w:val="24"/>
                <w:lang w:eastAsia="ru-RU"/>
              </w:rPr>
              <w:t>Денежные средства</w:t>
            </w:r>
          </w:p>
        </w:tc>
      </w:tr>
      <w:tr w:rsidR="007657DF" w:rsidRPr="005F06B3" w:rsidTr="007657DF">
        <w:trPr>
          <w:gridAfter w:val="5"/>
          <w:wAfter w:w="21482" w:type="dxa"/>
          <w:trHeight w:val="630"/>
        </w:trPr>
        <w:tc>
          <w:tcPr>
            <w:tcW w:w="734" w:type="dxa"/>
            <w:vMerge w:val="restart"/>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201</w:t>
            </w:r>
          </w:p>
        </w:tc>
        <w:tc>
          <w:tcPr>
            <w:tcW w:w="973" w:type="dxa"/>
            <w:vMerge w:val="restart"/>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vMerge w:val="restart"/>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vMerge w:val="restart"/>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510</w:t>
            </w:r>
          </w:p>
        </w:tc>
        <w:tc>
          <w:tcPr>
            <w:tcW w:w="4333" w:type="dxa"/>
            <w:vMerge w:val="restart"/>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Поступления денежных средств учреждения на лицевые счета в органе казначейства</w:t>
            </w:r>
          </w:p>
        </w:tc>
      </w:tr>
      <w:tr w:rsidR="007657DF" w:rsidRPr="005F06B3" w:rsidTr="007657DF">
        <w:trPr>
          <w:gridAfter w:val="5"/>
          <w:wAfter w:w="21482" w:type="dxa"/>
          <w:trHeight w:val="300"/>
        </w:trPr>
        <w:tc>
          <w:tcPr>
            <w:tcW w:w="734"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p>
        </w:tc>
        <w:tc>
          <w:tcPr>
            <w:tcW w:w="973"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p>
        </w:tc>
        <w:tc>
          <w:tcPr>
            <w:tcW w:w="900"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p>
        </w:tc>
        <w:tc>
          <w:tcPr>
            <w:tcW w:w="1814"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p>
        </w:tc>
        <w:tc>
          <w:tcPr>
            <w:tcW w:w="4333"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p>
        </w:tc>
      </w:tr>
      <w:tr w:rsidR="007657DF" w:rsidRPr="005F06B3" w:rsidTr="007657DF">
        <w:trPr>
          <w:gridAfter w:val="5"/>
          <w:wAfter w:w="21482" w:type="dxa"/>
          <w:trHeight w:val="315"/>
        </w:trPr>
        <w:tc>
          <w:tcPr>
            <w:tcW w:w="734" w:type="dxa"/>
            <w:vMerge w:val="restart"/>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201</w:t>
            </w:r>
          </w:p>
        </w:tc>
        <w:tc>
          <w:tcPr>
            <w:tcW w:w="973" w:type="dxa"/>
            <w:vMerge w:val="restart"/>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vMerge w:val="restart"/>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vMerge w:val="restart"/>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610</w:t>
            </w:r>
          </w:p>
        </w:tc>
        <w:tc>
          <w:tcPr>
            <w:tcW w:w="4333" w:type="dxa"/>
            <w:vMerge w:val="restart"/>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Выбытия денежных средств учреждения с лицевых счетов в органе казначейства</w:t>
            </w:r>
          </w:p>
        </w:tc>
      </w:tr>
      <w:tr w:rsidR="007657DF" w:rsidRPr="005F06B3" w:rsidTr="007657DF">
        <w:trPr>
          <w:gridAfter w:val="5"/>
          <w:wAfter w:w="21482" w:type="dxa"/>
          <w:trHeight w:val="300"/>
        </w:trPr>
        <w:tc>
          <w:tcPr>
            <w:tcW w:w="734"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p>
        </w:tc>
        <w:tc>
          <w:tcPr>
            <w:tcW w:w="973"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p>
        </w:tc>
        <w:tc>
          <w:tcPr>
            <w:tcW w:w="900"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p>
        </w:tc>
        <w:tc>
          <w:tcPr>
            <w:tcW w:w="1814"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p>
        </w:tc>
        <w:tc>
          <w:tcPr>
            <w:tcW w:w="4333"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p>
        </w:tc>
      </w:tr>
      <w:tr w:rsidR="007657DF" w:rsidRPr="005F06B3" w:rsidTr="007657DF">
        <w:trPr>
          <w:gridAfter w:val="5"/>
          <w:wAfter w:w="21482" w:type="dxa"/>
          <w:trHeight w:val="300"/>
        </w:trPr>
        <w:tc>
          <w:tcPr>
            <w:tcW w:w="734"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p>
        </w:tc>
        <w:tc>
          <w:tcPr>
            <w:tcW w:w="973"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p>
        </w:tc>
        <w:tc>
          <w:tcPr>
            <w:tcW w:w="900"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p>
        </w:tc>
        <w:tc>
          <w:tcPr>
            <w:tcW w:w="1814"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p>
        </w:tc>
        <w:tc>
          <w:tcPr>
            <w:tcW w:w="4333"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p>
        </w:tc>
      </w:tr>
      <w:tr w:rsidR="007657DF" w:rsidRPr="005F06B3" w:rsidTr="007657DF">
        <w:trPr>
          <w:gridAfter w:val="5"/>
          <w:wAfter w:w="21482" w:type="dxa"/>
          <w:trHeight w:val="300"/>
        </w:trPr>
        <w:tc>
          <w:tcPr>
            <w:tcW w:w="734"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p>
        </w:tc>
        <w:tc>
          <w:tcPr>
            <w:tcW w:w="973"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p>
        </w:tc>
        <w:tc>
          <w:tcPr>
            <w:tcW w:w="900"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p>
        </w:tc>
        <w:tc>
          <w:tcPr>
            <w:tcW w:w="1814"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p>
        </w:tc>
        <w:tc>
          <w:tcPr>
            <w:tcW w:w="4333"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p>
        </w:tc>
      </w:tr>
      <w:tr w:rsidR="007657DF" w:rsidRPr="005F06B3" w:rsidTr="007657DF">
        <w:trPr>
          <w:gridAfter w:val="5"/>
          <w:wAfter w:w="21482" w:type="dxa"/>
          <w:trHeight w:val="300"/>
        </w:trPr>
        <w:tc>
          <w:tcPr>
            <w:tcW w:w="734"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p>
        </w:tc>
        <w:tc>
          <w:tcPr>
            <w:tcW w:w="973"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p>
        </w:tc>
        <w:tc>
          <w:tcPr>
            <w:tcW w:w="900"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p>
        </w:tc>
        <w:tc>
          <w:tcPr>
            <w:tcW w:w="1814"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p>
        </w:tc>
        <w:tc>
          <w:tcPr>
            <w:tcW w:w="4333" w:type="dxa"/>
            <w:vMerge/>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p>
        </w:tc>
      </w:tr>
      <w:tr w:rsidR="007657DF" w:rsidRPr="005F06B3" w:rsidTr="007657DF">
        <w:trPr>
          <w:gridAfter w:val="5"/>
          <w:wAfter w:w="21482" w:type="dxa"/>
          <w:trHeight w:val="300"/>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201</w:t>
            </w:r>
          </w:p>
        </w:tc>
        <w:tc>
          <w:tcPr>
            <w:tcW w:w="973"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w:t>
            </w:r>
          </w:p>
        </w:tc>
        <w:tc>
          <w:tcPr>
            <w:tcW w:w="900"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w:t>
            </w:r>
          </w:p>
        </w:tc>
        <w:tc>
          <w:tcPr>
            <w:tcW w:w="181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510</w:t>
            </w:r>
          </w:p>
        </w:tc>
        <w:tc>
          <w:tcPr>
            <w:tcW w:w="4333"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 xml:space="preserve"> Поступление денежных документов</w:t>
            </w:r>
          </w:p>
        </w:tc>
      </w:tr>
      <w:tr w:rsidR="007657DF" w:rsidRPr="005F06B3" w:rsidTr="007657DF">
        <w:trPr>
          <w:gridAfter w:val="5"/>
          <w:wAfter w:w="21482" w:type="dxa"/>
          <w:trHeight w:val="300"/>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201</w:t>
            </w:r>
          </w:p>
        </w:tc>
        <w:tc>
          <w:tcPr>
            <w:tcW w:w="973"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w:t>
            </w:r>
          </w:p>
        </w:tc>
        <w:tc>
          <w:tcPr>
            <w:tcW w:w="900"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w:t>
            </w:r>
          </w:p>
        </w:tc>
        <w:tc>
          <w:tcPr>
            <w:tcW w:w="181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610</w:t>
            </w:r>
          </w:p>
        </w:tc>
        <w:tc>
          <w:tcPr>
            <w:tcW w:w="4333"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 xml:space="preserve">Выбытие </w:t>
            </w:r>
          </w:p>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 xml:space="preserve"> денежных документов</w:t>
            </w:r>
          </w:p>
        </w:tc>
      </w:tr>
      <w:tr w:rsidR="007657DF" w:rsidRPr="005F06B3" w:rsidTr="007657DF">
        <w:trPr>
          <w:gridAfter w:val="5"/>
          <w:wAfter w:w="21482" w:type="dxa"/>
          <w:trHeight w:val="315"/>
        </w:trPr>
        <w:tc>
          <w:tcPr>
            <w:tcW w:w="8754" w:type="dxa"/>
            <w:gridSpan w:val="5"/>
            <w:tcBorders>
              <w:top w:val="single" w:sz="4" w:space="0" w:color="auto"/>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b/>
                <w:bCs/>
                <w:i/>
                <w:iCs/>
                <w:color w:val="000000"/>
                <w:sz w:val="24"/>
                <w:szCs w:val="24"/>
                <w:lang w:eastAsia="ru-RU"/>
              </w:rPr>
            </w:pPr>
            <w:r w:rsidRPr="005F06B3">
              <w:rPr>
                <w:rFonts w:ascii="Times New Roman" w:hAnsi="Times New Roman"/>
                <w:b/>
                <w:bCs/>
                <w:i/>
                <w:iCs/>
                <w:color w:val="000000"/>
                <w:sz w:val="24"/>
                <w:szCs w:val="24"/>
                <w:lang w:eastAsia="ru-RU"/>
              </w:rPr>
              <w:t>Расчеты по доходам</w:t>
            </w:r>
          </w:p>
        </w:tc>
      </w:tr>
      <w:tr w:rsidR="007657DF" w:rsidRPr="005F06B3"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205</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560</w:t>
            </w:r>
          </w:p>
        </w:tc>
        <w:tc>
          <w:tcPr>
            <w:tcW w:w="433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Увеличение дебиторской задолженности по доходам от собственности</w:t>
            </w:r>
          </w:p>
        </w:tc>
      </w:tr>
      <w:tr w:rsidR="007657DF" w:rsidRPr="005F06B3"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205</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660</w:t>
            </w:r>
          </w:p>
        </w:tc>
        <w:tc>
          <w:tcPr>
            <w:tcW w:w="433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Уменьшение дебиторской задолженности по доходам от собственности</w:t>
            </w:r>
          </w:p>
        </w:tc>
      </w:tr>
      <w:tr w:rsidR="007657DF" w:rsidRPr="005F06B3"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205</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4</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4</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560</w:t>
            </w:r>
          </w:p>
        </w:tc>
        <w:tc>
          <w:tcPr>
            <w:tcW w:w="433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Увеличение дебиторской задолженности по доходам от возмещения ущерба имуществу (за исключением страховых возмещений)</w:t>
            </w:r>
          </w:p>
        </w:tc>
      </w:tr>
      <w:tr w:rsidR="007657DF" w:rsidRPr="005F06B3"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205</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4</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4</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660</w:t>
            </w:r>
          </w:p>
        </w:tc>
        <w:tc>
          <w:tcPr>
            <w:tcW w:w="433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 xml:space="preserve">Уменьшение дебиторской задолженности по доходам от </w:t>
            </w:r>
            <w:r w:rsidRPr="005F06B3">
              <w:rPr>
                <w:rFonts w:ascii="Times New Roman" w:hAnsi="Times New Roman"/>
                <w:color w:val="000000"/>
                <w:sz w:val="24"/>
                <w:szCs w:val="24"/>
                <w:lang w:eastAsia="ru-RU"/>
              </w:rPr>
              <w:lastRenderedPageBreak/>
              <w:t>возмещения ущерба имуществу (за исключением страховых возмещений)</w:t>
            </w:r>
          </w:p>
        </w:tc>
      </w:tr>
      <w:tr w:rsidR="007657DF" w:rsidRPr="005F06B3"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lastRenderedPageBreak/>
              <w:t>205</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4</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560</w:t>
            </w:r>
          </w:p>
        </w:tc>
        <w:tc>
          <w:tcPr>
            <w:tcW w:w="433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Увеличение дебиторской задолженности по доходам от прочих сумм принудительного изъятия</w:t>
            </w:r>
          </w:p>
        </w:tc>
      </w:tr>
      <w:tr w:rsidR="007657DF" w:rsidRPr="005F06B3"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205</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4</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660</w:t>
            </w:r>
          </w:p>
        </w:tc>
        <w:tc>
          <w:tcPr>
            <w:tcW w:w="433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Уменьшение дебиторской задолженности по доходам от прочих сумм принудительного изъятия</w:t>
            </w:r>
          </w:p>
        </w:tc>
      </w:tr>
      <w:tr w:rsidR="007657DF" w:rsidRPr="005F06B3"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205</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560</w:t>
            </w:r>
          </w:p>
        </w:tc>
        <w:tc>
          <w:tcPr>
            <w:tcW w:w="433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Увеличение дебиторской задолженности по безвозмездным поступлениям от других бюджетов бюджетной системы Российской Федерации</w:t>
            </w:r>
          </w:p>
        </w:tc>
      </w:tr>
      <w:tr w:rsidR="007657DF" w:rsidRPr="005F06B3"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205</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660</w:t>
            </w:r>
          </w:p>
        </w:tc>
        <w:tc>
          <w:tcPr>
            <w:tcW w:w="433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Уменьшение дебиторской задолженности по безвозмездным поступлениям от других бюджетов бюджетной системы Российской Федерации</w:t>
            </w:r>
          </w:p>
        </w:tc>
      </w:tr>
      <w:tr w:rsidR="007657DF" w:rsidRPr="005F06B3" w:rsidTr="007657DF">
        <w:trPr>
          <w:gridAfter w:val="5"/>
          <w:wAfter w:w="21482" w:type="dxa"/>
          <w:trHeight w:val="315"/>
        </w:trPr>
        <w:tc>
          <w:tcPr>
            <w:tcW w:w="8754" w:type="dxa"/>
            <w:gridSpan w:val="5"/>
            <w:tcBorders>
              <w:top w:val="single" w:sz="4" w:space="0" w:color="auto"/>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b/>
                <w:bCs/>
                <w:i/>
                <w:iCs/>
                <w:color w:val="000000"/>
                <w:sz w:val="24"/>
                <w:szCs w:val="24"/>
                <w:lang w:eastAsia="ru-RU"/>
              </w:rPr>
            </w:pPr>
            <w:r w:rsidRPr="005F06B3">
              <w:rPr>
                <w:rFonts w:ascii="Times New Roman" w:hAnsi="Times New Roman"/>
                <w:b/>
                <w:bCs/>
                <w:i/>
                <w:iCs/>
                <w:color w:val="000000"/>
                <w:sz w:val="24"/>
                <w:szCs w:val="24"/>
                <w:lang w:eastAsia="ru-RU"/>
              </w:rPr>
              <w:t>Расчеты по выданным авансам</w:t>
            </w:r>
          </w:p>
        </w:tc>
      </w:tr>
      <w:tr w:rsidR="007657DF" w:rsidRPr="005F06B3"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206</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560</w:t>
            </w:r>
          </w:p>
        </w:tc>
        <w:tc>
          <w:tcPr>
            <w:tcW w:w="433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Увеличение дебиторской задолженности по выданным авансам за услуги связи</w:t>
            </w:r>
          </w:p>
        </w:tc>
      </w:tr>
      <w:tr w:rsidR="007657DF" w:rsidRPr="005F06B3"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206</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660</w:t>
            </w:r>
          </w:p>
        </w:tc>
        <w:tc>
          <w:tcPr>
            <w:tcW w:w="433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Уменьшение дебиторской задолженности по выданным авансам за услуги связи</w:t>
            </w: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206</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560</w:t>
            </w:r>
          </w:p>
        </w:tc>
        <w:tc>
          <w:tcPr>
            <w:tcW w:w="433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Увеличение дебиторской задолженности по выданным авансам за транспортные услуги</w:t>
            </w: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206</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660</w:t>
            </w:r>
          </w:p>
        </w:tc>
        <w:tc>
          <w:tcPr>
            <w:tcW w:w="433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Уменьшение дебиторской задолженности по выданным авансам за транспортные услуги</w:t>
            </w: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206</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560</w:t>
            </w:r>
          </w:p>
        </w:tc>
        <w:tc>
          <w:tcPr>
            <w:tcW w:w="433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Увеличение дебиторской задолженности по выданным авансам за коммунальные услуги</w:t>
            </w: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206</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660</w:t>
            </w:r>
          </w:p>
        </w:tc>
        <w:tc>
          <w:tcPr>
            <w:tcW w:w="433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Уменьшение дебиторской задолженности по выданным авансам за коммунальные услуги</w:t>
            </w: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206</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560</w:t>
            </w:r>
          </w:p>
        </w:tc>
        <w:tc>
          <w:tcPr>
            <w:tcW w:w="433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Увеличение дебиторской задолженности по выданным авансам за работы, услуги по содержанию имущества</w:t>
            </w: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206</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660</w:t>
            </w:r>
          </w:p>
        </w:tc>
        <w:tc>
          <w:tcPr>
            <w:tcW w:w="433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Уменьшение дебиторской задолженности по выданным авансам за работы, услуги по содержанию имущества</w:t>
            </w: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206</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6</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560</w:t>
            </w:r>
          </w:p>
        </w:tc>
        <w:tc>
          <w:tcPr>
            <w:tcW w:w="433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Увеличение дебиторской задолженности по выданным авансам за прочие работы, услуги</w:t>
            </w: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206</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6</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660</w:t>
            </w:r>
          </w:p>
        </w:tc>
        <w:tc>
          <w:tcPr>
            <w:tcW w:w="433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Уменьшение дебиторской задолженности по выданным авансам за прочие работы, услуги</w:t>
            </w: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lastRenderedPageBreak/>
              <w:t>206</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560</w:t>
            </w:r>
          </w:p>
        </w:tc>
        <w:tc>
          <w:tcPr>
            <w:tcW w:w="433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Увеличение дебиторской задолженности по выданным авансам на приобретение основных средств</w:t>
            </w: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206</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660</w:t>
            </w:r>
          </w:p>
        </w:tc>
        <w:tc>
          <w:tcPr>
            <w:tcW w:w="433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Уменьшение дебиторской задолженности по выданным авансам на приобретение основных средств</w:t>
            </w: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206</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4</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560</w:t>
            </w:r>
          </w:p>
        </w:tc>
        <w:tc>
          <w:tcPr>
            <w:tcW w:w="433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Увеличение дебиторской задолженности по выданным авансам на приобретение материальных запасов</w:t>
            </w: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206</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4</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660</w:t>
            </w:r>
          </w:p>
        </w:tc>
        <w:tc>
          <w:tcPr>
            <w:tcW w:w="433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Уменьшение дебиторской задолженности по выданным авансам на приобретение материальных запасов</w:t>
            </w:r>
          </w:p>
        </w:tc>
      </w:tr>
      <w:tr w:rsidR="007657DF" w:rsidRPr="005F06B3"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206</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9</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6</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560</w:t>
            </w:r>
          </w:p>
        </w:tc>
        <w:tc>
          <w:tcPr>
            <w:tcW w:w="433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Увеличение дебиторской задолженности по выданным авансам по иным расходам</w:t>
            </w:r>
          </w:p>
        </w:tc>
      </w:tr>
      <w:tr w:rsidR="007657DF" w:rsidRPr="005F06B3"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206</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9</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6</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660</w:t>
            </w:r>
          </w:p>
        </w:tc>
        <w:tc>
          <w:tcPr>
            <w:tcW w:w="433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Уменьшение дебиторской задолженности по выданным авансам по иным расходам</w:t>
            </w:r>
          </w:p>
        </w:tc>
      </w:tr>
      <w:tr w:rsidR="007657DF" w:rsidRPr="005F06B3" w:rsidTr="007657DF">
        <w:trPr>
          <w:gridAfter w:val="5"/>
          <w:wAfter w:w="21482" w:type="dxa"/>
          <w:trHeight w:val="315"/>
        </w:trPr>
        <w:tc>
          <w:tcPr>
            <w:tcW w:w="8754" w:type="dxa"/>
            <w:gridSpan w:val="5"/>
            <w:tcBorders>
              <w:top w:val="single" w:sz="4" w:space="0" w:color="auto"/>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b/>
                <w:bCs/>
                <w:i/>
                <w:iCs/>
                <w:color w:val="000000"/>
                <w:sz w:val="24"/>
                <w:szCs w:val="24"/>
                <w:lang w:eastAsia="ru-RU"/>
              </w:rPr>
            </w:pPr>
            <w:r w:rsidRPr="005F06B3">
              <w:rPr>
                <w:rFonts w:ascii="Times New Roman" w:hAnsi="Times New Roman"/>
                <w:b/>
                <w:bCs/>
                <w:i/>
                <w:iCs/>
                <w:color w:val="000000"/>
                <w:sz w:val="24"/>
                <w:szCs w:val="24"/>
                <w:lang w:eastAsia="ru-RU"/>
              </w:rPr>
              <w:t>Расчеты с подотчетными лицами</w:t>
            </w:r>
          </w:p>
        </w:tc>
      </w:tr>
      <w:tr w:rsidR="007657DF" w:rsidRPr="005F06B3"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208</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560</w:t>
            </w:r>
          </w:p>
        </w:tc>
        <w:tc>
          <w:tcPr>
            <w:tcW w:w="433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Увеличение дебиторской задолженности  по прочим выплатам</w:t>
            </w:r>
          </w:p>
        </w:tc>
      </w:tr>
      <w:tr w:rsidR="007657DF" w:rsidRPr="005F06B3"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208</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660</w:t>
            </w:r>
          </w:p>
        </w:tc>
        <w:tc>
          <w:tcPr>
            <w:tcW w:w="433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Уменьшение дебиторской задолженности  по прочим выплатам</w:t>
            </w:r>
          </w:p>
        </w:tc>
      </w:tr>
      <w:tr w:rsidR="007657DF" w:rsidRPr="005F06B3"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208</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560</w:t>
            </w:r>
          </w:p>
        </w:tc>
        <w:tc>
          <w:tcPr>
            <w:tcW w:w="433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Увеличение дебиторской задолженности подотчетных лиц по оплате услуг связи</w:t>
            </w:r>
          </w:p>
        </w:tc>
      </w:tr>
      <w:tr w:rsidR="007657DF" w:rsidRPr="005F06B3"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208</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660</w:t>
            </w:r>
          </w:p>
        </w:tc>
        <w:tc>
          <w:tcPr>
            <w:tcW w:w="433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Уменьшение дебиторской задолженности подотчетных лиц по оплате услуг связи</w:t>
            </w: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208</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560</w:t>
            </w:r>
          </w:p>
        </w:tc>
        <w:tc>
          <w:tcPr>
            <w:tcW w:w="433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Увеличение дебиторской задолженности подотчетных лиц по оплате транспортных услуг</w:t>
            </w: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208</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660</w:t>
            </w:r>
          </w:p>
        </w:tc>
        <w:tc>
          <w:tcPr>
            <w:tcW w:w="433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Уменьшение дебиторской задолженности подотчетных лиц по оплате транспортных услуг</w:t>
            </w: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208</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560</w:t>
            </w:r>
          </w:p>
        </w:tc>
        <w:tc>
          <w:tcPr>
            <w:tcW w:w="433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Увеличение дебиторской задолженности подотчетных лиц по оплате работ, услуг по содержанию имущества</w:t>
            </w: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208</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660</w:t>
            </w:r>
          </w:p>
        </w:tc>
        <w:tc>
          <w:tcPr>
            <w:tcW w:w="433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Уменьшение дебиторской задолженности подотчетных лиц по оплате работ, услуг по содержанию имущества</w:t>
            </w: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208</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6</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560</w:t>
            </w:r>
          </w:p>
        </w:tc>
        <w:tc>
          <w:tcPr>
            <w:tcW w:w="433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Увеличение дебиторской задолженности подотчетных лиц по оплате прочих работ, услуг</w:t>
            </w: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208</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6</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660</w:t>
            </w:r>
          </w:p>
        </w:tc>
        <w:tc>
          <w:tcPr>
            <w:tcW w:w="433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Уменьшение дебиторской задолженности подотчетных лиц по оплате прочих работ, услуг</w:t>
            </w: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lastRenderedPageBreak/>
              <w:t>208</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560</w:t>
            </w:r>
          </w:p>
        </w:tc>
        <w:tc>
          <w:tcPr>
            <w:tcW w:w="433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Увеличение дебиторской задолженности подотчетных лиц по приобретению основных средств</w:t>
            </w: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208</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660</w:t>
            </w:r>
          </w:p>
        </w:tc>
        <w:tc>
          <w:tcPr>
            <w:tcW w:w="433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Уменьшение дебиторской задолженности подотчетных лиц по приобретению основных средств</w:t>
            </w: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208</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4</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560</w:t>
            </w:r>
          </w:p>
        </w:tc>
        <w:tc>
          <w:tcPr>
            <w:tcW w:w="433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Увеличение дебиторской задолженности подотчетных лиц по приобретению материальных запасов</w:t>
            </w: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208</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4</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660</w:t>
            </w:r>
          </w:p>
        </w:tc>
        <w:tc>
          <w:tcPr>
            <w:tcW w:w="433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Уменьшение дебиторской задолженности подотчетных лиц по приобретению материальных запасов</w:t>
            </w: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208</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9</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560</w:t>
            </w:r>
          </w:p>
        </w:tc>
        <w:tc>
          <w:tcPr>
            <w:tcW w:w="433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Увеличение дебиторской задолженности подотчетных лиц по оплате прочих расходов</w:t>
            </w: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208</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9</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660</w:t>
            </w:r>
          </w:p>
        </w:tc>
        <w:tc>
          <w:tcPr>
            <w:tcW w:w="433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Уменьшение дебиторской задолженности подотчетных лиц по оплате прочих расходов</w:t>
            </w:r>
          </w:p>
        </w:tc>
      </w:tr>
      <w:tr w:rsidR="007657DF" w:rsidRPr="005F06B3" w:rsidTr="007657DF">
        <w:trPr>
          <w:gridAfter w:val="5"/>
          <w:wAfter w:w="21482" w:type="dxa"/>
          <w:trHeight w:val="315"/>
        </w:trPr>
        <w:tc>
          <w:tcPr>
            <w:tcW w:w="8754" w:type="dxa"/>
            <w:gridSpan w:val="5"/>
            <w:tcBorders>
              <w:top w:val="single" w:sz="4" w:space="0" w:color="auto"/>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b/>
                <w:bCs/>
                <w:i/>
                <w:iCs/>
                <w:color w:val="000000"/>
                <w:sz w:val="24"/>
                <w:szCs w:val="24"/>
                <w:lang w:eastAsia="ru-RU"/>
              </w:rPr>
            </w:pPr>
            <w:r w:rsidRPr="005F06B3">
              <w:rPr>
                <w:rFonts w:ascii="Times New Roman" w:hAnsi="Times New Roman"/>
                <w:b/>
                <w:bCs/>
                <w:i/>
                <w:iCs/>
                <w:color w:val="000000"/>
                <w:sz w:val="24"/>
                <w:szCs w:val="24"/>
                <w:lang w:eastAsia="ru-RU"/>
              </w:rPr>
              <w:t>Расчеты по принятым обязательствам</w:t>
            </w:r>
          </w:p>
        </w:tc>
      </w:tr>
      <w:tr w:rsidR="007657DF" w:rsidRPr="005F06B3"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302</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730</w:t>
            </w:r>
          </w:p>
        </w:tc>
        <w:tc>
          <w:tcPr>
            <w:tcW w:w="433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Увеличение кредиторской задолженности по заработной плате</w:t>
            </w:r>
          </w:p>
        </w:tc>
      </w:tr>
      <w:tr w:rsidR="007657DF" w:rsidRPr="005F06B3"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302</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830</w:t>
            </w:r>
          </w:p>
        </w:tc>
        <w:tc>
          <w:tcPr>
            <w:tcW w:w="433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Уменьшение кредиторской задолженности по заработной плате</w:t>
            </w:r>
          </w:p>
        </w:tc>
      </w:tr>
      <w:tr w:rsidR="007657DF" w:rsidRPr="005F06B3"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302</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730</w:t>
            </w:r>
          </w:p>
        </w:tc>
        <w:tc>
          <w:tcPr>
            <w:tcW w:w="433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Увеличение кредиторской задолженности по прочим выплатам</w:t>
            </w:r>
          </w:p>
        </w:tc>
      </w:tr>
      <w:tr w:rsidR="007657DF" w:rsidRPr="005F06B3"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302</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830</w:t>
            </w:r>
          </w:p>
        </w:tc>
        <w:tc>
          <w:tcPr>
            <w:tcW w:w="433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Уменьшение кредиторской задолженности по прочим выплатам</w:t>
            </w: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302</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730</w:t>
            </w:r>
          </w:p>
        </w:tc>
        <w:tc>
          <w:tcPr>
            <w:tcW w:w="433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Увеличение кредиторской задолженности по начислениям на выплаты по оплате труда</w:t>
            </w: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302</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830</w:t>
            </w:r>
          </w:p>
        </w:tc>
        <w:tc>
          <w:tcPr>
            <w:tcW w:w="433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Уменьшение кредиторской задолженности по начислениям на выплаты по оплате труда</w:t>
            </w:r>
          </w:p>
        </w:tc>
      </w:tr>
      <w:tr w:rsidR="007657DF" w:rsidRPr="005F06B3"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302</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730</w:t>
            </w:r>
          </w:p>
        </w:tc>
        <w:tc>
          <w:tcPr>
            <w:tcW w:w="433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Увеличение кредиторской задолженности по оплате услуг связи</w:t>
            </w:r>
          </w:p>
        </w:tc>
      </w:tr>
      <w:tr w:rsidR="007657DF" w:rsidRPr="005F06B3"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302</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830</w:t>
            </w:r>
          </w:p>
        </w:tc>
        <w:tc>
          <w:tcPr>
            <w:tcW w:w="433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Уменьшение кредиторской задолженности по расчетам по оплате услуг связи</w:t>
            </w:r>
          </w:p>
        </w:tc>
      </w:tr>
      <w:tr w:rsidR="007657DF" w:rsidRPr="005F06B3"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302</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730</w:t>
            </w:r>
          </w:p>
        </w:tc>
        <w:tc>
          <w:tcPr>
            <w:tcW w:w="433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Увеличение кредиторской задолженности по оплате транспортных услуг</w:t>
            </w:r>
          </w:p>
        </w:tc>
      </w:tr>
      <w:tr w:rsidR="007657DF" w:rsidRPr="005F06B3"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302</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830</w:t>
            </w:r>
          </w:p>
        </w:tc>
        <w:tc>
          <w:tcPr>
            <w:tcW w:w="433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Уменьшение кредиторской задолженности по оплате транспортных услуг</w:t>
            </w:r>
          </w:p>
        </w:tc>
      </w:tr>
      <w:tr w:rsidR="007657DF" w:rsidRPr="005F06B3"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302</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730</w:t>
            </w:r>
          </w:p>
        </w:tc>
        <w:tc>
          <w:tcPr>
            <w:tcW w:w="433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Увеличение кредиторской задолженности по оплате коммунальных услуг</w:t>
            </w:r>
          </w:p>
        </w:tc>
      </w:tr>
      <w:tr w:rsidR="007657DF" w:rsidRPr="005F06B3"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302</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830</w:t>
            </w:r>
          </w:p>
        </w:tc>
        <w:tc>
          <w:tcPr>
            <w:tcW w:w="433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Уменьшение кредиторской задолженности по оплате коммунальных услуг</w:t>
            </w: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lastRenderedPageBreak/>
              <w:t>302</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730</w:t>
            </w:r>
          </w:p>
        </w:tc>
        <w:tc>
          <w:tcPr>
            <w:tcW w:w="433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Увеличение кредиторской задолженности по оплате работ, услуг по содержанию имущества</w:t>
            </w: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302</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830</w:t>
            </w:r>
          </w:p>
        </w:tc>
        <w:tc>
          <w:tcPr>
            <w:tcW w:w="433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Уменьшение кредиторской задолженности по оплате работ, услуг по содержанию имущества</w:t>
            </w:r>
          </w:p>
        </w:tc>
      </w:tr>
      <w:tr w:rsidR="007657DF" w:rsidRPr="005F06B3"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302</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6</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730</w:t>
            </w:r>
          </w:p>
        </w:tc>
        <w:tc>
          <w:tcPr>
            <w:tcW w:w="433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Увеличение кредиторской задолженности по оплате прочих работ, услуг</w:t>
            </w:r>
          </w:p>
        </w:tc>
      </w:tr>
      <w:tr w:rsidR="007657DF" w:rsidRPr="005F06B3"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302</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6</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830</w:t>
            </w:r>
          </w:p>
        </w:tc>
        <w:tc>
          <w:tcPr>
            <w:tcW w:w="433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Уменьшение кредиторской задолженности по оплате прочих работ, услуг</w:t>
            </w:r>
          </w:p>
        </w:tc>
      </w:tr>
      <w:tr w:rsidR="007657DF" w:rsidRPr="005F06B3"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302</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730</w:t>
            </w:r>
          </w:p>
        </w:tc>
        <w:tc>
          <w:tcPr>
            <w:tcW w:w="433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Увеличение кредиторской задолженности по приобретению основных средств</w:t>
            </w:r>
          </w:p>
        </w:tc>
      </w:tr>
      <w:tr w:rsidR="007657DF" w:rsidRPr="005F06B3"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302</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830</w:t>
            </w:r>
          </w:p>
        </w:tc>
        <w:tc>
          <w:tcPr>
            <w:tcW w:w="433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Уменьшение кредиторской задолженности по приобретению основных средств</w:t>
            </w:r>
          </w:p>
        </w:tc>
      </w:tr>
      <w:tr w:rsidR="007657DF" w:rsidRPr="005F06B3"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302</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4</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730</w:t>
            </w:r>
          </w:p>
        </w:tc>
        <w:tc>
          <w:tcPr>
            <w:tcW w:w="433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Увеличение кредиторской задолженности по приобретению материальных запасов</w:t>
            </w:r>
          </w:p>
        </w:tc>
      </w:tr>
      <w:tr w:rsidR="007657DF" w:rsidRPr="005F06B3"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302</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4</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830</w:t>
            </w:r>
          </w:p>
        </w:tc>
        <w:tc>
          <w:tcPr>
            <w:tcW w:w="433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Уменьшение кредиторской задолженности по приобретению материальных запасов</w:t>
            </w:r>
          </w:p>
        </w:tc>
      </w:tr>
      <w:tr w:rsidR="007657DF" w:rsidRPr="005F06B3" w:rsidTr="007657DF">
        <w:trPr>
          <w:gridAfter w:val="5"/>
          <w:wAfter w:w="21482" w:type="dxa"/>
          <w:trHeight w:val="1575"/>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302</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4</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730</w:t>
            </w:r>
          </w:p>
        </w:tc>
        <w:tc>
          <w:tcPr>
            <w:tcW w:w="433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Увеличение кредиторской задолженности по безвозмездным перечислениям организациям, за исключением государственных и муниципальных организаций</w:t>
            </w:r>
          </w:p>
        </w:tc>
      </w:tr>
      <w:tr w:rsidR="007657DF" w:rsidRPr="005F06B3" w:rsidTr="007657DF">
        <w:trPr>
          <w:gridAfter w:val="5"/>
          <w:wAfter w:w="21482" w:type="dxa"/>
          <w:trHeight w:val="1575"/>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302</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4</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830</w:t>
            </w:r>
          </w:p>
        </w:tc>
        <w:tc>
          <w:tcPr>
            <w:tcW w:w="433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Уменьшение кредиторской задолженности по безвозмездным перечислениям организациям, за исключением государственных и муниципальных организаций</w:t>
            </w:r>
          </w:p>
        </w:tc>
      </w:tr>
      <w:tr w:rsidR="007657DF" w:rsidRPr="005F06B3"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302</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9</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6</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730</w:t>
            </w:r>
          </w:p>
        </w:tc>
        <w:tc>
          <w:tcPr>
            <w:tcW w:w="433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Увеличение кредиторской задолженности по иным расходам</w:t>
            </w:r>
          </w:p>
        </w:tc>
      </w:tr>
      <w:tr w:rsidR="007657DF" w:rsidRPr="005F06B3"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302</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9</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6</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830</w:t>
            </w:r>
          </w:p>
        </w:tc>
        <w:tc>
          <w:tcPr>
            <w:tcW w:w="433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Уменьшение кредиторской задолженности по иным расходам</w:t>
            </w:r>
          </w:p>
        </w:tc>
      </w:tr>
      <w:tr w:rsidR="007657DF" w:rsidRPr="005F06B3" w:rsidTr="007657DF">
        <w:trPr>
          <w:gridAfter w:val="5"/>
          <w:wAfter w:w="21482" w:type="dxa"/>
          <w:trHeight w:val="315"/>
        </w:trPr>
        <w:tc>
          <w:tcPr>
            <w:tcW w:w="8754" w:type="dxa"/>
            <w:gridSpan w:val="5"/>
            <w:tcBorders>
              <w:top w:val="single" w:sz="4" w:space="0" w:color="auto"/>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b/>
                <w:bCs/>
                <w:i/>
                <w:iCs/>
                <w:color w:val="000000"/>
                <w:sz w:val="24"/>
                <w:szCs w:val="24"/>
                <w:lang w:eastAsia="ru-RU"/>
              </w:rPr>
            </w:pPr>
            <w:r w:rsidRPr="005F06B3">
              <w:rPr>
                <w:rFonts w:ascii="Times New Roman" w:hAnsi="Times New Roman"/>
                <w:b/>
                <w:bCs/>
                <w:i/>
                <w:iCs/>
                <w:color w:val="000000"/>
                <w:sz w:val="24"/>
                <w:szCs w:val="24"/>
                <w:lang w:eastAsia="ru-RU"/>
              </w:rPr>
              <w:t>Расчеты по платежам в бюджеты</w:t>
            </w:r>
          </w:p>
        </w:tc>
      </w:tr>
      <w:tr w:rsidR="007657DF" w:rsidRPr="005F06B3"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303</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0</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730</w:t>
            </w:r>
          </w:p>
        </w:tc>
        <w:tc>
          <w:tcPr>
            <w:tcW w:w="433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Увеличение кредиторской задолженности по налогу на доходы физических лиц</w:t>
            </w:r>
          </w:p>
        </w:tc>
      </w:tr>
      <w:tr w:rsidR="007657DF" w:rsidRPr="005F06B3"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303</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0</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830</w:t>
            </w:r>
          </w:p>
        </w:tc>
        <w:tc>
          <w:tcPr>
            <w:tcW w:w="433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 xml:space="preserve">Уменьшение кредиторской задолженности по налогу на доходы физических лиц </w:t>
            </w:r>
          </w:p>
        </w:tc>
      </w:tr>
      <w:tr w:rsidR="007657DF" w:rsidRPr="005F06B3" w:rsidTr="007657DF">
        <w:trPr>
          <w:gridAfter w:val="5"/>
          <w:wAfter w:w="21482" w:type="dxa"/>
          <w:trHeight w:val="1575"/>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303</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0</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730</w:t>
            </w:r>
          </w:p>
        </w:tc>
        <w:tc>
          <w:tcPr>
            <w:tcW w:w="433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r>
      <w:tr w:rsidR="007657DF" w:rsidRPr="005F06B3" w:rsidTr="007657DF">
        <w:trPr>
          <w:gridAfter w:val="5"/>
          <w:wAfter w:w="21482" w:type="dxa"/>
          <w:trHeight w:val="1575"/>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lastRenderedPageBreak/>
              <w:t>303</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0</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830</w:t>
            </w:r>
          </w:p>
        </w:tc>
        <w:tc>
          <w:tcPr>
            <w:tcW w:w="433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r>
      <w:tr w:rsidR="007657DF" w:rsidRPr="005F06B3"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303</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0</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730</w:t>
            </w:r>
          </w:p>
        </w:tc>
        <w:tc>
          <w:tcPr>
            <w:tcW w:w="433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Увеличение кредиторской задолженности по прочим платежам в бюджет</w:t>
            </w:r>
          </w:p>
        </w:tc>
      </w:tr>
      <w:tr w:rsidR="007657DF" w:rsidRPr="005F06B3"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303</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0</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830</w:t>
            </w:r>
          </w:p>
        </w:tc>
        <w:tc>
          <w:tcPr>
            <w:tcW w:w="433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Уменьшение кредиторской задолженности по прочим платежам в бюджет</w:t>
            </w:r>
          </w:p>
        </w:tc>
      </w:tr>
      <w:tr w:rsidR="007657DF" w:rsidRPr="005F06B3" w:rsidTr="007657DF">
        <w:trPr>
          <w:gridAfter w:val="5"/>
          <w:wAfter w:w="21482" w:type="dxa"/>
          <w:trHeight w:val="1575"/>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303</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0</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6</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730</w:t>
            </w:r>
          </w:p>
        </w:tc>
        <w:tc>
          <w:tcPr>
            <w:tcW w:w="433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Увеличение кредиторской задолженности по обязательному социальному страхованию от несчастных случаев на производстве и профессиональных заболеваний</w:t>
            </w:r>
          </w:p>
        </w:tc>
      </w:tr>
      <w:tr w:rsidR="007657DF" w:rsidRPr="005F06B3" w:rsidTr="007657DF">
        <w:trPr>
          <w:gridAfter w:val="5"/>
          <w:wAfter w:w="21482" w:type="dxa"/>
          <w:trHeight w:val="1575"/>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303</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0</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6</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830</w:t>
            </w:r>
          </w:p>
        </w:tc>
        <w:tc>
          <w:tcPr>
            <w:tcW w:w="433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Уменьшение кредиторской задолженности по обязательному социальному страхованию от несчастных случаев на производстве и профессиональных заболеваний</w:t>
            </w:r>
          </w:p>
        </w:tc>
      </w:tr>
      <w:tr w:rsidR="007657DF" w:rsidRPr="005F06B3" w:rsidTr="007657DF">
        <w:trPr>
          <w:gridAfter w:val="5"/>
          <w:wAfter w:w="21482" w:type="dxa"/>
          <w:trHeight w:val="1260"/>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303</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0</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7</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730</w:t>
            </w:r>
          </w:p>
        </w:tc>
        <w:tc>
          <w:tcPr>
            <w:tcW w:w="433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Увеличение кредиторской задолженности по страховым взносам на обязательное медицинское страхование в Федеральный ФОМС</w:t>
            </w:r>
          </w:p>
        </w:tc>
      </w:tr>
      <w:tr w:rsidR="007657DF" w:rsidRPr="005F06B3" w:rsidTr="007657DF">
        <w:trPr>
          <w:gridAfter w:val="5"/>
          <w:wAfter w:w="21482" w:type="dxa"/>
          <w:trHeight w:val="1260"/>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303</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0</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7</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830</w:t>
            </w:r>
          </w:p>
        </w:tc>
        <w:tc>
          <w:tcPr>
            <w:tcW w:w="433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Уменьшение кредиторской задолженности по страховым взносам на обязательное медицинское страхование в Федеральный ФОМС</w:t>
            </w:r>
          </w:p>
        </w:tc>
      </w:tr>
      <w:tr w:rsidR="007657DF" w:rsidRPr="005F06B3" w:rsidTr="007657DF">
        <w:trPr>
          <w:gridAfter w:val="5"/>
          <w:wAfter w:w="21482" w:type="dxa"/>
          <w:trHeight w:val="1260"/>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303</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0</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730</w:t>
            </w:r>
          </w:p>
        </w:tc>
        <w:tc>
          <w:tcPr>
            <w:tcW w:w="433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Увеличение кредиторской задолженности по страховым взносам на обязательное пенсионное страхование на выплату страховой части трудовой пенсии</w:t>
            </w:r>
          </w:p>
        </w:tc>
      </w:tr>
      <w:tr w:rsidR="007657DF" w:rsidRPr="005F06B3" w:rsidTr="007657DF">
        <w:trPr>
          <w:gridAfter w:val="5"/>
          <w:wAfter w:w="21482" w:type="dxa"/>
          <w:trHeight w:val="1260"/>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303</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0</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830</w:t>
            </w:r>
          </w:p>
        </w:tc>
        <w:tc>
          <w:tcPr>
            <w:tcW w:w="433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r>
      <w:tr w:rsidR="007657DF" w:rsidRPr="005F06B3"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303</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730</w:t>
            </w:r>
          </w:p>
        </w:tc>
        <w:tc>
          <w:tcPr>
            <w:tcW w:w="433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Увеличение кредиторской задолженности по налогу на имущество организаций</w:t>
            </w:r>
          </w:p>
        </w:tc>
      </w:tr>
      <w:tr w:rsidR="007657DF" w:rsidRPr="005F06B3"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303</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830</w:t>
            </w:r>
          </w:p>
        </w:tc>
        <w:tc>
          <w:tcPr>
            <w:tcW w:w="433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Уменьшение кредиторской задолженности по налогу на имущество организаций</w:t>
            </w:r>
          </w:p>
        </w:tc>
      </w:tr>
      <w:tr w:rsidR="007657DF" w:rsidRPr="005F06B3" w:rsidTr="007657DF">
        <w:trPr>
          <w:gridAfter w:val="5"/>
          <w:wAfter w:w="21482" w:type="dxa"/>
          <w:trHeight w:val="315"/>
        </w:trPr>
        <w:tc>
          <w:tcPr>
            <w:tcW w:w="8754" w:type="dxa"/>
            <w:gridSpan w:val="5"/>
            <w:tcBorders>
              <w:top w:val="single" w:sz="4" w:space="0" w:color="auto"/>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b/>
                <w:bCs/>
                <w:i/>
                <w:iCs/>
                <w:color w:val="000000"/>
                <w:sz w:val="24"/>
                <w:szCs w:val="24"/>
                <w:lang w:eastAsia="ru-RU"/>
              </w:rPr>
            </w:pPr>
            <w:r w:rsidRPr="005F06B3">
              <w:rPr>
                <w:rFonts w:ascii="Times New Roman" w:hAnsi="Times New Roman"/>
                <w:b/>
                <w:bCs/>
                <w:i/>
                <w:iCs/>
                <w:color w:val="000000"/>
                <w:sz w:val="24"/>
                <w:szCs w:val="24"/>
                <w:lang w:eastAsia="ru-RU"/>
              </w:rPr>
              <w:t>Прочие расчеты с кредиторами</w:t>
            </w: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304</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0</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730</w:t>
            </w:r>
          </w:p>
        </w:tc>
        <w:tc>
          <w:tcPr>
            <w:tcW w:w="433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Увеличение кредиторской задолженности по удержаниям из выплат по оплате</w:t>
            </w: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lastRenderedPageBreak/>
              <w:t>304</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0</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830</w:t>
            </w:r>
          </w:p>
        </w:tc>
        <w:tc>
          <w:tcPr>
            <w:tcW w:w="433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Уменьшение кредиторской задолженности по удержаниям из выплат по оплате труда</w:t>
            </w: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304</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0</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211</w:t>
            </w:r>
          </w:p>
        </w:tc>
        <w:tc>
          <w:tcPr>
            <w:tcW w:w="433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Расчеты по платежам из бюджета с финансовыми органами по заработной плате</w:t>
            </w: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304</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0</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212</w:t>
            </w:r>
          </w:p>
        </w:tc>
        <w:tc>
          <w:tcPr>
            <w:tcW w:w="433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Расчеты по платежам из бюджета с финансовыми органами по прочим выплатам</w:t>
            </w: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304</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0</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213</w:t>
            </w:r>
          </w:p>
        </w:tc>
        <w:tc>
          <w:tcPr>
            <w:tcW w:w="433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Расчеты по платежам из бюджета с финансовыми органами по начислениям на выплаты по оплате труда</w:t>
            </w: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304</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0</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221</w:t>
            </w:r>
          </w:p>
        </w:tc>
        <w:tc>
          <w:tcPr>
            <w:tcW w:w="433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Расчеты по платежам из бюджета с финансовыми органами по оплате услуг связи</w:t>
            </w: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304</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0</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222</w:t>
            </w:r>
          </w:p>
        </w:tc>
        <w:tc>
          <w:tcPr>
            <w:tcW w:w="433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Расчеты по платежам из бюджета с финансовыми органами по оплате транспортных услуг</w:t>
            </w: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304</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0</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223</w:t>
            </w:r>
          </w:p>
        </w:tc>
        <w:tc>
          <w:tcPr>
            <w:tcW w:w="433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Расчеты по платежам из бюджета с финансовыми органами по оплате коммунальных услуг</w:t>
            </w: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304</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0</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224</w:t>
            </w:r>
          </w:p>
        </w:tc>
        <w:tc>
          <w:tcPr>
            <w:tcW w:w="433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Расчеты по платежам из бюджета с финансовыми органами по оплате арендных платежей</w:t>
            </w: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304</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0</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225</w:t>
            </w:r>
          </w:p>
        </w:tc>
        <w:tc>
          <w:tcPr>
            <w:tcW w:w="433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Расчеты по платежам из бюджета с финансовыми органами по оплате работ, услуг по содержанию имущества</w:t>
            </w: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304</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0</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226</w:t>
            </w:r>
          </w:p>
        </w:tc>
        <w:tc>
          <w:tcPr>
            <w:tcW w:w="433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Расчеты по платежам из бюджета с финансовыми органами по оплате прочих работ, услуг</w:t>
            </w:r>
          </w:p>
        </w:tc>
      </w:tr>
      <w:tr w:rsidR="007657DF" w:rsidRPr="005F06B3" w:rsidTr="007657DF">
        <w:trPr>
          <w:gridAfter w:val="5"/>
          <w:wAfter w:w="21482" w:type="dxa"/>
          <w:trHeight w:val="1260"/>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304</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0</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26</w:t>
            </w:r>
            <w:r w:rsidRPr="005F06B3">
              <w:rPr>
                <w:rFonts w:ascii="Times New Roman" w:hAnsi="Times New Roman"/>
                <w:color w:val="000000"/>
                <w:sz w:val="24"/>
                <w:szCs w:val="24"/>
                <w:lang w:eastAsia="ru-RU"/>
              </w:rPr>
              <w:t>6</w:t>
            </w:r>
          </w:p>
        </w:tc>
        <w:tc>
          <w:tcPr>
            <w:tcW w:w="4333" w:type="dxa"/>
            <w:tcBorders>
              <w:top w:val="nil"/>
              <w:left w:val="nil"/>
              <w:bottom w:val="single" w:sz="4" w:space="0" w:color="auto"/>
              <w:right w:val="single" w:sz="4" w:space="0" w:color="auto"/>
            </w:tcBorders>
            <w:vAlign w:val="center"/>
          </w:tcPr>
          <w:p w:rsidR="007657DF" w:rsidRPr="005F06B3" w:rsidRDefault="007657DF" w:rsidP="001F4A7B">
            <w:pPr>
              <w:autoSpaceDE w:val="0"/>
              <w:autoSpaceDN w:val="0"/>
              <w:adjustRightInd w:val="0"/>
              <w:spacing w:after="0" w:line="240" w:lineRule="auto"/>
              <w:jc w:val="both"/>
              <w:rPr>
                <w:rFonts w:ascii="Times New Roman" w:hAnsi="Times New Roman"/>
                <w:color w:val="000000"/>
                <w:sz w:val="24"/>
                <w:szCs w:val="24"/>
                <w:lang w:eastAsia="ru-RU"/>
              </w:rPr>
            </w:pPr>
            <w:r w:rsidRPr="005F06B3">
              <w:rPr>
                <w:rFonts w:ascii="Times New Roman" w:hAnsi="Times New Roman"/>
                <w:color w:val="000000"/>
                <w:sz w:val="24"/>
                <w:szCs w:val="24"/>
                <w:lang w:eastAsia="ru-RU"/>
              </w:rPr>
              <w:t xml:space="preserve">Расчеты по платежам из бюджета с финансовыми органами по начислениям на выплаты </w:t>
            </w:r>
            <w:r>
              <w:rPr>
                <w:rFonts w:ascii="Times New Roman" w:hAnsi="Times New Roman"/>
                <w:sz w:val="24"/>
                <w:szCs w:val="24"/>
                <w:lang w:eastAsia="ru-RU"/>
              </w:rPr>
              <w:t>по выплате социальных пособий и компенсаций персоналу</w:t>
            </w:r>
          </w:p>
        </w:tc>
      </w:tr>
      <w:tr w:rsidR="007657DF" w:rsidRPr="005F06B3" w:rsidTr="007657DF">
        <w:trPr>
          <w:gridAfter w:val="5"/>
          <w:wAfter w:w="21482" w:type="dxa"/>
          <w:trHeight w:val="1260"/>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304</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0</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291</w:t>
            </w:r>
          </w:p>
        </w:tc>
        <w:tc>
          <w:tcPr>
            <w:tcW w:w="433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Расчеты по платежам из бюджета с финансовыми органами  по налогам, пошлинам и сборам</w:t>
            </w: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304</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0</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53F92">
              <w:rPr>
                <w:rFonts w:ascii="Times New Roman" w:hAnsi="Times New Roman"/>
                <w:color w:val="000000"/>
                <w:sz w:val="24"/>
                <w:szCs w:val="24"/>
                <w:lang w:eastAsia="ru-RU"/>
              </w:rPr>
              <w:t>292</w:t>
            </w:r>
          </w:p>
        </w:tc>
        <w:tc>
          <w:tcPr>
            <w:tcW w:w="4333" w:type="dxa"/>
            <w:tcBorders>
              <w:top w:val="nil"/>
              <w:left w:val="nil"/>
              <w:bottom w:val="single" w:sz="4" w:space="0" w:color="auto"/>
              <w:right w:val="single" w:sz="4" w:space="0" w:color="auto"/>
            </w:tcBorders>
            <w:vAlign w:val="center"/>
          </w:tcPr>
          <w:p w:rsidR="007657DF" w:rsidRDefault="007657DF" w:rsidP="001F4A7B">
            <w:pPr>
              <w:autoSpaceDE w:val="0"/>
              <w:autoSpaceDN w:val="0"/>
              <w:adjustRightInd w:val="0"/>
              <w:spacing w:after="0" w:line="240" w:lineRule="auto"/>
              <w:jc w:val="both"/>
              <w:rPr>
                <w:rFonts w:ascii="Times New Roman" w:hAnsi="Times New Roman"/>
                <w:sz w:val="24"/>
                <w:szCs w:val="24"/>
                <w:lang w:eastAsia="ru-RU"/>
              </w:rPr>
            </w:pPr>
            <w:r w:rsidRPr="005F06B3">
              <w:rPr>
                <w:rFonts w:ascii="Times New Roman" w:hAnsi="Times New Roman"/>
                <w:color w:val="000000"/>
                <w:sz w:val="24"/>
                <w:szCs w:val="24"/>
                <w:lang w:eastAsia="ru-RU"/>
              </w:rPr>
              <w:t xml:space="preserve">Расчеты по платежам из бюджета с финансовыми органами по </w:t>
            </w:r>
            <w:r>
              <w:rPr>
                <w:rFonts w:ascii="Times New Roman" w:hAnsi="Times New Roman"/>
                <w:sz w:val="24"/>
                <w:szCs w:val="24"/>
                <w:lang w:eastAsia="ru-RU"/>
              </w:rPr>
              <w:t xml:space="preserve"> уплате штрафов, пеней за несвоевременную уплату налогов, сборов, страховых взносов</w:t>
            </w:r>
          </w:p>
          <w:p w:rsidR="007657DF" w:rsidRPr="005F06B3" w:rsidRDefault="007657DF" w:rsidP="001F4A7B">
            <w:pPr>
              <w:spacing w:after="0" w:line="240" w:lineRule="auto"/>
              <w:rPr>
                <w:rFonts w:ascii="Times New Roman" w:hAnsi="Times New Roman"/>
                <w:color w:val="000000"/>
                <w:sz w:val="24"/>
                <w:szCs w:val="24"/>
                <w:lang w:eastAsia="ru-RU"/>
              </w:rPr>
            </w:pP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304</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0</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310</w:t>
            </w:r>
          </w:p>
        </w:tc>
        <w:tc>
          <w:tcPr>
            <w:tcW w:w="433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Расчеты по платежам из бюджета с финансовыми органами по приобретению основных средств</w:t>
            </w: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lastRenderedPageBreak/>
              <w:t>304</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0</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w:t>
            </w:r>
          </w:p>
        </w:tc>
        <w:tc>
          <w:tcPr>
            <w:tcW w:w="1814" w:type="dxa"/>
            <w:tcBorders>
              <w:top w:val="nil"/>
              <w:left w:val="nil"/>
              <w:bottom w:val="single" w:sz="4" w:space="0" w:color="auto"/>
              <w:right w:val="single" w:sz="4" w:space="0" w:color="auto"/>
            </w:tcBorders>
            <w:vAlign w:val="center"/>
          </w:tcPr>
          <w:p w:rsidR="007657DF" w:rsidRPr="005F06B3" w:rsidRDefault="00BF7054" w:rsidP="001F4A7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346</w:t>
            </w:r>
          </w:p>
        </w:tc>
        <w:tc>
          <w:tcPr>
            <w:tcW w:w="4333" w:type="dxa"/>
            <w:tcBorders>
              <w:top w:val="nil"/>
              <w:left w:val="nil"/>
              <w:bottom w:val="single" w:sz="4" w:space="0" w:color="auto"/>
              <w:right w:val="single" w:sz="4" w:space="0" w:color="auto"/>
            </w:tcBorders>
            <w:vAlign w:val="center"/>
          </w:tcPr>
          <w:p w:rsidR="001870BB" w:rsidRDefault="007657DF" w:rsidP="001870BB">
            <w:pPr>
              <w:autoSpaceDE w:val="0"/>
              <w:autoSpaceDN w:val="0"/>
              <w:adjustRightInd w:val="0"/>
              <w:spacing w:after="0" w:line="240" w:lineRule="auto"/>
              <w:jc w:val="both"/>
              <w:rPr>
                <w:rFonts w:ascii="Times New Roman" w:hAnsi="Times New Roman"/>
                <w:sz w:val="24"/>
                <w:szCs w:val="24"/>
                <w:lang w:eastAsia="ru-RU"/>
              </w:rPr>
            </w:pPr>
            <w:r w:rsidRPr="005F06B3">
              <w:rPr>
                <w:rFonts w:ascii="Times New Roman" w:hAnsi="Times New Roman"/>
                <w:color w:val="000000"/>
                <w:sz w:val="24"/>
                <w:szCs w:val="24"/>
                <w:lang w:eastAsia="ru-RU"/>
              </w:rPr>
              <w:t xml:space="preserve">Расчеты по платежам из бюджета с финансовыми органами </w:t>
            </w:r>
            <w:r w:rsidR="001870BB">
              <w:rPr>
                <w:rFonts w:ascii="Times New Roman" w:hAnsi="Times New Roman"/>
                <w:color w:val="000000"/>
                <w:sz w:val="24"/>
                <w:szCs w:val="24"/>
                <w:lang w:eastAsia="ru-RU"/>
              </w:rPr>
              <w:t>по приобретению</w:t>
            </w:r>
            <w:r w:rsidR="001870BB">
              <w:rPr>
                <w:rFonts w:ascii="Times New Roman" w:hAnsi="Times New Roman"/>
                <w:sz w:val="24"/>
                <w:szCs w:val="24"/>
                <w:lang w:eastAsia="ru-RU"/>
              </w:rPr>
              <w:t xml:space="preserve"> прочих оборотных запасов (материалов)</w:t>
            </w:r>
          </w:p>
          <w:p w:rsidR="007657DF" w:rsidRPr="005F06B3" w:rsidRDefault="007657DF" w:rsidP="001F4A7B">
            <w:pPr>
              <w:spacing w:after="0" w:line="240" w:lineRule="auto"/>
              <w:rPr>
                <w:rFonts w:ascii="Times New Roman" w:hAnsi="Times New Roman"/>
                <w:color w:val="000000"/>
                <w:sz w:val="24"/>
                <w:szCs w:val="24"/>
                <w:lang w:eastAsia="ru-RU"/>
              </w:rPr>
            </w:pPr>
          </w:p>
        </w:tc>
      </w:tr>
      <w:tr w:rsidR="007657DF" w:rsidRPr="005F06B3" w:rsidTr="007657DF">
        <w:trPr>
          <w:gridAfter w:val="5"/>
          <w:wAfter w:w="21482" w:type="dxa"/>
          <w:trHeight w:val="315"/>
        </w:trPr>
        <w:tc>
          <w:tcPr>
            <w:tcW w:w="8754" w:type="dxa"/>
            <w:gridSpan w:val="5"/>
            <w:tcBorders>
              <w:top w:val="single" w:sz="4" w:space="0" w:color="auto"/>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b/>
                <w:bCs/>
                <w:i/>
                <w:iCs/>
                <w:color w:val="000000"/>
                <w:sz w:val="24"/>
                <w:szCs w:val="24"/>
                <w:lang w:eastAsia="ru-RU"/>
              </w:rPr>
            </w:pPr>
            <w:r w:rsidRPr="005F06B3">
              <w:rPr>
                <w:rFonts w:ascii="Times New Roman" w:hAnsi="Times New Roman"/>
                <w:b/>
                <w:bCs/>
                <w:i/>
                <w:iCs/>
                <w:color w:val="000000"/>
                <w:sz w:val="24"/>
                <w:szCs w:val="24"/>
                <w:lang w:eastAsia="ru-RU"/>
              </w:rPr>
              <w:t>Финансовый результат экономического субъекта</w:t>
            </w:r>
          </w:p>
        </w:tc>
      </w:tr>
      <w:tr w:rsidR="007657DF" w:rsidRPr="005F06B3" w:rsidTr="007657DF">
        <w:trPr>
          <w:gridAfter w:val="5"/>
          <w:wAfter w:w="21482" w:type="dxa"/>
          <w:trHeight w:val="315"/>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401</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0</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140</w:t>
            </w:r>
          </w:p>
        </w:tc>
        <w:tc>
          <w:tcPr>
            <w:tcW w:w="433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Доходы от сумм принудительного изъятия</w:t>
            </w: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401</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0</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151</w:t>
            </w:r>
          </w:p>
        </w:tc>
        <w:tc>
          <w:tcPr>
            <w:tcW w:w="433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Доходы от поступлений от других бюджетов бюджетной системы Российской Федерации</w:t>
            </w:r>
          </w:p>
        </w:tc>
      </w:tr>
      <w:tr w:rsidR="007657DF" w:rsidRPr="005F06B3" w:rsidTr="007657DF">
        <w:trPr>
          <w:gridAfter w:val="5"/>
          <w:wAfter w:w="21482" w:type="dxa"/>
          <w:trHeight w:val="315"/>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401</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0</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172</w:t>
            </w:r>
          </w:p>
        </w:tc>
        <w:tc>
          <w:tcPr>
            <w:tcW w:w="433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Доходы от реализации активов</w:t>
            </w:r>
          </w:p>
        </w:tc>
      </w:tr>
      <w:tr w:rsidR="007657DF" w:rsidRPr="005F06B3" w:rsidTr="007657DF">
        <w:trPr>
          <w:gridAfter w:val="5"/>
          <w:wAfter w:w="21482" w:type="dxa"/>
          <w:trHeight w:val="315"/>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401</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0</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211</w:t>
            </w:r>
          </w:p>
        </w:tc>
        <w:tc>
          <w:tcPr>
            <w:tcW w:w="433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Расходы по заработной плате</w:t>
            </w:r>
          </w:p>
        </w:tc>
      </w:tr>
      <w:tr w:rsidR="007657DF" w:rsidRPr="005F06B3" w:rsidTr="007657DF">
        <w:trPr>
          <w:gridAfter w:val="5"/>
          <w:wAfter w:w="21482" w:type="dxa"/>
          <w:trHeight w:val="315"/>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401</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0</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212</w:t>
            </w:r>
          </w:p>
        </w:tc>
        <w:tc>
          <w:tcPr>
            <w:tcW w:w="433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Расходы по прочим выплатам</w:t>
            </w:r>
          </w:p>
        </w:tc>
      </w:tr>
      <w:tr w:rsidR="007657DF" w:rsidRPr="005F06B3"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401</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0</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213</w:t>
            </w:r>
          </w:p>
        </w:tc>
        <w:tc>
          <w:tcPr>
            <w:tcW w:w="433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Расходы на начисления на выплаты по оплате труда</w:t>
            </w:r>
          </w:p>
        </w:tc>
      </w:tr>
      <w:tr w:rsidR="007657DF" w:rsidRPr="005F06B3" w:rsidTr="007657DF">
        <w:trPr>
          <w:gridAfter w:val="5"/>
          <w:wAfter w:w="21482" w:type="dxa"/>
          <w:trHeight w:val="315"/>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401</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0</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221</w:t>
            </w:r>
          </w:p>
        </w:tc>
        <w:tc>
          <w:tcPr>
            <w:tcW w:w="433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Расходы на услуги связи</w:t>
            </w:r>
          </w:p>
        </w:tc>
      </w:tr>
      <w:tr w:rsidR="007657DF" w:rsidRPr="005F06B3" w:rsidTr="007657DF">
        <w:trPr>
          <w:gridAfter w:val="5"/>
          <w:wAfter w:w="21482" w:type="dxa"/>
          <w:trHeight w:val="315"/>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401</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0</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222</w:t>
            </w:r>
          </w:p>
        </w:tc>
        <w:tc>
          <w:tcPr>
            <w:tcW w:w="433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Расходы на транспортные услуги</w:t>
            </w:r>
          </w:p>
        </w:tc>
      </w:tr>
      <w:tr w:rsidR="007657DF" w:rsidRPr="005F06B3" w:rsidTr="007657DF">
        <w:trPr>
          <w:gridAfter w:val="5"/>
          <w:wAfter w:w="21482" w:type="dxa"/>
          <w:trHeight w:val="315"/>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401</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0</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223</w:t>
            </w:r>
          </w:p>
        </w:tc>
        <w:tc>
          <w:tcPr>
            <w:tcW w:w="433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Расходы на коммунальные услуги</w:t>
            </w:r>
          </w:p>
        </w:tc>
      </w:tr>
      <w:tr w:rsidR="007657DF" w:rsidRPr="005F06B3"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401</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0</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225</w:t>
            </w:r>
          </w:p>
        </w:tc>
        <w:tc>
          <w:tcPr>
            <w:tcW w:w="433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Расходы на работы, услуги по содержанию имущества</w:t>
            </w:r>
          </w:p>
        </w:tc>
      </w:tr>
      <w:tr w:rsidR="007657DF" w:rsidRPr="005F06B3" w:rsidTr="007657DF">
        <w:trPr>
          <w:gridAfter w:val="5"/>
          <w:wAfter w:w="21482" w:type="dxa"/>
          <w:trHeight w:val="315"/>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401</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0</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226</w:t>
            </w:r>
          </w:p>
        </w:tc>
        <w:tc>
          <w:tcPr>
            <w:tcW w:w="433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Расходы на прочие работы, услуги</w:t>
            </w:r>
          </w:p>
        </w:tc>
      </w:tr>
      <w:tr w:rsidR="007657DF" w:rsidRPr="005F06B3"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401</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0</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266</w:t>
            </w:r>
          </w:p>
        </w:tc>
        <w:tc>
          <w:tcPr>
            <w:tcW w:w="433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Расходы </w:t>
            </w:r>
            <w:r w:rsidRPr="005F06B3">
              <w:rPr>
                <w:rFonts w:ascii="Times New Roman" w:hAnsi="Times New Roman"/>
                <w:color w:val="000000"/>
                <w:sz w:val="24"/>
                <w:szCs w:val="24"/>
                <w:lang w:eastAsia="ru-RU"/>
              </w:rPr>
              <w:t xml:space="preserve">по платежам из бюджета с финансовыми органами по начислениям на выплаты </w:t>
            </w:r>
            <w:r>
              <w:rPr>
                <w:rFonts w:ascii="Times New Roman" w:hAnsi="Times New Roman"/>
                <w:sz w:val="24"/>
                <w:szCs w:val="24"/>
                <w:lang w:eastAsia="ru-RU"/>
              </w:rPr>
              <w:t>по выплате социальных пособий и компенсаций персоналу</w:t>
            </w:r>
          </w:p>
        </w:tc>
      </w:tr>
      <w:tr w:rsidR="007657DF" w:rsidRPr="005F06B3"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401</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0</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271</w:t>
            </w:r>
          </w:p>
        </w:tc>
        <w:tc>
          <w:tcPr>
            <w:tcW w:w="433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Расходы на амортизацию основных средств и нематериальных активов</w:t>
            </w:r>
          </w:p>
        </w:tc>
      </w:tr>
      <w:tr w:rsidR="007657DF" w:rsidRPr="005F06B3" w:rsidTr="007657DF">
        <w:trPr>
          <w:gridAfter w:val="5"/>
          <w:wAfter w:w="21482" w:type="dxa"/>
          <w:trHeight w:val="315"/>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401</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0</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272</w:t>
            </w:r>
          </w:p>
        </w:tc>
        <w:tc>
          <w:tcPr>
            <w:tcW w:w="433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Расходование материальных запасов</w:t>
            </w:r>
          </w:p>
        </w:tc>
      </w:tr>
      <w:tr w:rsidR="007657DF" w:rsidRPr="005F06B3" w:rsidTr="007657DF">
        <w:trPr>
          <w:gridAfter w:val="5"/>
          <w:wAfter w:w="21482" w:type="dxa"/>
          <w:trHeight w:val="357"/>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401</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0</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291</w:t>
            </w:r>
          </w:p>
        </w:tc>
        <w:tc>
          <w:tcPr>
            <w:tcW w:w="433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Расходы по налогам</w:t>
            </w:r>
          </w:p>
        </w:tc>
      </w:tr>
      <w:tr w:rsidR="007657DF" w:rsidRPr="005F06B3" w:rsidTr="007657DF">
        <w:trPr>
          <w:gridAfter w:val="5"/>
          <w:wAfter w:w="21482" w:type="dxa"/>
          <w:trHeight w:val="357"/>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401</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0</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6B2FB1">
              <w:rPr>
                <w:rFonts w:ascii="Times New Roman" w:hAnsi="Times New Roman"/>
                <w:color w:val="000000"/>
                <w:sz w:val="24"/>
                <w:szCs w:val="24"/>
                <w:lang w:eastAsia="ru-RU"/>
              </w:rPr>
              <w:t>292</w:t>
            </w:r>
          </w:p>
        </w:tc>
        <w:tc>
          <w:tcPr>
            <w:tcW w:w="4333" w:type="dxa"/>
            <w:tcBorders>
              <w:top w:val="nil"/>
              <w:left w:val="nil"/>
              <w:bottom w:val="single" w:sz="4" w:space="0" w:color="auto"/>
              <w:right w:val="single" w:sz="4" w:space="0" w:color="auto"/>
            </w:tcBorders>
            <w:vAlign w:val="center"/>
          </w:tcPr>
          <w:p w:rsidR="007657DF" w:rsidRDefault="007657DF" w:rsidP="001F4A7B">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Расходы по </w:t>
            </w:r>
            <w:r>
              <w:rPr>
                <w:rFonts w:ascii="Times New Roman" w:hAnsi="Times New Roman"/>
                <w:sz w:val="24"/>
                <w:szCs w:val="24"/>
                <w:lang w:eastAsia="ru-RU"/>
              </w:rPr>
              <w:t>уплате штрафов, пеней за несвоевременную уплату налогов, сборов, страховых взносов.</w:t>
            </w:r>
          </w:p>
          <w:p w:rsidR="007657DF" w:rsidRPr="005F06B3" w:rsidRDefault="007657DF" w:rsidP="001F4A7B">
            <w:pPr>
              <w:spacing w:after="0" w:line="240" w:lineRule="auto"/>
              <w:rPr>
                <w:rFonts w:ascii="Times New Roman" w:hAnsi="Times New Roman"/>
                <w:color w:val="000000"/>
                <w:sz w:val="24"/>
                <w:szCs w:val="24"/>
                <w:lang w:eastAsia="ru-RU"/>
              </w:rPr>
            </w:pPr>
          </w:p>
        </w:tc>
      </w:tr>
      <w:tr w:rsidR="007657DF" w:rsidRPr="005F06B3" w:rsidTr="007657DF">
        <w:trPr>
          <w:gridAfter w:val="5"/>
          <w:wAfter w:w="21482" w:type="dxa"/>
          <w:trHeight w:val="948"/>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401</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0</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000</w:t>
            </w:r>
          </w:p>
        </w:tc>
        <w:tc>
          <w:tcPr>
            <w:tcW w:w="433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Финансовый результат прошлых отчетных периодов</w:t>
            </w:r>
          </w:p>
        </w:tc>
      </w:tr>
      <w:tr w:rsidR="007657DF" w:rsidRPr="005F06B3" w:rsidTr="007657DF">
        <w:trPr>
          <w:gridAfter w:val="5"/>
          <w:wAfter w:w="21482" w:type="dxa"/>
          <w:trHeight w:val="948"/>
        </w:trPr>
        <w:tc>
          <w:tcPr>
            <w:tcW w:w="734" w:type="dxa"/>
            <w:tcBorders>
              <w:top w:val="nil"/>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401</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4</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0</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121</w:t>
            </w:r>
          </w:p>
        </w:tc>
        <w:tc>
          <w:tcPr>
            <w:tcW w:w="433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Доходы будущих периодов</w:t>
            </w:r>
          </w:p>
        </w:tc>
      </w:tr>
      <w:tr w:rsidR="007657DF" w:rsidRPr="005F06B3" w:rsidTr="007657DF">
        <w:trPr>
          <w:gridAfter w:val="5"/>
          <w:wAfter w:w="21482" w:type="dxa"/>
          <w:trHeight w:val="510"/>
        </w:trPr>
        <w:tc>
          <w:tcPr>
            <w:tcW w:w="734" w:type="dxa"/>
            <w:tcBorders>
              <w:top w:val="single" w:sz="4" w:space="0" w:color="auto"/>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401</w:t>
            </w:r>
          </w:p>
        </w:tc>
        <w:tc>
          <w:tcPr>
            <w:tcW w:w="973" w:type="dxa"/>
            <w:tcBorders>
              <w:top w:val="single" w:sz="4" w:space="0" w:color="auto"/>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w:t>
            </w:r>
          </w:p>
        </w:tc>
        <w:tc>
          <w:tcPr>
            <w:tcW w:w="900" w:type="dxa"/>
            <w:tcBorders>
              <w:top w:val="single" w:sz="4" w:space="0" w:color="auto"/>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0</w:t>
            </w:r>
          </w:p>
        </w:tc>
        <w:tc>
          <w:tcPr>
            <w:tcW w:w="1814" w:type="dxa"/>
            <w:tcBorders>
              <w:top w:val="single" w:sz="4" w:space="0" w:color="auto"/>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000</w:t>
            </w:r>
          </w:p>
        </w:tc>
        <w:tc>
          <w:tcPr>
            <w:tcW w:w="4333" w:type="dxa"/>
            <w:tcBorders>
              <w:top w:val="single" w:sz="4" w:space="0" w:color="auto"/>
              <w:left w:val="nil"/>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p>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Расходы будущих периодов</w:t>
            </w:r>
          </w:p>
          <w:p w:rsidR="007657DF" w:rsidRPr="005F06B3" w:rsidRDefault="007657DF" w:rsidP="001F4A7B">
            <w:pPr>
              <w:spacing w:after="0" w:line="240" w:lineRule="auto"/>
              <w:rPr>
                <w:rFonts w:ascii="Times New Roman" w:hAnsi="Times New Roman"/>
                <w:color w:val="000000"/>
                <w:sz w:val="24"/>
                <w:szCs w:val="24"/>
                <w:lang w:eastAsia="ru-RU"/>
              </w:rPr>
            </w:pPr>
          </w:p>
        </w:tc>
      </w:tr>
      <w:tr w:rsidR="007657DF" w:rsidRPr="005F06B3" w:rsidTr="007657DF">
        <w:trPr>
          <w:gridAfter w:val="5"/>
          <w:wAfter w:w="21482" w:type="dxa"/>
          <w:trHeight w:val="585"/>
        </w:trPr>
        <w:tc>
          <w:tcPr>
            <w:tcW w:w="734" w:type="dxa"/>
            <w:tcBorders>
              <w:top w:val="single" w:sz="4" w:space="0" w:color="auto"/>
              <w:left w:val="single" w:sz="4" w:space="0" w:color="auto"/>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401</w:t>
            </w:r>
          </w:p>
        </w:tc>
        <w:tc>
          <w:tcPr>
            <w:tcW w:w="973" w:type="dxa"/>
            <w:tcBorders>
              <w:top w:val="single" w:sz="4" w:space="0" w:color="auto"/>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6</w:t>
            </w:r>
          </w:p>
        </w:tc>
        <w:tc>
          <w:tcPr>
            <w:tcW w:w="900" w:type="dxa"/>
            <w:tcBorders>
              <w:top w:val="single" w:sz="4" w:space="0" w:color="auto"/>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0</w:t>
            </w:r>
          </w:p>
        </w:tc>
        <w:tc>
          <w:tcPr>
            <w:tcW w:w="1814" w:type="dxa"/>
            <w:tcBorders>
              <w:top w:val="single" w:sz="4" w:space="0" w:color="auto"/>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000</w:t>
            </w:r>
          </w:p>
        </w:tc>
        <w:tc>
          <w:tcPr>
            <w:tcW w:w="4333" w:type="dxa"/>
            <w:tcBorders>
              <w:top w:val="single" w:sz="4" w:space="0" w:color="auto"/>
              <w:left w:val="nil"/>
              <w:bottom w:val="single" w:sz="4" w:space="0" w:color="auto"/>
              <w:right w:val="single" w:sz="4" w:space="0" w:color="auto"/>
            </w:tcBorders>
            <w:vAlign w:val="center"/>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Резервы предстоящих расходов</w:t>
            </w:r>
          </w:p>
        </w:tc>
      </w:tr>
      <w:tr w:rsidR="007657DF" w:rsidRPr="005F06B3" w:rsidTr="007657DF">
        <w:trPr>
          <w:gridAfter w:val="5"/>
          <w:wAfter w:w="21482" w:type="dxa"/>
          <w:trHeight w:val="300"/>
        </w:trPr>
        <w:tc>
          <w:tcPr>
            <w:tcW w:w="8754" w:type="dxa"/>
            <w:gridSpan w:val="5"/>
            <w:tcBorders>
              <w:top w:val="single" w:sz="4" w:space="0" w:color="auto"/>
              <w:left w:val="single" w:sz="4" w:space="0" w:color="auto"/>
              <w:bottom w:val="single" w:sz="4" w:space="0" w:color="auto"/>
              <w:right w:val="single" w:sz="4" w:space="0" w:color="auto"/>
            </w:tcBorders>
          </w:tcPr>
          <w:p w:rsidR="007657DF" w:rsidRPr="005F06B3" w:rsidRDefault="007657DF" w:rsidP="001F4A7B">
            <w:pPr>
              <w:spacing w:after="0" w:line="240" w:lineRule="auto"/>
              <w:jc w:val="center"/>
              <w:rPr>
                <w:rFonts w:ascii="Times New Roman" w:hAnsi="Times New Roman"/>
                <w:b/>
                <w:i/>
                <w:color w:val="000000"/>
                <w:sz w:val="24"/>
                <w:szCs w:val="24"/>
                <w:lang w:eastAsia="ru-RU"/>
              </w:rPr>
            </w:pPr>
            <w:r w:rsidRPr="005F06B3">
              <w:rPr>
                <w:rFonts w:ascii="Times New Roman" w:hAnsi="Times New Roman"/>
                <w:b/>
                <w:i/>
                <w:color w:val="000000"/>
                <w:sz w:val="24"/>
                <w:szCs w:val="24"/>
                <w:lang w:eastAsia="ru-RU"/>
              </w:rPr>
              <w:t>Санкционирование расходов</w:t>
            </w: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501</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211</w:t>
            </w:r>
          </w:p>
        </w:tc>
        <w:tc>
          <w:tcPr>
            <w:tcW w:w="4333" w:type="dxa"/>
            <w:tcBorders>
              <w:top w:val="nil"/>
              <w:left w:val="nil"/>
              <w:bottom w:val="single" w:sz="4" w:space="0" w:color="auto"/>
              <w:right w:val="single" w:sz="4" w:space="0" w:color="auto"/>
            </w:tcBorders>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Лимиты бюджетных обязательств текущего финансового года получателей бюджетных средств по заработной плате</w:t>
            </w: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lastRenderedPageBreak/>
              <w:t>501</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212</w:t>
            </w:r>
          </w:p>
        </w:tc>
        <w:tc>
          <w:tcPr>
            <w:tcW w:w="4333" w:type="dxa"/>
            <w:tcBorders>
              <w:top w:val="nil"/>
              <w:left w:val="nil"/>
              <w:bottom w:val="single" w:sz="4" w:space="0" w:color="auto"/>
              <w:right w:val="single" w:sz="4" w:space="0" w:color="auto"/>
            </w:tcBorders>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Лимиты бюджетных обязательств текущего финансового года получателей бюджетных средств по прочим выплатам</w:t>
            </w:r>
          </w:p>
        </w:tc>
      </w:tr>
      <w:tr w:rsidR="007657DF" w:rsidRPr="005F06B3" w:rsidTr="007657DF">
        <w:trPr>
          <w:gridAfter w:val="5"/>
          <w:wAfter w:w="21482" w:type="dxa"/>
          <w:trHeight w:val="1260"/>
        </w:trPr>
        <w:tc>
          <w:tcPr>
            <w:tcW w:w="734" w:type="dxa"/>
            <w:tcBorders>
              <w:top w:val="nil"/>
              <w:left w:val="single" w:sz="4" w:space="0" w:color="auto"/>
              <w:bottom w:val="single" w:sz="4" w:space="0" w:color="auto"/>
              <w:right w:val="single" w:sz="4" w:space="0" w:color="auto"/>
            </w:tcBorders>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501</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213</w:t>
            </w:r>
          </w:p>
        </w:tc>
        <w:tc>
          <w:tcPr>
            <w:tcW w:w="4333" w:type="dxa"/>
            <w:tcBorders>
              <w:top w:val="nil"/>
              <w:left w:val="nil"/>
              <w:bottom w:val="single" w:sz="4" w:space="0" w:color="auto"/>
              <w:right w:val="single" w:sz="4" w:space="0" w:color="auto"/>
            </w:tcBorders>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Лимиты бюджетных обязательств текущего финансового года получателей бюджетных средств по начислениям на выплаты по оплате труда</w:t>
            </w: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501</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221</w:t>
            </w:r>
          </w:p>
        </w:tc>
        <w:tc>
          <w:tcPr>
            <w:tcW w:w="4333" w:type="dxa"/>
            <w:tcBorders>
              <w:top w:val="nil"/>
              <w:left w:val="nil"/>
              <w:bottom w:val="single" w:sz="4" w:space="0" w:color="auto"/>
              <w:right w:val="single" w:sz="4" w:space="0" w:color="auto"/>
            </w:tcBorders>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Лимиты бюджетных обязательств текущего финансового года получателей бюджетных средств по услугам связи</w:t>
            </w: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501</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222</w:t>
            </w:r>
          </w:p>
        </w:tc>
        <w:tc>
          <w:tcPr>
            <w:tcW w:w="4333" w:type="dxa"/>
            <w:tcBorders>
              <w:top w:val="nil"/>
              <w:left w:val="nil"/>
              <w:bottom w:val="single" w:sz="4" w:space="0" w:color="auto"/>
              <w:right w:val="single" w:sz="4" w:space="0" w:color="auto"/>
            </w:tcBorders>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Лимиты бюджетных обязательств текущего финансового года получателей бюджетных средств по транспортным услугам</w:t>
            </w: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501</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223</w:t>
            </w:r>
          </w:p>
        </w:tc>
        <w:tc>
          <w:tcPr>
            <w:tcW w:w="4333" w:type="dxa"/>
            <w:tcBorders>
              <w:top w:val="nil"/>
              <w:left w:val="nil"/>
              <w:bottom w:val="single" w:sz="4" w:space="0" w:color="auto"/>
              <w:right w:val="single" w:sz="4" w:space="0" w:color="auto"/>
            </w:tcBorders>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Лимиты бюджетных обязательств текущего финансового года получателей бюджетных средств по коммунальным услугам</w:t>
            </w:r>
          </w:p>
        </w:tc>
      </w:tr>
      <w:tr w:rsidR="007657DF" w:rsidRPr="005F06B3" w:rsidTr="007657DF">
        <w:trPr>
          <w:gridAfter w:val="5"/>
          <w:wAfter w:w="21482" w:type="dxa"/>
          <w:trHeight w:val="1260"/>
        </w:trPr>
        <w:tc>
          <w:tcPr>
            <w:tcW w:w="734" w:type="dxa"/>
            <w:tcBorders>
              <w:top w:val="nil"/>
              <w:left w:val="single" w:sz="4" w:space="0" w:color="auto"/>
              <w:bottom w:val="single" w:sz="4" w:space="0" w:color="auto"/>
              <w:right w:val="single" w:sz="4" w:space="0" w:color="auto"/>
            </w:tcBorders>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501</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225</w:t>
            </w:r>
          </w:p>
        </w:tc>
        <w:tc>
          <w:tcPr>
            <w:tcW w:w="4333" w:type="dxa"/>
            <w:tcBorders>
              <w:top w:val="nil"/>
              <w:left w:val="nil"/>
              <w:bottom w:val="single" w:sz="4" w:space="0" w:color="auto"/>
              <w:right w:val="single" w:sz="4" w:space="0" w:color="auto"/>
            </w:tcBorders>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Лимиты бюджетных обязательств текущего финансового года получателей бюджетных средств по работам, услугам по содержанию имущества</w:t>
            </w: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501</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226</w:t>
            </w:r>
          </w:p>
        </w:tc>
        <w:tc>
          <w:tcPr>
            <w:tcW w:w="4333" w:type="dxa"/>
            <w:tcBorders>
              <w:top w:val="nil"/>
              <w:left w:val="nil"/>
              <w:bottom w:val="single" w:sz="4" w:space="0" w:color="auto"/>
              <w:right w:val="single" w:sz="4" w:space="0" w:color="auto"/>
            </w:tcBorders>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Лимиты бюджетных обязательств текущего финансового года получателей бюджетных средств по прочим работам, услугам</w:t>
            </w: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501</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266</w:t>
            </w:r>
          </w:p>
        </w:tc>
        <w:tc>
          <w:tcPr>
            <w:tcW w:w="4333" w:type="dxa"/>
            <w:tcBorders>
              <w:top w:val="nil"/>
              <w:left w:val="nil"/>
              <w:bottom w:val="single" w:sz="4" w:space="0" w:color="auto"/>
              <w:right w:val="single" w:sz="4" w:space="0" w:color="auto"/>
            </w:tcBorders>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Лимиты бюджетных обязательств текущего финансового года получателей бюджетных средств</w:t>
            </w:r>
            <w:r>
              <w:rPr>
                <w:rFonts w:ascii="Times New Roman" w:hAnsi="Times New Roman"/>
                <w:color w:val="000000"/>
                <w:sz w:val="24"/>
                <w:szCs w:val="24"/>
                <w:lang w:eastAsia="ru-RU"/>
              </w:rPr>
              <w:t xml:space="preserve"> </w:t>
            </w:r>
            <w:r w:rsidRPr="005F06B3">
              <w:rPr>
                <w:rFonts w:ascii="Times New Roman" w:hAnsi="Times New Roman"/>
                <w:color w:val="000000"/>
                <w:sz w:val="24"/>
                <w:szCs w:val="24"/>
                <w:lang w:eastAsia="ru-RU"/>
              </w:rPr>
              <w:t xml:space="preserve">по начислениям на выплаты </w:t>
            </w:r>
            <w:r>
              <w:rPr>
                <w:rFonts w:ascii="Times New Roman" w:hAnsi="Times New Roman"/>
                <w:sz w:val="24"/>
                <w:szCs w:val="24"/>
                <w:lang w:eastAsia="ru-RU"/>
              </w:rPr>
              <w:t>по выплате социальных пособий и компенсаций персоналу</w:t>
            </w: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501</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291</w:t>
            </w:r>
          </w:p>
        </w:tc>
        <w:tc>
          <w:tcPr>
            <w:tcW w:w="4333" w:type="dxa"/>
            <w:tcBorders>
              <w:top w:val="nil"/>
              <w:left w:val="nil"/>
              <w:bottom w:val="single" w:sz="4" w:space="0" w:color="auto"/>
              <w:right w:val="single" w:sz="4" w:space="0" w:color="auto"/>
            </w:tcBorders>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Лимиты бюджетных обязательств текущего финансового года получателей бюджетных средств по налогам</w:t>
            </w: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501</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F212FD">
              <w:rPr>
                <w:rFonts w:ascii="Times New Roman" w:hAnsi="Times New Roman"/>
                <w:color w:val="000000"/>
                <w:sz w:val="24"/>
                <w:szCs w:val="24"/>
                <w:lang w:eastAsia="ru-RU"/>
              </w:rPr>
              <w:t>292</w:t>
            </w:r>
          </w:p>
        </w:tc>
        <w:tc>
          <w:tcPr>
            <w:tcW w:w="4333" w:type="dxa"/>
            <w:tcBorders>
              <w:top w:val="nil"/>
              <w:left w:val="nil"/>
              <w:bottom w:val="single" w:sz="4" w:space="0" w:color="auto"/>
              <w:right w:val="single" w:sz="4" w:space="0" w:color="auto"/>
            </w:tcBorders>
          </w:tcPr>
          <w:p w:rsidR="007657DF" w:rsidRPr="005F06B3" w:rsidRDefault="007657DF" w:rsidP="001F4A7B">
            <w:pPr>
              <w:autoSpaceDE w:val="0"/>
              <w:autoSpaceDN w:val="0"/>
              <w:adjustRightInd w:val="0"/>
              <w:spacing w:after="0" w:line="240" w:lineRule="auto"/>
              <w:jc w:val="both"/>
              <w:rPr>
                <w:rFonts w:ascii="Times New Roman" w:hAnsi="Times New Roman"/>
                <w:color w:val="000000"/>
                <w:sz w:val="24"/>
                <w:szCs w:val="24"/>
                <w:lang w:eastAsia="ru-RU"/>
              </w:rPr>
            </w:pPr>
            <w:r w:rsidRPr="005F06B3">
              <w:rPr>
                <w:rFonts w:ascii="Times New Roman" w:hAnsi="Times New Roman"/>
                <w:color w:val="000000"/>
                <w:sz w:val="24"/>
                <w:szCs w:val="24"/>
                <w:lang w:eastAsia="ru-RU"/>
              </w:rPr>
              <w:t xml:space="preserve">Лимиты бюджетных обязательств текущего финансового года получателей бюджетных средств </w:t>
            </w:r>
            <w:r>
              <w:rPr>
                <w:rFonts w:ascii="Times New Roman" w:hAnsi="Times New Roman"/>
                <w:color w:val="000000"/>
                <w:sz w:val="24"/>
                <w:szCs w:val="24"/>
                <w:lang w:eastAsia="ru-RU"/>
              </w:rPr>
              <w:t xml:space="preserve">по </w:t>
            </w:r>
            <w:r>
              <w:rPr>
                <w:rFonts w:ascii="Times New Roman" w:hAnsi="Times New Roman"/>
                <w:sz w:val="24"/>
                <w:szCs w:val="24"/>
                <w:lang w:eastAsia="ru-RU"/>
              </w:rPr>
              <w:t>уплате штрафов, пеней за несвоевременную уплату налогов, сборов, страховых взносов.</w:t>
            </w:r>
          </w:p>
        </w:tc>
      </w:tr>
      <w:tr w:rsidR="007657DF" w:rsidRPr="005F06B3" w:rsidTr="007657DF">
        <w:trPr>
          <w:gridAfter w:val="5"/>
          <w:wAfter w:w="21482" w:type="dxa"/>
          <w:trHeight w:val="1260"/>
        </w:trPr>
        <w:tc>
          <w:tcPr>
            <w:tcW w:w="734" w:type="dxa"/>
            <w:tcBorders>
              <w:top w:val="nil"/>
              <w:left w:val="single" w:sz="4" w:space="0" w:color="auto"/>
              <w:bottom w:val="single" w:sz="4" w:space="0" w:color="auto"/>
              <w:right w:val="single" w:sz="4" w:space="0" w:color="auto"/>
            </w:tcBorders>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501</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310</w:t>
            </w:r>
          </w:p>
        </w:tc>
        <w:tc>
          <w:tcPr>
            <w:tcW w:w="4333" w:type="dxa"/>
            <w:tcBorders>
              <w:top w:val="nil"/>
              <w:left w:val="nil"/>
              <w:bottom w:val="single" w:sz="4" w:space="0" w:color="auto"/>
              <w:right w:val="single" w:sz="4" w:space="0" w:color="auto"/>
            </w:tcBorders>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Лимиты бюджетных обязательств текущего финансового года получателей бюджетных средств по приобретению основных средств</w:t>
            </w:r>
          </w:p>
        </w:tc>
      </w:tr>
      <w:tr w:rsidR="007657DF" w:rsidRPr="005F06B3" w:rsidTr="007657DF">
        <w:trPr>
          <w:gridAfter w:val="5"/>
          <w:wAfter w:w="21482" w:type="dxa"/>
          <w:trHeight w:val="1260"/>
        </w:trPr>
        <w:tc>
          <w:tcPr>
            <w:tcW w:w="734" w:type="dxa"/>
            <w:tcBorders>
              <w:top w:val="nil"/>
              <w:left w:val="single" w:sz="4" w:space="0" w:color="auto"/>
              <w:bottom w:val="single" w:sz="4" w:space="0" w:color="auto"/>
              <w:right w:val="single" w:sz="4" w:space="0" w:color="auto"/>
            </w:tcBorders>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501</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rsidR="007657DF" w:rsidRPr="005F06B3" w:rsidRDefault="001870BB" w:rsidP="001F4A7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346</w:t>
            </w:r>
          </w:p>
        </w:tc>
        <w:tc>
          <w:tcPr>
            <w:tcW w:w="4333" w:type="dxa"/>
            <w:tcBorders>
              <w:top w:val="nil"/>
              <w:left w:val="nil"/>
              <w:bottom w:val="single" w:sz="4" w:space="0" w:color="auto"/>
              <w:right w:val="single" w:sz="4" w:space="0" w:color="auto"/>
            </w:tcBorders>
          </w:tcPr>
          <w:p w:rsidR="001870BB" w:rsidRDefault="007657DF" w:rsidP="001870BB">
            <w:pPr>
              <w:autoSpaceDE w:val="0"/>
              <w:autoSpaceDN w:val="0"/>
              <w:adjustRightInd w:val="0"/>
              <w:spacing w:after="0" w:line="240" w:lineRule="auto"/>
              <w:jc w:val="both"/>
              <w:rPr>
                <w:rFonts w:ascii="Times New Roman" w:hAnsi="Times New Roman"/>
                <w:sz w:val="24"/>
                <w:szCs w:val="24"/>
                <w:lang w:eastAsia="ru-RU"/>
              </w:rPr>
            </w:pPr>
            <w:r w:rsidRPr="005F06B3">
              <w:rPr>
                <w:rFonts w:ascii="Times New Roman" w:hAnsi="Times New Roman"/>
                <w:color w:val="000000"/>
                <w:sz w:val="24"/>
                <w:szCs w:val="24"/>
                <w:lang w:eastAsia="ru-RU"/>
              </w:rPr>
              <w:t xml:space="preserve">Лимиты бюджетных обязательств текущего финансового года получателей бюджетных средств по приобретению </w:t>
            </w:r>
            <w:r w:rsidR="001870BB">
              <w:rPr>
                <w:rFonts w:ascii="Times New Roman" w:hAnsi="Times New Roman"/>
                <w:sz w:val="24"/>
                <w:szCs w:val="24"/>
                <w:lang w:eastAsia="ru-RU"/>
              </w:rPr>
              <w:t>прочих оборотных запасов (материалов)</w:t>
            </w:r>
          </w:p>
          <w:p w:rsidR="007657DF" w:rsidRPr="005F06B3" w:rsidRDefault="007657DF" w:rsidP="001F4A7B">
            <w:pPr>
              <w:spacing w:after="0" w:line="240" w:lineRule="auto"/>
              <w:rPr>
                <w:rFonts w:ascii="Times New Roman" w:hAnsi="Times New Roman"/>
                <w:color w:val="000000"/>
                <w:sz w:val="24"/>
                <w:szCs w:val="24"/>
                <w:lang w:eastAsia="ru-RU"/>
              </w:rPr>
            </w:pP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lastRenderedPageBreak/>
              <w:t>501</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211</w:t>
            </w:r>
          </w:p>
        </w:tc>
        <w:tc>
          <w:tcPr>
            <w:tcW w:w="4333" w:type="dxa"/>
            <w:tcBorders>
              <w:top w:val="nil"/>
              <w:left w:val="nil"/>
              <w:bottom w:val="single" w:sz="4" w:space="0" w:color="auto"/>
              <w:right w:val="single" w:sz="4" w:space="0" w:color="auto"/>
            </w:tcBorders>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Лимиты бюджетных обязательств к распределению по заработной плате</w:t>
            </w: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501</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212</w:t>
            </w:r>
          </w:p>
        </w:tc>
        <w:tc>
          <w:tcPr>
            <w:tcW w:w="4333" w:type="dxa"/>
            <w:tcBorders>
              <w:top w:val="nil"/>
              <w:left w:val="nil"/>
              <w:bottom w:val="single" w:sz="4" w:space="0" w:color="auto"/>
              <w:right w:val="single" w:sz="4" w:space="0" w:color="auto"/>
            </w:tcBorders>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Лимиты бюджетных обязательств к распределению по прочим выплатам</w:t>
            </w: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501</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213</w:t>
            </w:r>
          </w:p>
        </w:tc>
        <w:tc>
          <w:tcPr>
            <w:tcW w:w="4333" w:type="dxa"/>
            <w:tcBorders>
              <w:top w:val="nil"/>
              <w:left w:val="nil"/>
              <w:bottom w:val="single" w:sz="4" w:space="0" w:color="auto"/>
              <w:right w:val="single" w:sz="4" w:space="0" w:color="auto"/>
            </w:tcBorders>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Лимиты бюджетных обязательств к распределению по начислениям на выплаты по оплате труда</w:t>
            </w: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501</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221</w:t>
            </w:r>
          </w:p>
        </w:tc>
        <w:tc>
          <w:tcPr>
            <w:tcW w:w="4333" w:type="dxa"/>
            <w:tcBorders>
              <w:top w:val="nil"/>
              <w:left w:val="nil"/>
              <w:bottom w:val="single" w:sz="4" w:space="0" w:color="auto"/>
              <w:right w:val="single" w:sz="4" w:space="0" w:color="auto"/>
            </w:tcBorders>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Лимиты бюджетных обязательств к распределению по услугам связи</w:t>
            </w: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501</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222</w:t>
            </w:r>
          </w:p>
        </w:tc>
        <w:tc>
          <w:tcPr>
            <w:tcW w:w="4333" w:type="dxa"/>
            <w:tcBorders>
              <w:top w:val="nil"/>
              <w:left w:val="nil"/>
              <w:bottom w:val="single" w:sz="4" w:space="0" w:color="auto"/>
              <w:right w:val="single" w:sz="4" w:space="0" w:color="auto"/>
            </w:tcBorders>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Лимиты бюджетных обязательств к распределению по транспортным услугам</w:t>
            </w: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501</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223</w:t>
            </w:r>
          </w:p>
        </w:tc>
        <w:tc>
          <w:tcPr>
            <w:tcW w:w="4333" w:type="dxa"/>
            <w:tcBorders>
              <w:top w:val="nil"/>
              <w:left w:val="nil"/>
              <w:bottom w:val="single" w:sz="4" w:space="0" w:color="auto"/>
              <w:right w:val="single" w:sz="4" w:space="0" w:color="auto"/>
            </w:tcBorders>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Лимиты бюджетных обязательств к распределению по коммунальным услугам</w:t>
            </w: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501</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224</w:t>
            </w:r>
          </w:p>
        </w:tc>
        <w:tc>
          <w:tcPr>
            <w:tcW w:w="4333" w:type="dxa"/>
            <w:tcBorders>
              <w:top w:val="nil"/>
              <w:left w:val="nil"/>
              <w:bottom w:val="single" w:sz="4" w:space="0" w:color="auto"/>
              <w:right w:val="single" w:sz="4" w:space="0" w:color="auto"/>
            </w:tcBorders>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Лимиты бюджетных обязательств к распределению по арендным платежам</w:t>
            </w:r>
          </w:p>
        </w:tc>
      </w:tr>
      <w:tr w:rsidR="007657DF" w:rsidRPr="005F06B3" w:rsidTr="007657DF">
        <w:trPr>
          <w:gridAfter w:val="5"/>
          <w:wAfter w:w="21482" w:type="dxa"/>
          <w:trHeight w:val="1260"/>
        </w:trPr>
        <w:tc>
          <w:tcPr>
            <w:tcW w:w="734" w:type="dxa"/>
            <w:tcBorders>
              <w:top w:val="nil"/>
              <w:left w:val="single" w:sz="4" w:space="0" w:color="auto"/>
              <w:bottom w:val="single" w:sz="4" w:space="0" w:color="auto"/>
              <w:right w:val="single" w:sz="4" w:space="0" w:color="auto"/>
            </w:tcBorders>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501</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225</w:t>
            </w:r>
          </w:p>
        </w:tc>
        <w:tc>
          <w:tcPr>
            <w:tcW w:w="4333" w:type="dxa"/>
            <w:tcBorders>
              <w:top w:val="nil"/>
              <w:left w:val="nil"/>
              <w:bottom w:val="single" w:sz="4" w:space="0" w:color="auto"/>
              <w:right w:val="single" w:sz="4" w:space="0" w:color="auto"/>
            </w:tcBorders>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Лимиты бюджетных обязательств к распределению по содержанию имущества</w:t>
            </w: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501</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226</w:t>
            </w:r>
          </w:p>
        </w:tc>
        <w:tc>
          <w:tcPr>
            <w:tcW w:w="4333" w:type="dxa"/>
            <w:tcBorders>
              <w:top w:val="nil"/>
              <w:left w:val="nil"/>
              <w:bottom w:val="single" w:sz="4" w:space="0" w:color="auto"/>
              <w:right w:val="single" w:sz="4" w:space="0" w:color="auto"/>
            </w:tcBorders>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Лимиты бюджетных обязательств к распределению по прочим работам, услугам</w:t>
            </w: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501</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r>
              <w:rPr>
                <w:rFonts w:ascii="Times New Roman" w:hAnsi="Times New Roman"/>
                <w:color w:val="000000"/>
                <w:sz w:val="24"/>
                <w:szCs w:val="24"/>
                <w:lang w:eastAsia="ru-RU"/>
              </w:rPr>
              <w:t>6</w:t>
            </w:r>
            <w:r w:rsidRPr="005F06B3">
              <w:rPr>
                <w:rFonts w:ascii="Times New Roman" w:hAnsi="Times New Roman"/>
                <w:color w:val="000000"/>
                <w:sz w:val="24"/>
                <w:szCs w:val="24"/>
                <w:lang w:eastAsia="ru-RU"/>
              </w:rPr>
              <w:t>6</w:t>
            </w:r>
          </w:p>
        </w:tc>
        <w:tc>
          <w:tcPr>
            <w:tcW w:w="4333" w:type="dxa"/>
            <w:tcBorders>
              <w:top w:val="nil"/>
              <w:left w:val="nil"/>
              <w:bottom w:val="single" w:sz="4" w:space="0" w:color="auto"/>
              <w:right w:val="single" w:sz="4" w:space="0" w:color="auto"/>
            </w:tcBorders>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 xml:space="preserve">Лимиты бюджетных обязательств к распределению по начислениям на выплаты </w:t>
            </w:r>
            <w:r>
              <w:rPr>
                <w:rFonts w:ascii="Times New Roman" w:hAnsi="Times New Roman"/>
                <w:sz w:val="24"/>
                <w:szCs w:val="24"/>
                <w:lang w:eastAsia="ru-RU"/>
              </w:rPr>
              <w:t>по выплате социальных пособий и компенсаций персоналу</w:t>
            </w: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501</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291</w:t>
            </w:r>
          </w:p>
        </w:tc>
        <w:tc>
          <w:tcPr>
            <w:tcW w:w="4333" w:type="dxa"/>
            <w:tcBorders>
              <w:top w:val="nil"/>
              <w:left w:val="nil"/>
              <w:bottom w:val="single" w:sz="4" w:space="0" w:color="auto"/>
              <w:right w:val="single" w:sz="4" w:space="0" w:color="auto"/>
            </w:tcBorders>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Лимиты бюджетных обязательств к распределению по налогам</w:t>
            </w: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501</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BF7D84">
              <w:rPr>
                <w:rFonts w:ascii="Times New Roman" w:hAnsi="Times New Roman"/>
                <w:color w:val="000000"/>
                <w:sz w:val="24"/>
                <w:szCs w:val="24"/>
                <w:lang w:eastAsia="ru-RU"/>
              </w:rPr>
              <w:t>292</w:t>
            </w:r>
          </w:p>
        </w:tc>
        <w:tc>
          <w:tcPr>
            <w:tcW w:w="4333" w:type="dxa"/>
            <w:tcBorders>
              <w:top w:val="nil"/>
              <w:left w:val="nil"/>
              <w:bottom w:val="single" w:sz="4" w:space="0" w:color="auto"/>
              <w:right w:val="single" w:sz="4" w:space="0" w:color="auto"/>
            </w:tcBorders>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 xml:space="preserve">Лимиты бюджетных обязательств к распределению </w:t>
            </w:r>
            <w:r>
              <w:rPr>
                <w:rFonts w:ascii="Times New Roman" w:hAnsi="Times New Roman"/>
                <w:color w:val="000000"/>
                <w:sz w:val="24"/>
                <w:szCs w:val="24"/>
                <w:lang w:eastAsia="ru-RU"/>
              </w:rPr>
              <w:t xml:space="preserve">по </w:t>
            </w:r>
            <w:r>
              <w:rPr>
                <w:rFonts w:ascii="Times New Roman" w:hAnsi="Times New Roman"/>
                <w:sz w:val="24"/>
                <w:szCs w:val="24"/>
                <w:lang w:eastAsia="ru-RU"/>
              </w:rPr>
              <w:t>уплате штрафов, пеней за несвоевременную уплату налогов, сборов, страховых взносов.</w:t>
            </w: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501</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310</w:t>
            </w:r>
          </w:p>
        </w:tc>
        <w:tc>
          <w:tcPr>
            <w:tcW w:w="4333" w:type="dxa"/>
            <w:tcBorders>
              <w:top w:val="nil"/>
              <w:left w:val="nil"/>
              <w:bottom w:val="single" w:sz="4" w:space="0" w:color="auto"/>
              <w:right w:val="single" w:sz="4" w:space="0" w:color="auto"/>
            </w:tcBorders>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Лимиты бюджетных обязательств к распределению по приобретению основных средств</w:t>
            </w: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501</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rsidR="007657DF" w:rsidRPr="005F06B3" w:rsidRDefault="001870BB" w:rsidP="001F4A7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346</w:t>
            </w:r>
          </w:p>
        </w:tc>
        <w:tc>
          <w:tcPr>
            <w:tcW w:w="4333" w:type="dxa"/>
            <w:tcBorders>
              <w:top w:val="nil"/>
              <w:left w:val="nil"/>
              <w:bottom w:val="single" w:sz="4" w:space="0" w:color="auto"/>
              <w:right w:val="single" w:sz="4" w:space="0" w:color="auto"/>
            </w:tcBorders>
          </w:tcPr>
          <w:p w:rsidR="001870BB" w:rsidRDefault="007657DF" w:rsidP="001870BB">
            <w:pPr>
              <w:autoSpaceDE w:val="0"/>
              <w:autoSpaceDN w:val="0"/>
              <w:adjustRightInd w:val="0"/>
              <w:spacing w:after="0" w:line="240" w:lineRule="auto"/>
              <w:jc w:val="both"/>
              <w:rPr>
                <w:rFonts w:ascii="Times New Roman" w:hAnsi="Times New Roman"/>
                <w:sz w:val="24"/>
                <w:szCs w:val="24"/>
                <w:lang w:eastAsia="ru-RU"/>
              </w:rPr>
            </w:pPr>
            <w:r w:rsidRPr="005F06B3">
              <w:rPr>
                <w:rFonts w:ascii="Times New Roman" w:hAnsi="Times New Roman"/>
                <w:color w:val="000000"/>
                <w:sz w:val="24"/>
                <w:szCs w:val="24"/>
                <w:lang w:eastAsia="ru-RU"/>
              </w:rPr>
              <w:t xml:space="preserve">Лимиты бюджетных обязательств к распределению по приобретению </w:t>
            </w:r>
            <w:r w:rsidR="001870BB">
              <w:rPr>
                <w:rFonts w:ascii="Times New Roman" w:hAnsi="Times New Roman"/>
                <w:sz w:val="24"/>
                <w:szCs w:val="24"/>
                <w:lang w:eastAsia="ru-RU"/>
              </w:rPr>
              <w:t>прочих оборотных запасов (материалов)</w:t>
            </w:r>
          </w:p>
          <w:p w:rsidR="007657DF" w:rsidRPr="005F06B3" w:rsidRDefault="007657DF" w:rsidP="001F4A7B">
            <w:pPr>
              <w:spacing w:after="0" w:line="240" w:lineRule="auto"/>
              <w:rPr>
                <w:rFonts w:ascii="Times New Roman" w:hAnsi="Times New Roman"/>
                <w:color w:val="000000"/>
                <w:sz w:val="24"/>
                <w:szCs w:val="24"/>
                <w:lang w:eastAsia="ru-RU"/>
              </w:rPr>
            </w:pP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lastRenderedPageBreak/>
              <w:t>501</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211</w:t>
            </w:r>
          </w:p>
        </w:tc>
        <w:tc>
          <w:tcPr>
            <w:tcW w:w="4333" w:type="dxa"/>
            <w:tcBorders>
              <w:top w:val="nil"/>
              <w:left w:val="nil"/>
              <w:bottom w:val="single" w:sz="4" w:space="0" w:color="auto"/>
              <w:right w:val="single" w:sz="4" w:space="0" w:color="auto"/>
            </w:tcBorders>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Лимиты бюджетных обязательств получателей бюджетных средств по заработную плату</w:t>
            </w: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501</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213</w:t>
            </w:r>
          </w:p>
        </w:tc>
        <w:tc>
          <w:tcPr>
            <w:tcW w:w="4333" w:type="dxa"/>
            <w:tcBorders>
              <w:top w:val="nil"/>
              <w:left w:val="nil"/>
              <w:bottom w:val="single" w:sz="4" w:space="0" w:color="auto"/>
              <w:right w:val="single" w:sz="4" w:space="0" w:color="auto"/>
            </w:tcBorders>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Лимиты бюджетных обязательств получателей бюджетных средств  по начислениям на выплаты по оплате труда</w:t>
            </w: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501</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9</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211</w:t>
            </w:r>
          </w:p>
        </w:tc>
        <w:tc>
          <w:tcPr>
            <w:tcW w:w="4333" w:type="dxa"/>
            <w:tcBorders>
              <w:top w:val="nil"/>
              <w:left w:val="nil"/>
              <w:bottom w:val="single" w:sz="4" w:space="0" w:color="auto"/>
              <w:right w:val="single" w:sz="4" w:space="0" w:color="auto"/>
            </w:tcBorders>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Лимиты бюджетных обязательств получателей бюджетных средств по заработную плату</w:t>
            </w: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rsidR="007657DF" w:rsidRPr="005F06B3" w:rsidRDefault="007657DF" w:rsidP="001F4A7B">
            <w:pPr>
              <w:spacing w:after="0" w:line="240" w:lineRule="auto"/>
              <w:jc w:val="center"/>
              <w:rPr>
                <w:rFonts w:ascii="Times New Roman" w:hAnsi="Times New Roman"/>
                <w:sz w:val="24"/>
                <w:szCs w:val="24"/>
                <w:lang w:eastAsia="ru-RU"/>
              </w:rPr>
            </w:pPr>
            <w:r w:rsidRPr="005F06B3">
              <w:rPr>
                <w:rFonts w:ascii="Times New Roman" w:hAnsi="Times New Roman"/>
                <w:sz w:val="24"/>
                <w:szCs w:val="24"/>
                <w:lang w:eastAsia="ru-RU"/>
              </w:rPr>
              <w:t>501</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sz w:val="24"/>
                <w:szCs w:val="24"/>
                <w:lang w:eastAsia="ru-RU"/>
              </w:rPr>
            </w:pPr>
            <w:r w:rsidRPr="005F06B3">
              <w:rPr>
                <w:rFonts w:ascii="Times New Roman" w:hAnsi="Times New Roman"/>
                <w:sz w:val="24"/>
                <w:szCs w:val="24"/>
                <w:lang w:eastAsia="ru-RU"/>
              </w:rPr>
              <w:t>9</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sz w:val="24"/>
                <w:szCs w:val="24"/>
                <w:lang w:eastAsia="ru-RU"/>
              </w:rPr>
            </w:pPr>
            <w:r w:rsidRPr="005F06B3">
              <w:rPr>
                <w:rFonts w:ascii="Times New Roman" w:hAnsi="Times New Roman"/>
                <w:sz w:val="24"/>
                <w:szCs w:val="24"/>
                <w:lang w:eastAsia="ru-RU"/>
              </w:rPr>
              <w:t>3</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sz w:val="24"/>
                <w:szCs w:val="24"/>
                <w:lang w:eastAsia="ru-RU"/>
              </w:rPr>
            </w:pPr>
            <w:r w:rsidRPr="005F06B3">
              <w:rPr>
                <w:rFonts w:ascii="Times New Roman" w:hAnsi="Times New Roman"/>
                <w:sz w:val="24"/>
                <w:szCs w:val="24"/>
                <w:lang w:eastAsia="ru-RU"/>
              </w:rPr>
              <w:t>213</w:t>
            </w:r>
          </w:p>
        </w:tc>
        <w:tc>
          <w:tcPr>
            <w:tcW w:w="4333" w:type="dxa"/>
            <w:tcBorders>
              <w:top w:val="nil"/>
              <w:left w:val="nil"/>
              <w:bottom w:val="single" w:sz="4" w:space="0" w:color="auto"/>
              <w:right w:val="single" w:sz="4" w:space="0" w:color="auto"/>
            </w:tcBorders>
          </w:tcPr>
          <w:p w:rsidR="007657DF" w:rsidRPr="005F06B3" w:rsidRDefault="007657DF" w:rsidP="001F4A7B">
            <w:pPr>
              <w:spacing w:after="0" w:line="240" w:lineRule="auto"/>
              <w:rPr>
                <w:rFonts w:ascii="Times New Roman" w:hAnsi="Times New Roman"/>
                <w:sz w:val="24"/>
                <w:szCs w:val="24"/>
                <w:lang w:eastAsia="ru-RU"/>
              </w:rPr>
            </w:pPr>
            <w:r w:rsidRPr="005F06B3">
              <w:rPr>
                <w:rFonts w:ascii="Times New Roman" w:hAnsi="Times New Roman"/>
                <w:sz w:val="24"/>
                <w:szCs w:val="24"/>
                <w:lang w:eastAsia="ru-RU"/>
              </w:rPr>
              <w:t>Лимиты бюджетных обязательств получателей бюджетных средств  по начислениям на выплаты по оплате труда</w:t>
            </w:r>
          </w:p>
        </w:tc>
      </w:tr>
      <w:tr w:rsidR="007657DF" w:rsidRPr="005F06B3"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502</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211</w:t>
            </w:r>
          </w:p>
        </w:tc>
        <w:tc>
          <w:tcPr>
            <w:tcW w:w="4333" w:type="dxa"/>
            <w:tcBorders>
              <w:top w:val="nil"/>
              <w:left w:val="nil"/>
              <w:bottom w:val="single" w:sz="4" w:space="0" w:color="auto"/>
              <w:right w:val="single" w:sz="4" w:space="0" w:color="auto"/>
            </w:tcBorders>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Принятые обязательства на текущий финансовый год по заработной плате</w:t>
            </w:r>
          </w:p>
        </w:tc>
      </w:tr>
      <w:tr w:rsidR="007657DF" w:rsidRPr="005F06B3"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502</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212</w:t>
            </w:r>
          </w:p>
        </w:tc>
        <w:tc>
          <w:tcPr>
            <w:tcW w:w="4333" w:type="dxa"/>
            <w:tcBorders>
              <w:top w:val="nil"/>
              <w:left w:val="nil"/>
              <w:bottom w:val="single" w:sz="4" w:space="0" w:color="auto"/>
              <w:right w:val="single" w:sz="4" w:space="0" w:color="auto"/>
            </w:tcBorders>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Принятые обязательства на текущий финансовый год по прочим выплатам</w:t>
            </w: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502</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213</w:t>
            </w:r>
          </w:p>
        </w:tc>
        <w:tc>
          <w:tcPr>
            <w:tcW w:w="4333" w:type="dxa"/>
            <w:tcBorders>
              <w:top w:val="nil"/>
              <w:left w:val="nil"/>
              <w:bottom w:val="single" w:sz="4" w:space="0" w:color="auto"/>
              <w:right w:val="single" w:sz="4" w:space="0" w:color="auto"/>
            </w:tcBorders>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Принятые обязательства на текущий финансовый год по начислениям на выплаты по оплате труда</w:t>
            </w:r>
          </w:p>
        </w:tc>
      </w:tr>
      <w:tr w:rsidR="007657DF" w:rsidRPr="005F06B3"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502</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221</w:t>
            </w:r>
          </w:p>
        </w:tc>
        <w:tc>
          <w:tcPr>
            <w:tcW w:w="4333" w:type="dxa"/>
            <w:tcBorders>
              <w:top w:val="nil"/>
              <w:left w:val="nil"/>
              <w:bottom w:val="single" w:sz="4" w:space="0" w:color="auto"/>
              <w:right w:val="single" w:sz="4" w:space="0" w:color="auto"/>
            </w:tcBorders>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Принятые обязательства на текущий финансовый год по услугам связи</w:t>
            </w:r>
          </w:p>
        </w:tc>
      </w:tr>
      <w:tr w:rsidR="007657DF" w:rsidRPr="005F06B3"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502</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222</w:t>
            </w:r>
          </w:p>
        </w:tc>
        <w:tc>
          <w:tcPr>
            <w:tcW w:w="4333" w:type="dxa"/>
            <w:tcBorders>
              <w:top w:val="nil"/>
              <w:left w:val="nil"/>
              <w:bottom w:val="single" w:sz="4" w:space="0" w:color="auto"/>
              <w:right w:val="single" w:sz="4" w:space="0" w:color="auto"/>
            </w:tcBorders>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Принятые обязательства на текущий финансовый год по транспортным услугам</w:t>
            </w:r>
          </w:p>
        </w:tc>
      </w:tr>
      <w:tr w:rsidR="007657DF" w:rsidRPr="005F06B3"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502</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223</w:t>
            </w:r>
          </w:p>
        </w:tc>
        <w:tc>
          <w:tcPr>
            <w:tcW w:w="4333" w:type="dxa"/>
            <w:tcBorders>
              <w:top w:val="nil"/>
              <w:left w:val="nil"/>
              <w:bottom w:val="single" w:sz="4" w:space="0" w:color="auto"/>
              <w:right w:val="single" w:sz="4" w:space="0" w:color="auto"/>
            </w:tcBorders>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Принятые обязательства на текущий финансовый год по коммунальным услугам</w:t>
            </w: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502</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225</w:t>
            </w:r>
          </w:p>
        </w:tc>
        <w:tc>
          <w:tcPr>
            <w:tcW w:w="4333" w:type="dxa"/>
            <w:tcBorders>
              <w:top w:val="nil"/>
              <w:left w:val="nil"/>
              <w:bottom w:val="single" w:sz="4" w:space="0" w:color="auto"/>
              <w:right w:val="single" w:sz="4" w:space="0" w:color="auto"/>
            </w:tcBorders>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Принятые обязательства на текущий финансовый год по работам, услугам по содержанию имущества</w:t>
            </w: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502</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226</w:t>
            </w:r>
          </w:p>
        </w:tc>
        <w:tc>
          <w:tcPr>
            <w:tcW w:w="4333" w:type="dxa"/>
            <w:tcBorders>
              <w:top w:val="nil"/>
              <w:left w:val="nil"/>
              <w:bottom w:val="single" w:sz="4" w:space="0" w:color="auto"/>
              <w:right w:val="single" w:sz="4" w:space="0" w:color="auto"/>
            </w:tcBorders>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Принятые обязательства на текущий финансовый год по прочим работам, услугам</w:t>
            </w:r>
          </w:p>
        </w:tc>
      </w:tr>
      <w:tr w:rsidR="007657DF" w:rsidRPr="005F06B3" w:rsidTr="007657DF">
        <w:trPr>
          <w:gridAfter w:val="5"/>
          <w:wAfter w:w="21482" w:type="dxa"/>
          <w:trHeight w:val="1036"/>
        </w:trPr>
        <w:tc>
          <w:tcPr>
            <w:tcW w:w="734" w:type="dxa"/>
            <w:tcBorders>
              <w:top w:val="nil"/>
              <w:left w:val="single" w:sz="4" w:space="0" w:color="auto"/>
              <w:bottom w:val="single" w:sz="4" w:space="0" w:color="auto"/>
              <w:right w:val="single" w:sz="4" w:space="0" w:color="auto"/>
            </w:tcBorders>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502</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266</w:t>
            </w:r>
          </w:p>
        </w:tc>
        <w:tc>
          <w:tcPr>
            <w:tcW w:w="4333" w:type="dxa"/>
            <w:tcBorders>
              <w:top w:val="nil"/>
              <w:left w:val="nil"/>
              <w:bottom w:val="single" w:sz="4" w:space="0" w:color="auto"/>
              <w:right w:val="single" w:sz="4" w:space="0" w:color="auto"/>
            </w:tcBorders>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Принятые обязательства на текущий финансовый год</w:t>
            </w:r>
            <w:r>
              <w:rPr>
                <w:rFonts w:ascii="Times New Roman" w:hAnsi="Times New Roman"/>
                <w:sz w:val="24"/>
                <w:szCs w:val="24"/>
                <w:lang w:eastAsia="ru-RU"/>
              </w:rPr>
              <w:t xml:space="preserve"> по выплате социальных пособий и компенсаций персоналу</w:t>
            </w:r>
          </w:p>
        </w:tc>
      </w:tr>
      <w:tr w:rsidR="007657DF" w:rsidRPr="005F06B3" w:rsidTr="007657DF">
        <w:trPr>
          <w:gridAfter w:val="5"/>
          <w:wAfter w:w="21482" w:type="dxa"/>
          <w:trHeight w:val="1036"/>
        </w:trPr>
        <w:tc>
          <w:tcPr>
            <w:tcW w:w="734" w:type="dxa"/>
            <w:tcBorders>
              <w:top w:val="nil"/>
              <w:left w:val="single" w:sz="4" w:space="0" w:color="auto"/>
              <w:bottom w:val="single" w:sz="4" w:space="0" w:color="auto"/>
              <w:right w:val="single" w:sz="4" w:space="0" w:color="auto"/>
            </w:tcBorders>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502</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291</w:t>
            </w:r>
          </w:p>
        </w:tc>
        <w:tc>
          <w:tcPr>
            <w:tcW w:w="4333" w:type="dxa"/>
            <w:tcBorders>
              <w:top w:val="nil"/>
              <w:left w:val="nil"/>
              <w:bottom w:val="single" w:sz="4" w:space="0" w:color="auto"/>
              <w:right w:val="single" w:sz="4" w:space="0" w:color="auto"/>
            </w:tcBorders>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Принятые обязательства на текущий финансовый год по налогам</w:t>
            </w:r>
          </w:p>
        </w:tc>
      </w:tr>
      <w:tr w:rsidR="007657DF" w:rsidRPr="005F06B3"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502</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2D64F8">
              <w:rPr>
                <w:rFonts w:ascii="Times New Roman" w:hAnsi="Times New Roman"/>
                <w:color w:val="000000"/>
                <w:sz w:val="24"/>
                <w:szCs w:val="24"/>
                <w:lang w:eastAsia="ru-RU"/>
              </w:rPr>
              <w:t>292</w:t>
            </w:r>
          </w:p>
        </w:tc>
        <w:tc>
          <w:tcPr>
            <w:tcW w:w="4333" w:type="dxa"/>
            <w:tcBorders>
              <w:top w:val="nil"/>
              <w:left w:val="nil"/>
              <w:bottom w:val="single" w:sz="4" w:space="0" w:color="auto"/>
              <w:right w:val="single" w:sz="4" w:space="0" w:color="auto"/>
            </w:tcBorders>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 xml:space="preserve">Принятые обязательства на текущий финансовый год по </w:t>
            </w:r>
            <w:r>
              <w:rPr>
                <w:rFonts w:ascii="Times New Roman" w:hAnsi="Times New Roman"/>
                <w:sz w:val="24"/>
                <w:szCs w:val="24"/>
                <w:lang w:eastAsia="ru-RU"/>
              </w:rPr>
              <w:t>уплате штрафов, пеней за несвоевременную уплату налогов, сборов, страховых взносов</w:t>
            </w: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lastRenderedPageBreak/>
              <w:t>502</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310</w:t>
            </w:r>
          </w:p>
        </w:tc>
        <w:tc>
          <w:tcPr>
            <w:tcW w:w="4333" w:type="dxa"/>
            <w:tcBorders>
              <w:top w:val="nil"/>
              <w:left w:val="nil"/>
              <w:bottom w:val="single" w:sz="4" w:space="0" w:color="auto"/>
              <w:right w:val="single" w:sz="4" w:space="0" w:color="auto"/>
            </w:tcBorders>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Принятые обязательства на текущий финансовый год по приобретению основных средств</w:t>
            </w: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502</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rsidR="007657DF" w:rsidRPr="005F06B3" w:rsidRDefault="001870BB" w:rsidP="001F4A7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346</w:t>
            </w:r>
          </w:p>
        </w:tc>
        <w:tc>
          <w:tcPr>
            <w:tcW w:w="4333" w:type="dxa"/>
            <w:tcBorders>
              <w:top w:val="nil"/>
              <w:left w:val="nil"/>
              <w:bottom w:val="single" w:sz="4" w:space="0" w:color="auto"/>
              <w:right w:val="single" w:sz="4" w:space="0" w:color="auto"/>
            </w:tcBorders>
          </w:tcPr>
          <w:p w:rsidR="001870BB" w:rsidRDefault="007657DF" w:rsidP="001870BB">
            <w:pPr>
              <w:autoSpaceDE w:val="0"/>
              <w:autoSpaceDN w:val="0"/>
              <w:adjustRightInd w:val="0"/>
              <w:spacing w:after="0" w:line="240" w:lineRule="auto"/>
              <w:jc w:val="both"/>
              <w:rPr>
                <w:rFonts w:ascii="Times New Roman" w:hAnsi="Times New Roman"/>
                <w:sz w:val="24"/>
                <w:szCs w:val="24"/>
                <w:lang w:eastAsia="ru-RU"/>
              </w:rPr>
            </w:pPr>
            <w:r w:rsidRPr="005F06B3">
              <w:rPr>
                <w:rFonts w:ascii="Times New Roman" w:hAnsi="Times New Roman"/>
                <w:color w:val="000000"/>
                <w:sz w:val="24"/>
                <w:szCs w:val="24"/>
                <w:lang w:eastAsia="ru-RU"/>
              </w:rPr>
              <w:t xml:space="preserve">Принятые обязательства на текущий финансовый год по приобретению </w:t>
            </w:r>
            <w:r w:rsidR="001870BB">
              <w:rPr>
                <w:rFonts w:ascii="Times New Roman" w:hAnsi="Times New Roman"/>
                <w:sz w:val="24"/>
                <w:szCs w:val="24"/>
                <w:lang w:eastAsia="ru-RU"/>
              </w:rPr>
              <w:t>прочих оборотных запасов (материалов)</w:t>
            </w:r>
          </w:p>
          <w:p w:rsidR="007657DF" w:rsidRPr="005F06B3" w:rsidRDefault="007657DF" w:rsidP="001F4A7B">
            <w:pPr>
              <w:spacing w:after="0" w:line="240" w:lineRule="auto"/>
              <w:rPr>
                <w:rFonts w:ascii="Times New Roman" w:hAnsi="Times New Roman"/>
                <w:color w:val="000000"/>
                <w:sz w:val="24"/>
                <w:szCs w:val="24"/>
                <w:lang w:eastAsia="ru-RU"/>
              </w:rPr>
            </w:pP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502</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211</w:t>
            </w:r>
          </w:p>
        </w:tc>
        <w:tc>
          <w:tcPr>
            <w:tcW w:w="4333" w:type="dxa"/>
            <w:tcBorders>
              <w:top w:val="nil"/>
              <w:left w:val="nil"/>
              <w:bottom w:val="single" w:sz="4" w:space="0" w:color="auto"/>
              <w:right w:val="single" w:sz="4" w:space="0" w:color="auto"/>
            </w:tcBorders>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Принятые денежные обязательства на текущий финансовый год по заработной плате</w:t>
            </w: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502</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212</w:t>
            </w:r>
          </w:p>
        </w:tc>
        <w:tc>
          <w:tcPr>
            <w:tcW w:w="4333" w:type="dxa"/>
            <w:tcBorders>
              <w:top w:val="nil"/>
              <w:left w:val="nil"/>
              <w:bottom w:val="single" w:sz="4" w:space="0" w:color="auto"/>
              <w:right w:val="single" w:sz="4" w:space="0" w:color="auto"/>
            </w:tcBorders>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 xml:space="preserve">Принятые денежные обязательства на текущий финансовый год </w:t>
            </w: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502</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213</w:t>
            </w:r>
          </w:p>
        </w:tc>
        <w:tc>
          <w:tcPr>
            <w:tcW w:w="4333" w:type="dxa"/>
            <w:tcBorders>
              <w:top w:val="nil"/>
              <w:left w:val="nil"/>
              <w:bottom w:val="single" w:sz="4" w:space="0" w:color="auto"/>
              <w:right w:val="single" w:sz="4" w:space="0" w:color="auto"/>
            </w:tcBorders>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Принятые денежные обязательства на текущий финансовый год по начислениям на выплаты по оплате труда</w:t>
            </w:r>
          </w:p>
        </w:tc>
      </w:tr>
      <w:tr w:rsidR="007657DF" w:rsidRPr="005F06B3"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502</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221</w:t>
            </w:r>
          </w:p>
        </w:tc>
        <w:tc>
          <w:tcPr>
            <w:tcW w:w="4333" w:type="dxa"/>
            <w:tcBorders>
              <w:top w:val="nil"/>
              <w:left w:val="nil"/>
              <w:bottom w:val="single" w:sz="4" w:space="0" w:color="auto"/>
              <w:right w:val="single" w:sz="4" w:space="0" w:color="auto"/>
            </w:tcBorders>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Принятые денежные обязательства на текущий финансовый год по услугам связи</w:t>
            </w: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502</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222</w:t>
            </w:r>
          </w:p>
        </w:tc>
        <w:tc>
          <w:tcPr>
            <w:tcW w:w="4333" w:type="dxa"/>
            <w:tcBorders>
              <w:top w:val="nil"/>
              <w:left w:val="nil"/>
              <w:bottom w:val="single" w:sz="4" w:space="0" w:color="auto"/>
              <w:right w:val="single" w:sz="4" w:space="0" w:color="auto"/>
            </w:tcBorders>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Принятые денежные обязательства на текущий финансовый год по транспортным услугам</w:t>
            </w: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502</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223</w:t>
            </w:r>
          </w:p>
        </w:tc>
        <w:tc>
          <w:tcPr>
            <w:tcW w:w="4333" w:type="dxa"/>
            <w:tcBorders>
              <w:top w:val="nil"/>
              <w:left w:val="nil"/>
              <w:bottom w:val="single" w:sz="4" w:space="0" w:color="auto"/>
              <w:right w:val="single" w:sz="4" w:space="0" w:color="auto"/>
            </w:tcBorders>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Принятые денежные обязательства на текущий финансовый год по коммунальным услугам</w:t>
            </w: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502</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225</w:t>
            </w:r>
          </w:p>
        </w:tc>
        <w:tc>
          <w:tcPr>
            <w:tcW w:w="4333" w:type="dxa"/>
            <w:tcBorders>
              <w:top w:val="nil"/>
              <w:left w:val="nil"/>
              <w:bottom w:val="single" w:sz="4" w:space="0" w:color="auto"/>
              <w:right w:val="single" w:sz="4" w:space="0" w:color="auto"/>
            </w:tcBorders>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Принятые денежные обязательства на текущий финансовый год по работам, услугам по содержанию имущества</w:t>
            </w: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502</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226</w:t>
            </w:r>
          </w:p>
        </w:tc>
        <w:tc>
          <w:tcPr>
            <w:tcW w:w="4333" w:type="dxa"/>
            <w:tcBorders>
              <w:top w:val="nil"/>
              <w:left w:val="nil"/>
              <w:bottom w:val="single" w:sz="4" w:space="0" w:color="auto"/>
              <w:right w:val="single" w:sz="4" w:space="0" w:color="auto"/>
            </w:tcBorders>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Принятые денежные обязательства на текущий финансовый год по прочим работам, услугам</w:t>
            </w: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502</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266</w:t>
            </w:r>
          </w:p>
        </w:tc>
        <w:tc>
          <w:tcPr>
            <w:tcW w:w="4333" w:type="dxa"/>
            <w:tcBorders>
              <w:top w:val="nil"/>
              <w:left w:val="nil"/>
              <w:bottom w:val="single" w:sz="4" w:space="0" w:color="auto"/>
              <w:right w:val="single" w:sz="4" w:space="0" w:color="auto"/>
            </w:tcBorders>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Принятые денежные обязательства на текущий финансовый год</w:t>
            </w:r>
            <w:r>
              <w:rPr>
                <w:rFonts w:ascii="Times New Roman" w:hAnsi="Times New Roman"/>
                <w:color w:val="000000"/>
                <w:sz w:val="24"/>
                <w:szCs w:val="24"/>
                <w:lang w:eastAsia="ru-RU"/>
              </w:rPr>
              <w:t xml:space="preserve"> </w:t>
            </w:r>
            <w:r>
              <w:rPr>
                <w:rFonts w:ascii="Times New Roman" w:hAnsi="Times New Roman"/>
                <w:sz w:val="24"/>
                <w:szCs w:val="24"/>
                <w:lang w:eastAsia="ru-RU"/>
              </w:rPr>
              <w:t>по выплате социальных пособий и компенсаций персоналу</w:t>
            </w: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502</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291</w:t>
            </w:r>
          </w:p>
        </w:tc>
        <w:tc>
          <w:tcPr>
            <w:tcW w:w="4333" w:type="dxa"/>
            <w:tcBorders>
              <w:top w:val="nil"/>
              <w:left w:val="nil"/>
              <w:bottom w:val="single" w:sz="4" w:space="0" w:color="auto"/>
              <w:right w:val="single" w:sz="4" w:space="0" w:color="auto"/>
            </w:tcBorders>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Принятые денежные обязательства на текущий финансовый год по налогам</w:t>
            </w: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502</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3A764B">
              <w:rPr>
                <w:rFonts w:ascii="Times New Roman" w:hAnsi="Times New Roman"/>
                <w:color w:val="000000"/>
                <w:sz w:val="24"/>
                <w:szCs w:val="24"/>
                <w:lang w:eastAsia="ru-RU"/>
              </w:rPr>
              <w:t>292</w:t>
            </w:r>
          </w:p>
        </w:tc>
        <w:tc>
          <w:tcPr>
            <w:tcW w:w="4333" w:type="dxa"/>
            <w:tcBorders>
              <w:top w:val="nil"/>
              <w:left w:val="nil"/>
              <w:bottom w:val="single" w:sz="4" w:space="0" w:color="auto"/>
              <w:right w:val="single" w:sz="4" w:space="0" w:color="auto"/>
            </w:tcBorders>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 xml:space="preserve">Принятые денежные обязательства на текущий финансовый год по </w:t>
            </w:r>
            <w:r>
              <w:rPr>
                <w:rFonts w:ascii="Times New Roman" w:hAnsi="Times New Roman"/>
                <w:sz w:val="24"/>
                <w:szCs w:val="24"/>
                <w:lang w:eastAsia="ru-RU"/>
              </w:rPr>
              <w:t>уплате штрафов, пеней за несвоевременную уплату налогов, сборов, страховых взносов</w:t>
            </w: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502</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310</w:t>
            </w:r>
          </w:p>
        </w:tc>
        <w:tc>
          <w:tcPr>
            <w:tcW w:w="4333" w:type="dxa"/>
            <w:tcBorders>
              <w:top w:val="nil"/>
              <w:left w:val="nil"/>
              <w:bottom w:val="single" w:sz="4" w:space="0" w:color="auto"/>
              <w:right w:val="single" w:sz="4" w:space="0" w:color="auto"/>
            </w:tcBorders>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Принятые денежные обязательства на текущий финансовый год по приобретению основных средств</w:t>
            </w: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502</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rsidR="007657DF" w:rsidRPr="005F06B3" w:rsidRDefault="001870BB" w:rsidP="001F4A7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346</w:t>
            </w:r>
          </w:p>
        </w:tc>
        <w:tc>
          <w:tcPr>
            <w:tcW w:w="4333" w:type="dxa"/>
            <w:tcBorders>
              <w:top w:val="nil"/>
              <w:left w:val="nil"/>
              <w:bottom w:val="single" w:sz="4" w:space="0" w:color="auto"/>
              <w:right w:val="single" w:sz="4" w:space="0" w:color="auto"/>
            </w:tcBorders>
          </w:tcPr>
          <w:p w:rsidR="001870BB" w:rsidRDefault="007657DF" w:rsidP="001870BB">
            <w:pPr>
              <w:autoSpaceDE w:val="0"/>
              <w:autoSpaceDN w:val="0"/>
              <w:adjustRightInd w:val="0"/>
              <w:spacing w:after="0" w:line="240" w:lineRule="auto"/>
              <w:jc w:val="both"/>
              <w:rPr>
                <w:rFonts w:ascii="Times New Roman" w:hAnsi="Times New Roman"/>
                <w:sz w:val="24"/>
                <w:szCs w:val="24"/>
                <w:lang w:eastAsia="ru-RU"/>
              </w:rPr>
            </w:pPr>
            <w:r w:rsidRPr="005F06B3">
              <w:rPr>
                <w:rFonts w:ascii="Times New Roman" w:hAnsi="Times New Roman"/>
                <w:color w:val="000000"/>
                <w:sz w:val="24"/>
                <w:szCs w:val="24"/>
                <w:lang w:eastAsia="ru-RU"/>
              </w:rPr>
              <w:t xml:space="preserve">Принятые денежные обязательства на текущий финансовый год </w:t>
            </w:r>
            <w:r w:rsidR="001870BB">
              <w:rPr>
                <w:rFonts w:ascii="Times New Roman" w:hAnsi="Times New Roman"/>
                <w:sz w:val="24"/>
                <w:szCs w:val="24"/>
                <w:lang w:eastAsia="ru-RU"/>
              </w:rPr>
              <w:t>стоимости прочих оборотных запасов (материалов)</w:t>
            </w:r>
          </w:p>
          <w:p w:rsidR="007657DF" w:rsidRPr="005F06B3" w:rsidRDefault="007657DF" w:rsidP="001F4A7B">
            <w:pPr>
              <w:spacing w:after="0" w:line="240" w:lineRule="auto"/>
              <w:rPr>
                <w:rFonts w:ascii="Times New Roman" w:hAnsi="Times New Roman"/>
                <w:color w:val="000000"/>
                <w:sz w:val="24"/>
                <w:szCs w:val="24"/>
                <w:lang w:eastAsia="ru-RU"/>
              </w:rPr>
            </w:pP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rsidR="007657DF" w:rsidRPr="005F06B3" w:rsidRDefault="007657DF" w:rsidP="001F4A7B">
            <w:pPr>
              <w:spacing w:after="0" w:line="240" w:lineRule="auto"/>
              <w:jc w:val="center"/>
              <w:rPr>
                <w:rFonts w:ascii="Times New Roman" w:hAnsi="Times New Roman"/>
                <w:sz w:val="24"/>
                <w:szCs w:val="24"/>
                <w:lang w:eastAsia="ru-RU"/>
              </w:rPr>
            </w:pPr>
            <w:r w:rsidRPr="005F06B3">
              <w:rPr>
                <w:rFonts w:ascii="Times New Roman" w:hAnsi="Times New Roman"/>
                <w:sz w:val="24"/>
                <w:szCs w:val="24"/>
                <w:lang w:eastAsia="ru-RU"/>
              </w:rPr>
              <w:lastRenderedPageBreak/>
              <w:t>502</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sz w:val="24"/>
                <w:szCs w:val="24"/>
                <w:lang w:eastAsia="ru-RU"/>
              </w:rPr>
            </w:pPr>
            <w:r w:rsidRPr="005F06B3">
              <w:rPr>
                <w:rFonts w:ascii="Times New Roman" w:hAnsi="Times New Roman"/>
                <w:sz w:val="24"/>
                <w:szCs w:val="24"/>
                <w:lang w:eastAsia="ru-RU"/>
              </w:rPr>
              <w:t>9</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sz w:val="24"/>
                <w:szCs w:val="24"/>
                <w:lang w:eastAsia="ru-RU"/>
              </w:rPr>
            </w:pPr>
            <w:r w:rsidRPr="005F06B3">
              <w:rPr>
                <w:rFonts w:ascii="Times New Roman" w:hAnsi="Times New Roman"/>
                <w:sz w:val="24"/>
                <w:szCs w:val="24"/>
                <w:lang w:eastAsia="ru-RU"/>
              </w:rPr>
              <w:t>9</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sz w:val="24"/>
                <w:szCs w:val="24"/>
                <w:lang w:eastAsia="ru-RU"/>
              </w:rPr>
            </w:pPr>
            <w:r w:rsidRPr="005F06B3">
              <w:rPr>
                <w:rFonts w:ascii="Times New Roman" w:hAnsi="Times New Roman"/>
                <w:sz w:val="24"/>
                <w:szCs w:val="24"/>
                <w:lang w:eastAsia="ru-RU"/>
              </w:rPr>
              <w:t>211</w:t>
            </w:r>
          </w:p>
        </w:tc>
        <w:tc>
          <w:tcPr>
            <w:tcW w:w="4333" w:type="dxa"/>
            <w:tcBorders>
              <w:top w:val="nil"/>
              <w:left w:val="nil"/>
              <w:bottom w:val="single" w:sz="4" w:space="0" w:color="auto"/>
              <w:right w:val="single" w:sz="4" w:space="0" w:color="auto"/>
            </w:tcBorders>
          </w:tcPr>
          <w:p w:rsidR="007657DF" w:rsidRPr="005F06B3" w:rsidRDefault="007657DF" w:rsidP="001F4A7B">
            <w:pPr>
              <w:spacing w:after="0" w:line="240" w:lineRule="auto"/>
              <w:rPr>
                <w:rFonts w:ascii="Times New Roman" w:hAnsi="Times New Roman"/>
                <w:sz w:val="24"/>
                <w:szCs w:val="24"/>
                <w:lang w:eastAsia="ru-RU"/>
              </w:rPr>
            </w:pPr>
            <w:r w:rsidRPr="005F06B3">
              <w:rPr>
                <w:rFonts w:ascii="Times New Roman" w:hAnsi="Times New Roman"/>
                <w:sz w:val="24"/>
                <w:szCs w:val="24"/>
                <w:lang w:eastAsia="ru-RU"/>
              </w:rPr>
              <w:t>Отложенные обязательства за пределами планового периода</w:t>
            </w: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rsidR="007657DF" w:rsidRPr="005F06B3" w:rsidRDefault="007657DF" w:rsidP="001F4A7B">
            <w:pPr>
              <w:spacing w:after="0" w:line="240" w:lineRule="auto"/>
              <w:jc w:val="center"/>
              <w:rPr>
                <w:rFonts w:ascii="Times New Roman" w:hAnsi="Times New Roman"/>
                <w:sz w:val="24"/>
                <w:szCs w:val="24"/>
                <w:lang w:eastAsia="ru-RU"/>
              </w:rPr>
            </w:pPr>
            <w:r w:rsidRPr="005F06B3">
              <w:rPr>
                <w:rFonts w:ascii="Times New Roman" w:hAnsi="Times New Roman"/>
                <w:sz w:val="24"/>
                <w:szCs w:val="24"/>
                <w:lang w:eastAsia="ru-RU"/>
              </w:rPr>
              <w:t>502</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sz w:val="24"/>
                <w:szCs w:val="24"/>
                <w:lang w:eastAsia="ru-RU"/>
              </w:rPr>
            </w:pPr>
            <w:r w:rsidRPr="005F06B3">
              <w:rPr>
                <w:rFonts w:ascii="Times New Roman" w:hAnsi="Times New Roman"/>
                <w:sz w:val="24"/>
                <w:szCs w:val="24"/>
                <w:lang w:eastAsia="ru-RU"/>
              </w:rPr>
              <w:t>9</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sz w:val="24"/>
                <w:szCs w:val="24"/>
                <w:lang w:eastAsia="ru-RU"/>
              </w:rPr>
            </w:pPr>
            <w:r w:rsidRPr="005F06B3">
              <w:rPr>
                <w:rFonts w:ascii="Times New Roman" w:hAnsi="Times New Roman"/>
                <w:sz w:val="24"/>
                <w:szCs w:val="24"/>
                <w:lang w:eastAsia="ru-RU"/>
              </w:rPr>
              <w:t>9</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sz w:val="24"/>
                <w:szCs w:val="24"/>
                <w:lang w:eastAsia="ru-RU"/>
              </w:rPr>
            </w:pPr>
            <w:r w:rsidRPr="005F06B3">
              <w:rPr>
                <w:rFonts w:ascii="Times New Roman" w:hAnsi="Times New Roman"/>
                <w:sz w:val="24"/>
                <w:szCs w:val="24"/>
                <w:lang w:eastAsia="ru-RU"/>
              </w:rPr>
              <w:t>213</w:t>
            </w:r>
          </w:p>
        </w:tc>
        <w:tc>
          <w:tcPr>
            <w:tcW w:w="4333" w:type="dxa"/>
            <w:tcBorders>
              <w:top w:val="nil"/>
              <w:left w:val="nil"/>
              <w:bottom w:val="single" w:sz="4" w:space="0" w:color="auto"/>
              <w:right w:val="single" w:sz="4" w:space="0" w:color="auto"/>
            </w:tcBorders>
          </w:tcPr>
          <w:p w:rsidR="007657DF" w:rsidRPr="005F06B3" w:rsidRDefault="007657DF" w:rsidP="001F4A7B">
            <w:pPr>
              <w:spacing w:after="0" w:line="240" w:lineRule="auto"/>
              <w:rPr>
                <w:rFonts w:ascii="Times New Roman" w:hAnsi="Times New Roman"/>
                <w:sz w:val="24"/>
                <w:szCs w:val="24"/>
                <w:lang w:eastAsia="ru-RU"/>
              </w:rPr>
            </w:pPr>
            <w:r w:rsidRPr="005F06B3">
              <w:rPr>
                <w:rFonts w:ascii="Times New Roman" w:hAnsi="Times New Roman"/>
                <w:sz w:val="24"/>
                <w:szCs w:val="24"/>
                <w:lang w:eastAsia="ru-RU"/>
              </w:rPr>
              <w:t>Отложенные обязательства за пределами планового периода</w:t>
            </w: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503</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211</w:t>
            </w:r>
          </w:p>
        </w:tc>
        <w:tc>
          <w:tcPr>
            <w:tcW w:w="4333" w:type="dxa"/>
            <w:tcBorders>
              <w:top w:val="nil"/>
              <w:left w:val="nil"/>
              <w:bottom w:val="single" w:sz="4" w:space="0" w:color="auto"/>
              <w:right w:val="single" w:sz="4" w:space="0" w:color="auto"/>
            </w:tcBorders>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 xml:space="preserve">Доведенные бюджетные ассигнования по заработной плате </w:t>
            </w: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503</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213</w:t>
            </w:r>
          </w:p>
        </w:tc>
        <w:tc>
          <w:tcPr>
            <w:tcW w:w="4333" w:type="dxa"/>
            <w:tcBorders>
              <w:top w:val="nil"/>
              <w:left w:val="nil"/>
              <w:bottom w:val="single" w:sz="4" w:space="0" w:color="auto"/>
              <w:right w:val="single" w:sz="4" w:space="0" w:color="auto"/>
            </w:tcBorders>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Доведенные бюджетные ассигнования по начислениям на выплаты по оплате труда</w:t>
            </w: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503</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212</w:t>
            </w:r>
          </w:p>
        </w:tc>
        <w:tc>
          <w:tcPr>
            <w:tcW w:w="4333" w:type="dxa"/>
            <w:tcBorders>
              <w:top w:val="nil"/>
              <w:left w:val="nil"/>
              <w:bottom w:val="single" w:sz="4" w:space="0" w:color="auto"/>
              <w:right w:val="single" w:sz="4" w:space="0" w:color="auto"/>
            </w:tcBorders>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Доведенные бюджетные ассигнования по прочим выплатам</w:t>
            </w: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503</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221</w:t>
            </w:r>
          </w:p>
        </w:tc>
        <w:tc>
          <w:tcPr>
            <w:tcW w:w="4333" w:type="dxa"/>
            <w:tcBorders>
              <w:top w:val="nil"/>
              <w:left w:val="nil"/>
              <w:bottom w:val="single" w:sz="4" w:space="0" w:color="auto"/>
              <w:right w:val="single" w:sz="4" w:space="0" w:color="auto"/>
            </w:tcBorders>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Доведенные бюджетные ассигнования по услугам связи</w:t>
            </w: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 xml:space="preserve">503 </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222</w:t>
            </w:r>
          </w:p>
        </w:tc>
        <w:tc>
          <w:tcPr>
            <w:tcW w:w="4333" w:type="dxa"/>
            <w:tcBorders>
              <w:top w:val="nil"/>
              <w:left w:val="nil"/>
              <w:bottom w:val="single" w:sz="4" w:space="0" w:color="auto"/>
              <w:right w:val="single" w:sz="4" w:space="0" w:color="auto"/>
            </w:tcBorders>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 xml:space="preserve">Доведенные бюджетные ассигнования по  транспортным услугам </w:t>
            </w: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rsidR="007657DF" w:rsidRPr="005F06B3" w:rsidRDefault="007657DF" w:rsidP="001F4A7B">
            <w:pPr>
              <w:spacing w:after="0" w:line="240" w:lineRule="auto"/>
              <w:jc w:val="center"/>
              <w:rPr>
                <w:rFonts w:ascii="Times New Roman" w:hAnsi="Times New Roman"/>
                <w:color w:val="000000"/>
                <w:sz w:val="24"/>
                <w:szCs w:val="24"/>
                <w:lang w:eastAsia="ru-RU"/>
              </w:rPr>
            </w:pP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223</w:t>
            </w:r>
          </w:p>
        </w:tc>
        <w:tc>
          <w:tcPr>
            <w:tcW w:w="4333" w:type="dxa"/>
            <w:tcBorders>
              <w:top w:val="nil"/>
              <w:left w:val="nil"/>
              <w:bottom w:val="single" w:sz="4" w:space="0" w:color="auto"/>
              <w:right w:val="single" w:sz="4" w:space="0" w:color="auto"/>
            </w:tcBorders>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Доведенные бюджетные ассигнования по коммунальным услугам</w:t>
            </w: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503</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224</w:t>
            </w:r>
          </w:p>
        </w:tc>
        <w:tc>
          <w:tcPr>
            <w:tcW w:w="4333" w:type="dxa"/>
            <w:tcBorders>
              <w:top w:val="nil"/>
              <w:left w:val="nil"/>
              <w:bottom w:val="single" w:sz="4" w:space="0" w:color="auto"/>
              <w:right w:val="single" w:sz="4" w:space="0" w:color="auto"/>
            </w:tcBorders>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Доведенные бюджетные ассигнования по уплате арендных платежей</w:t>
            </w: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503</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225</w:t>
            </w:r>
          </w:p>
        </w:tc>
        <w:tc>
          <w:tcPr>
            <w:tcW w:w="4333" w:type="dxa"/>
            <w:tcBorders>
              <w:top w:val="nil"/>
              <w:left w:val="nil"/>
              <w:bottom w:val="single" w:sz="4" w:space="0" w:color="auto"/>
              <w:right w:val="single" w:sz="4" w:space="0" w:color="auto"/>
            </w:tcBorders>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Доведенные бюджетные ассигнования по работам, услугам по содержанию имущества</w:t>
            </w: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503</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226</w:t>
            </w:r>
          </w:p>
        </w:tc>
        <w:tc>
          <w:tcPr>
            <w:tcW w:w="4333" w:type="dxa"/>
            <w:tcBorders>
              <w:top w:val="nil"/>
              <w:left w:val="nil"/>
              <w:bottom w:val="single" w:sz="4" w:space="0" w:color="auto"/>
              <w:right w:val="single" w:sz="4" w:space="0" w:color="auto"/>
            </w:tcBorders>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Доведенные бюджетные ассигнования по прочим работам, услугам</w:t>
            </w: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503</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266</w:t>
            </w:r>
          </w:p>
        </w:tc>
        <w:tc>
          <w:tcPr>
            <w:tcW w:w="4333" w:type="dxa"/>
            <w:tcBorders>
              <w:top w:val="nil"/>
              <w:left w:val="nil"/>
              <w:bottom w:val="single" w:sz="4" w:space="0" w:color="auto"/>
              <w:right w:val="single" w:sz="4" w:space="0" w:color="auto"/>
            </w:tcBorders>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Доведенные бюджетные ассигнования</w:t>
            </w:r>
            <w:r>
              <w:rPr>
                <w:rFonts w:ascii="Times New Roman" w:hAnsi="Times New Roman"/>
                <w:color w:val="000000"/>
                <w:sz w:val="24"/>
                <w:szCs w:val="24"/>
                <w:lang w:eastAsia="ru-RU"/>
              </w:rPr>
              <w:t xml:space="preserve"> </w:t>
            </w:r>
            <w:r>
              <w:rPr>
                <w:rFonts w:ascii="Times New Roman" w:hAnsi="Times New Roman"/>
                <w:sz w:val="24"/>
                <w:szCs w:val="24"/>
                <w:lang w:eastAsia="ru-RU"/>
              </w:rPr>
              <w:t>по выплате социальных пособий и компенсаций персоналу</w:t>
            </w: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503</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291</w:t>
            </w:r>
          </w:p>
        </w:tc>
        <w:tc>
          <w:tcPr>
            <w:tcW w:w="4333" w:type="dxa"/>
            <w:tcBorders>
              <w:top w:val="nil"/>
              <w:left w:val="nil"/>
              <w:bottom w:val="single" w:sz="4" w:space="0" w:color="auto"/>
              <w:right w:val="single" w:sz="4" w:space="0" w:color="auto"/>
            </w:tcBorders>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Доведенные бюджетные ассигнования</w:t>
            </w:r>
          </w:p>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По налогам, пошлинам и сборам</w:t>
            </w: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503</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rsidR="007657DF" w:rsidRPr="00C31A3C" w:rsidRDefault="007657DF" w:rsidP="001F4A7B">
            <w:pPr>
              <w:spacing w:after="0" w:line="240" w:lineRule="auto"/>
              <w:jc w:val="center"/>
              <w:rPr>
                <w:rFonts w:ascii="Times New Roman" w:hAnsi="Times New Roman"/>
                <w:color w:val="000000"/>
                <w:sz w:val="24"/>
                <w:szCs w:val="24"/>
                <w:lang w:eastAsia="ru-RU"/>
              </w:rPr>
            </w:pPr>
            <w:r w:rsidRPr="00C31A3C">
              <w:rPr>
                <w:rFonts w:ascii="Times New Roman" w:hAnsi="Times New Roman"/>
                <w:color w:val="000000"/>
                <w:sz w:val="24"/>
                <w:szCs w:val="24"/>
                <w:lang w:eastAsia="ru-RU"/>
              </w:rPr>
              <w:t>292</w:t>
            </w:r>
          </w:p>
        </w:tc>
        <w:tc>
          <w:tcPr>
            <w:tcW w:w="4333" w:type="dxa"/>
            <w:tcBorders>
              <w:top w:val="nil"/>
              <w:left w:val="nil"/>
              <w:bottom w:val="single" w:sz="4" w:space="0" w:color="auto"/>
              <w:right w:val="single" w:sz="4" w:space="0" w:color="auto"/>
            </w:tcBorders>
          </w:tcPr>
          <w:p w:rsidR="007657DF" w:rsidRPr="00C31A3C" w:rsidRDefault="007657DF" w:rsidP="001F4A7B">
            <w:pPr>
              <w:spacing w:after="0" w:line="240" w:lineRule="auto"/>
              <w:rPr>
                <w:rFonts w:ascii="Times New Roman" w:hAnsi="Times New Roman"/>
                <w:color w:val="000000"/>
                <w:sz w:val="24"/>
                <w:szCs w:val="24"/>
                <w:lang w:eastAsia="ru-RU"/>
              </w:rPr>
            </w:pPr>
            <w:r w:rsidRPr="00C31A3C">
              <w:rPr>
                <w:rFonts w:ascii="Times New Roman" w:hAnsi="Times New Roman"/>
                <w:color w:val="000000"/>
                <w:sz w:val="24"/>
                <w:szCs w:val="24"/>
                <w:lang w:eastAsia="ru-RU"/>
              </w:rPr>
              <w:t xml:space="preserve">Доведенные бюджетные ассигнования по </w:t>
            </w:r>
            <w:r w:rsidRPr="00C31A3C">
              <w:rPr>
                <w:rFonts w:ascii="Times New Roman" w:hAnsi="Times New Roman"/>
                <w:sz w:val="24"/>
                <w:szCs w:val="24"/>
                <w:lang w:eastAsia="ru-RU"/>
              </w:rPr>
              <w:t>уплате штрафов, пеней за несвоевременную уплату налогов, сборов, страховых взносов</w:t>
            </w: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503</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310</w:t>
            </w:r>
          </w:p>
        </w:tc>
        <w:tc>
          <w:tcPr>
            <w:tcW w:w="4333" w:type="dxa"/>
            <w:tcBorders>
              <w:top w:val="nil"/>
              <w:left w:val="nil"/>
              <w:bottom w:val="single" w:sz="4" w:space="0" w:color="auto"/>
              <w:right w:val="single" w:sz="4" w:space="0" w:color="auto"/>
            </w:tcBorders>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Доведенные бюджетные ассигнования по приобретению основных средств</w:t>
            </w: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lastRenderedPageBreak/>
              <w:t>503</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1814" w:type="dxa"/>
            <w:tcBorders>
              <w:top w:val="nil"/>
              <w:left w:val="nil"/>
              <w:bottom w:val="single" w:sz="4" w:space="0" w:color="auto"/>
              <w:right w:val="single" w:sz="4" w:space="0" w:color="auto"/>
            </w:tcBorders>
            <w:vAlign w:val="center"/>
          </w:tcPr>
          <w:p w:rsidR="007657DF" w:rsidRPr="005F06B3" w:rsidRDefault="007657DF" w:rsidP="001870B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34</w:t>
            </w:r>
            <w:r w:rsidR="001870BB">
              <w:rPr>
                <w:rFonts w:ascii="Times New Roman" w:hAnsi="Times New Roman"/>
                <w:color w:val="000000"/>
                <w:sz w:val="24"/>
                <w:szCs w:val="24"/>
                <w:lang w:eastAsia="ru-RU"/>
              </w:rPr>
              <w:t>6</w:t>
            </w:r>
          </w:p>
        </w:tc>
        <w:tc>
          <w:tcPr>
            <w:tcW w:w="4333" w:type="dxa"/>
            <w:tcBorders>
              <w:top w:val="nil"/>
              <w:left w:val="nil"/>
              <w:bottom w:val="single" w:sz="4" w:space="0" w:color="auto"/>
              <w:right w:val="single" w:sz="4" w:space="0" w:color="auto"/>
            </w:tcBorders>
          </w:tcPr>
          <w:p w:rsidR="001870BB" w:rsidRDefault="007657DF" w:rsidP="001870BB">
            <w:pPr>
              <w:autoSpaceDE w:val="0"/>
              <w:autoSpaceDN w:val="0"/>
              <w:adjustRightInd w:val="0"/>
              <w:spacing w:after="0" w:line="240" w:lineRule="auto"/>
              <w:jc w:val="both"/>
              <w:rPr>
                <w:rFonts w:ascii="Times New Roman" w:hAnsi="Times New Roman"/>
                <w:sz w:val="24"/>
                <w:szCs w:val="24"/>
                <w:lang w:eastAsia="ru-RU"/>
              </w:rPr>
            </w:pPr>
            <w:r w:rsidRPr="005F06B3">
              <w:rPr>
                <w:rFonts w:ascii="Times New Roman" w:hAnsi="Times New Roman"/>
                <w:color w:val="000000"/>
                <w:sz w:val="24"/>
                <w:szCs w:val="24"/>
                <w:lang w:eastAsia="ru-RU"/>
              </w:rPr>
              <w:t xml:space="preserve">Доведенные бюджетные ассигнования по приобретению </w:t>
            </w:r>
            <w:r w:rsidR="001870BB">
              <w:rPr>
                <w:rFonts w:ascii="Times New Roman" w:hAnsi="Times New Roman"/>
                <w:sz w:val="24"/>
                <w:szCs w:val="24"/>
                <w:lang w:eastAsia="ru-RU"/>
              </w:rPr>
              <w:t>прочих оборотных запасов (материалов)</w:t>
            </w:r>
          </w:p>
          <w:p w:rsidR="007657DF" w:rsidRPr="005F06B3" w:rsidRDefault="007657DF" w:rsidP="001F4A7B">
            <w:pPr>
              <w:spacing w:after="0" w:line="240" w:lineRule="auto"/>
              <w:rPr>
                <w:rFonts w:ascii="Times New Roman" w:hAnsi="Times New Roman"/>
                <w:color w:val="000000"/>
                <w:sz w:val="24"/>
                <w:szCs w:val="24"/>
                <w:lang w:eastAsia="ru-RU"/>
              </w:rPr>
            </w:pP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503</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211</w:t>
            </w:r>
          </w:p>
        </w:tc>
        <w:tc>
          <w:tcPr>
            <w:tcW w:w="4333" w:type="dxa"/>
            <w:tcBorders>
              <w:top w:val="nil"/>
              <w:left w:val="nil"/>
              <w:bottom w:val="single" w:sz="4" w:space="0" w:color="auto"/>
              <w:right w:val="single" w:sz="4" w:space="0" w:color="auto"/>
            </w:tcBorders>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Бюджетные ассигнования к распределению по заработной плате</w:t>
            </w: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503</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212</w:t>
            </w:r>
          </w:p>
          <w:p w:rsidR="007657DF" w:rsidRPr="005F06B3" w:rsidRDefault="007657DF" w:rsidP="001F4A7B">
            <w:pPr>
              <w:spacing w:after="0" w:line="240" w:lineRule="auto"/>
              <w:jc w:val="center"/>
              <w:rPr>
                <w:rFonts w:ascii="Times New Roman" w:hAnsi="Times New Roman"/>
                <w:color w:val="000000"/>
                <w:sz w:val="24"/>
                <w:szCs w:val="24"/>
                <w:lang w:eastAsia="ru-RU"/>
              </w:rPr>
            </w:pPr>
          </w:p>
        </w:tc>
        <w:tc>
          <w:tcPr>
            <w:tcW w:w="4333" w:type="dxa"/>
            <w:tcBorders>
              <w:top w:val="nil"/>
              <w:left w:val="nil"/>
              <w:bottom w:val="single" w:sz="4" w:space="0" w:color="auto"/>
              <w:right w:val="single" w:sz="4" w:space="0" w:color="auto"/>
            </w:tcBorders>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Бюджетные ассигнования к распределению по прочим выплатам</w:t>
            </w: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503</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213</w:t>
            </w:r>
          </w:p>
        </w:tc>
        <w:tc>
          <w:tcPr>
            <w:tcW w:w="4333" w:type="dxa"/>
            <w:tcBorders>
              <w:top w:val="nil"/>
              <w:left w:val="nil"/>
              <w:bottom w:val="single" w:sz="4" w:space="0" w:color="auto"/>
              <w:right w:val="single" w:sz="4" w:space="0" w:color="auto"/>
            </w:tcBorders>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sz w:val="24"/>
                <w:szCs w:val="24"/>
                <w:lang w:eastAsia="ru-RU"/>
              </w:rPr>
              <w:t xml:space="preserve">Бюджетные ассигнования к распределению по начислениям на выплаты по оплате </w:t>
            </w:r>
            <w:r w:rsidRPr="005F06B3">
              <w:rPr>
                <w:rFonts w:ascii="Times New Roman" w:hAnsi="Times New Roman"/>
                <w:color w:val="000000"/>
                <w:sz w:val="24"/>
                <w:szCs w:val="24"/>
                <w:lang w:eastAsia="ru-RU"/>
              </w:rPr>
              <w:t>труда</w:t>
            </w: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503</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221</w:t>
            </w:r>
          </w:p>
        </w:tc>
        <w:tc>
          <w:tcPr>
            <w:tcW w:w="4333" w:type="dxa"/>
            <w:tcBorders>
              <w:top w:val="nil"/>
              <w:left w:val="nil"/>
              <w:bottom w:val="single" w:sz="4" w:space="0" w:color="auto"/>
              <w:right w:val="single" w:sz="4" w:space="0" w:color="auto"/>
            </w:tcBorders>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Бюджетные ассигнования к распределению по услугам связи</w:t>
            </w: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503</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222</w:t>
            </w:r>
          </w:p>
        </w:tc>
        <w:tc>
          <w:tcPr>
            <w:tcW w:w="4333" w:type="dxa"/>
            <w:tcBorders>
              <w:top w:val="nil"/>
              <w:left w:val="nil"/>
              <w:bottom w:val="single" w:sz="4" w:space="0" w:color="auto"/>
              <w:right w:val="single" w:sz="4" w:space="0" w:color="auto"/>
            </w:tcBorders>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Бюджетные ассигнования к распределению по транспортным расходам</w:t>
            </w: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503</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223</w:t>
            </w:r>
          </w:p>
        </w:tc>
        <w:tc>
          <w:tcPr>
            <w:tcW w:w="4333" w:type="dxa"/>
            <w:tcBorders>
              <w:top w:val="nil"/>
              <w:left w:val="nil"/>
              <w:bottom w:val="single" w:sz="4" w:space="0" w:color="auto"/>
              <w:right w:val="single" w:sz="4" w:space="0" w:color="auto"/>
            </w:tcBorders>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Бюджетные ассигнования к распределению по коммунальным расходам</w:t>
            </w: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503</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224</w:t>
            </w:r>
          </w:p>
        </w:tc>
        <w:tc>
          <w:tcPr>
            <w:tcW w:w="4333" w:type="dxa"/>
            <w:tcBorders>
              <w:top w:val="nil"/>
              <w:left w:val="nil"/>
              <w:bottom w:val="single" w:sz="4" w:space="0" w:color="auto"/>
              <w:right w:val="single" w:sz="4" w:space="0" w:color="auto"/>
            </w:tcBorders>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Бюджетные ассигнования к распределению по арендной плате</w:t>
            </w: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503</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225</w:t>
            </w:r>
          </w:p>
        </w:tc>
        <w:tc>
          <w:tcPr>
            <w:tcW w:w="4333" w:type="dxa"/>
            <w:tcBorders>
              <w:top w:val="nil"/>
              <w:left w:val="nil"/>
              <w:bottom w:val="single" w:sz="4" w:space="0" w:color="auto"/>
              <w:right w:val="single" w:sz="4" w:space="0" w:color="auto"/>
            </w:tcBorders>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Бюджетные ассигнования к распределению по содержанию имущества</w:t>
            </w: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503</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226</w:t>
            </w:r>
          </w:p>
        </w:tc>
        <w:tc>
          <w:tcPr>
            <w:tcW w:w="4333" w:type="dxa"/>
            <w:tcBorders>
              <w:top w:val="nil"/>
              <w:left w:val="nil"/>
              <w:bottom w:val="single" w:sz="4" w:space="0" w:color="auto"/>
              <w:right w:val="single" w:sz="4" w:space="0" w:color="auto"/>
            </w:tcBorders>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Бюджетные ассигнования к распределению по прочим работам и услугам</w:t>
            </w: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503</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266</w:t>
            </w:r>
          </w:p>
        </w:tc>
        <w:tc>
          <w:tcPr>
            <w:tcW w:w="4333" w:type="dxa"/>
            <w:tcBorders>
              <w:top w:val="nil"/>
              <w:left w:val="nil"/>
              <w:bottom w:val="single" w:sz="4" w:space="0" w:color="auto"/>
              <w:right w:val="single" w:sz="4" w:space="0" w:color="auto"/>
            </w:tcBorders>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Бюджетные ассигнования к распределению по</w:t>
            </w:r>
            <w:r>
              <w:rPr>
                <w:rFonts w:ascii="Times New Roman" w:hAnsi="Times New Roman"/>
                <w:color w:val="000000"/>
                <w:sz w:val="24"/>
                <w:szCs w:val="24"/>
                <w:lang w:eastAsia="ru-RU"/>
              </w:rPr>
              <w:t xml:space="preserve"> </w:t>
            </w:r>
            <w:r>
              <w:rPr>
                <w:rFonts w:ascii="Times New Roman" w:hAnsi="Times New Roman"/>
                <w:sz w:val="24"/>
                <w:szCs w:val="24"/>
                <w:lang w:eastAsia="ru-RU"/>
              </w:rPr>
              <w:t>выплате социальных пособий и компенсаций персоналу</w:t>
            </w: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503</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291</w:t>
            </w:r>
          </w:p>
        </w:tc>
        <w:tc>
          <w:tcPr>
            <w:tcW w:w="4333" w:type="dxa"/>
            <w:tcBorders>
              <w:top w:val="nil"/>
              <w:left w:val="nil"/>
              <w:bottom w:val="single" w:sz="4" w:space="0" w:color="auto"/>
              <w:right w:val="single" w:sz="4" w:space="0" w:color="auto"/>
            </w:tcBorders>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Бюджетные ассигнования к распределению налоги, пошлины и сборы</w:t>
            </w: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503</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3E3B0E">
              <w:rPr>
                <w:rFonts w:ascii="Times New Roman" w:hAnsi="Times New Roman"/>
                <w:color w:val="000000"/>
                <w:sz w:val="24"/>
                <w:szCs w:val="24"/>
                <w:lang w:eastAsia="ru-RU"/>
              </w:rPr>
              <w:t>292</w:t>
            </w:r>
          </w:p>
        </w:tc>
        <w:tc>
          <w:tcPr>
            <w:tcW w:w="4333" w:type="dxa"/>
            <w:tcBorders>
              <w:top w:val="nil"/>
              <w:left w:val="nil"/>
              <w:bottom w:val="single" w:sz="4" w:space="0" w:color="auto"/>
              <w:right w:val="single" w:sz="4" w:space="0" w:color="auto"/>
            </w:tcBorders>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 xml:space="preserve">Бюджетные ассигнования к распределению </w:t>
            </w:r>
            <w:r>
              <w:rPr>
                <w:rFonts w:ascii="Times New Roman" w:hAnsi="Times New Roman"/>
                <w:color w:val="000000"/>
                <w:sz w:val="24"/>
                <w:szCs w:val="24"/>
                <w:lang w:eastAsia="ru-RU"/>
              </w:rPr>
              <w:t xml:space="preserve"> </w:t>
            </w:r>
            <w:r w:rsidRPr="00C31A3C">
              <w:rPr>
                <w:rFonts w:ascii="Times New Roman" w:hAnsi="Times New Roman"/>
                <w:sz w:val="24"/>
                <w:szCs w:val="24"/>
                <w:lang w:eastAsia="ru-RU"/>
              </w:rPr>
              <w:t>уплате штрафов, пеней за несвоевременную уплату налогов, сборов, страховых взносов</w:t>
            </w: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503</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310</w:t>
            </w:r>
          </w:p>
        </w:tc>
        <w:tc>
          <w:tcPr>
            <w:tcW w:w="4333" w:type="dxa"/>
            <w:tcBorders>
              <w:top w:val="nil"/>
              <w:left w:val="nil"/>
              <w:bottom w:val="single" w:sz="4" w:space="0" w:color="auto"/>
              <w:right w:val="single" w:sz="4" w:space="0" w:color="auto"/>
            </w:tcBorders>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Бюджетные ассигнования к распределению по приобретению основных средств</w:t>
            </w: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503</w:t>
            </w:r>
          </w:p>
        </w:tc>
        <w:tc>
          <w:tcPr>
            <w:tcW w:w="973"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w:t>
            </w:r>
          </w:p>
        </w:tc>
        <w:tc>
          <w:tcPr>
            <w:tcW w:w="900" w:type="dxa"/>
            <w:tcBorders>
              <w:top w:val="nil"/>
              <w:left w:val="nil"/>
              <w:bottom w:val="single" w:sz="4" w:space="0" w:color="auto"/>
              <w:right w:val="single" w:sz="4" w:space="0" w:color="auto"/>
            </w:tcBorders>
            <w:vAlign w:val="center"/>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w:t>
            </w:r>
          </w:p>
        </w:tc>
        <w:tc>
          <w:tcPr>
            <w:tcW w:w="1814" w:type="dxa"/>
            <w:tcBorders>
              <w:top w:val="nil"/>
              <w:left w:val="nil"/>
              <w:bottom w:val="single" w:sz="4" w:space="0" w:color="auto"/>
              <w:right w:val="single" w:sz="4" w:space="0" w:color="auto"/>
            </w:tcBorders>
            <w:vAlign w:val="center"/>
          </w:tcPr>
          <w:p w:rsidR="007657DF" w:rsidRPr="005F06B3" w:rsidRDefault="001870BB" w:rsidP="001F4A7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346</w:t>
            </w:r>
          </w:p>
        </w:tc>
        <w:tc>
          <w:tcPr>
            <w:tcW w:w="4333" w:type="dxa"/>
            <w:tcBorders>
              <w:top w:val="nil"/>
              <w:left w:val="nil"/>
              <w:bottom w:val="single" w:sz="4" w:space="0" w:color="auto"/>
              <w:right w:val="single" w:sz="4" w:space="0" w:color="auto"/>
            </w:tcBorders>
          </w:tcPr>
          <w:p w:rsidR="001870BB" w:rsidRDefault="007657DF" w:rsidP="001870BB">
            <w:pPr>
              <w:autoSpaceDE w:val="0"/>
              <w:autoSpaceDN w:val="0"/>
              <w:adjustRightInd w:val="0"/>
              <w:spacing w:after="0" w:line="240" w:lineRule="auto"/>
              <w:jc w:val="both"/>
              <w:rPr>
                <w:rFonts w:ascii="Times New Roman" w:hAnsi="Times New Roman"/>
                <w:sz w:val="24"/>
                <w:szCs w:val="24"/>
                <w:lang w:eastAsia="ru-RU"/>
              </w:rPr>
            </w:pPr>
            <w:r w:rsidRPr="005F06B3">
              <w:rPr>
                <w:rFonts w:ascii="Times New Roman" w:hAnsi="Times New Roman"/>
                <w:color w:val="000000"/>
                <w:sz w:val="24"/>
                <w:szCs w:val="24"/>
                <w:lang w:eastAsia="ru-RU"/>
              </w:rPr>
              <w:t xml:space="preserve">Бюджетные ассигнования к распределению по приобретению </w:t>
            </w:r>
            <w:r w:rsidR="001870BB">
              <w:rPr>
                <w:rFonts w:ascii="Times New Roman" w:hAnsi="Times New Roman"/>
                <w:sz w:val="24"/>
                <w:szCs w:val="24"/>
                <w:lang w:eastAsia="ru-RU"/>
              </w:rPr>
              <w:t>сти прочих оборотных запасов (материалов)</w:t>
            </w:r>
          </w:p>
          <w:p w:rsidR="007657DF" w:rsidRPr="005F06B3" w:rsidRDefault="007657DF" w:rsidP="001F4A7B">
            <w:pPr>
              <w:spacing w:after="0" w:line="240" w:lineRule="auto"/>
              <w:rPr>
                <w:rFonts w:ascii="Times New Roman" w:hAnsi="Times New Roman"/>
                <w:color w:val="000000"/>
                <w:sz w:val="24"/>
                <w:szCs w:val="24"/>
                <w:lang w:eastAsia="ru-RU"/>
              </w:rPr>
            </w:pPr>
          </w:p>
        </w:tc>
      </w:tr>
      <w:tr w:rsidR="007657DF" w:rsidRPr="005F06B3" w:rsidTr="007657DF">
        <w:trPr>
          <w:gridAfter w:val="5"/>
          <w:wAfter w:w="21482" w:type="dxa"/>
          <w:trHeight w:val="300"/>
        </w:trPr>
        <w:tc>
          <w:tcPr>
            <w:tcW w:w="8754" w:type="dxa"/>
            <w:gridSpan w:val="5"/>
            <w:tcBorders>
              <w:top w:val="single" w:sz="4" w:space="0" w:color="auto"/>
              <w:left w:val="single" w:sz="4" w:space="0" w:color="auto"/>
              <w:bottom w:val="single" w:sz="4" w:space="0" w:color="auto"/>
              <w:right w:val="single" w:sz="4" w:space="0" w:color="auto"/>
            </w:tcBorders>
          </w:tcPr>
          <w:p w:rsidR="007657DF" w:rsidRPr="005F06B3" w:rsidRDefault="007657DF" w:rsidP="001F4A7B">
            <w:pPr>
              <w:spacing w:after="0" w:line="240" w:lineRule="auto"/>
              <w:jc w:val="center"/>
              <w:rPr>
                <w:rFonts w:ascii="Times New Roman" w:hAnsi="Times New Roman"/>
                <w:b/>
                <w:i/>
                <w:color w:val="000000"/>
                <w:sz w:val="24"/>
                <w:szCs w:val="24"/>
                <w:lang w:eastAsia="ru-RU"/>
              </w:rPr>
            </w:pPr>
            <w:r w:rsidRPr="005F06B3">
              <w:rPr>
                <w:rFonts w:ascii="Times New Roman" w:hAnsi="Times New Roman"/>
                <w:color w:val="000000"/>
                <w:sz w:val="24"/>
                <w:szCs w:val="24"/>
                <w:lang w:eastAsia="ru-RU"/>
              </w:rPr>
              <w:t xml:space="preserve"> </w:t>
            </w:r>
            <w:r w:rsidRPr="005F06B3">
              <w:rPr>
                <w:rFonts w:ascii="Times New Roman" w:hAnsi="Times New Roman"/>
                <w:b/>
                <w:i/>
                <w:color w:val="000000"/>
                <w:sz w:val="24"/>
                <w:szCs w:val="24"/>
                <w:lang w:eastAsia="ru-RU"/>
              </w:rPr>
              <w:t>Забалансовые счета</w:t>
            </w:r>
          </w:p>
        </w:tc>
      </w:tr>
      <w:tr w:rsidR="007657DF" w:rsidRPr="005F06B3" w:rsidTr="007657DF">
        <w:trPr>
          <w:gridAfter w:val="5"/>
          <w:wAfter w:w="21482" w:type="dxa"/>
          <w:trHeight w:val="315"/>
        </w:trPr>
        <w:tc>
          <w:tcPr>
            <w:tcW w:w="734" w:type="dxa"/>
            <w:tcBorders>
              <w:top w:val="nil"/>
              <w:left w:val="single" w:sz="4" w:space="0" w:color="auto"/>
              <w:bottom w:val="single" w:sz="4" w:space="0" w:color="auto"/>
              <w:right w:val="single" w:sz="4" w:space="0" w:color="auto"/>
            </w:tcBorders>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lastRenderedPageBreak/>
              <w:t>01</w:t>
            </w:r>
          </w:p>
        </w:tc>
        <w:tc>
          <w:tcPr>
            <w:tcW w:w="973" w:type="dxa"/>
            <w:tcBorders>
              <w:top w:val="nil"/>
              <w:left w:val="nil"/>
              <w:bottom w:val="single" w:sz="4" w:space="0" w:color="auto"/>
              <w:right w:val="single" w:sz="4" w:space="0" w:color="auto"/>
            </w:tcBorders>
            <w:noWrap/>
            <w:vAlign w:val="bottom"/>
          </w:tcPr>
          <w:p w:rsidR="007657DF" w:rsidRPr="005F06B3" w:rsidRDefault="007657DF" w:rsidP="001F4A7B">
            <w:pPr>
              <w:spacing w:after="0" w:line="240" w:lineRule="auto"/>
              <w:rPr>
                <w:color w:val="000000"/>
                <w:lang w:eastAsia="ru-RU"/>
              </w:rPr>
            </w:pPr>
            <w:r w:rsidRPr="005F06B3">
              <w:rPr>
                <w:color w:val="000000"/>
                <w:lang w:eastAsia="ru-RU"/>
              </w:rPr>
              <w:t> </w:t>
            </w:r>
          </w:p>
        </w:tc>
        <w:tc>
          <w:tcPr>
            <w:tcW w:w="900" w:type="dxa"/>
            <w:tcBorders>
              <w:top w:val="nil"/>
              <w:left w:val="nil"/>
              <w:bottom w:val="single" w:sz="4" w:space="0" w:color="auto"/>
              <w:right w:val="single" w:sz="4" w:space="0" w:color="auto"/>
            </w:tcBorders>
            <w:noWrap/>
            <w:vAlign w:val="bottom"/>
          </w:tcPr>
          <w:p w:rsidR="007657DF" w:rsidRPr="005F06B3" w:rsidRDefault="007657DF" w:rsidP="001F4A7B">
            <w:pPr>
              <w:spacing w:after="0" w:line="240" w:lineRule="auto"/>
              <w:rPr>
                <w:color w:val="000000"/>
                <w:lang w:eastAsia="ru-RU"/>
              </w:rPr>
            </w:pPr>
            <w:r w:rsidRPr="005F06B3">
              <w:rPr>
                <w:color w:val="000000"/>
                <w:lang w:eastAsia="ru-RU"/>
              </w:rPr>
              <w:t> </w:t>
            </w:r>
          </w:p>
        </w:tc>
        <w:tc>
          <w:tcPr>
            <w:tcW w:w="1814" w:type="dxa"/>
            <w:tcBorders>
              <w:top w:val="nil"/>
              <w:left w:val="nil"/>
              <w:bottom w:val="single" w:sz="4" w:space="0" w:color="auto"/>
              <w:right w:val="single" w:sz="4" w:space="0" w:color="auto"/>
            </w:tcBorders>
            <w:noWrap/>
            <w:vAlign w:val="bottom"/>
          </w:tcPr>
          <w:p w:rsidR="007657DF" w:rsidRPr="005F06B3" w:rsidRDefault="007657DF" w:rsidP="001F4A7B">
            <w:pPr>
              <w:spacing w:after="0" w:line="240" w:lineRule="auto"/>
              <w:rPr>
                <w:color w:val="000000"/>
                <w:lang w:eastAsia="ru-RU"/>
              </w:rPr>
            </w:pPr>
            <w:r w:rsidRPr="005F06B3">
              <w:rPr>
                <w:color w:val="000000"/>
                <w:lang w:eastAsia="ru-RU"/>
              </w:rPr>
              <w:t> </w:t>
            </w:r>
          </w:p>
        </w:tc>
        <w:tc>
          <w:tcPr>
            <w:tcW w:w="4333" w:type="dxa"/>
            <w:tcBorders>
              <w:top w:val="nil"/>
              <w:left w:val="nil"/>
              <w:bottom w:val="single" w:sz="4" w:space="0" w:color="auto"/>
              <w:right w:val="single" w:sz="4" w:space="0" w:color="auto"/>
            </w:tcBorders>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Имущество, полученное в пользование</w:t>
            </w:r>
          </w:p>
        </w:tc>
      </w:tr>
      <w:tr w:rsidR="007657DF" w:rsidRPr="005F06B3"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02</w:t>
            </w:r>
          </w:p>
        </w:tc>
        <w:tc>
          <w:tcPr>
            <w:tcW w:w="973" w:type="dxa"/>
            <w:tcBorders>
              <w:top w:val="nil"/>
              <w:left w:val="nil"/>
              <w:bottom w:val="single" w:sz="4" w:space="0" w:color="auto"/>
              <w:right w:val="single" w:sz="4" w:space="0" w:color="auto"/>
            </w:tcBorders>
            <w:noWrap/>
            <w:vAlign w:val="bottom"/>
          </w:tcPr>
          <w:p w:rsidR="007657DF" w:rsidRPr="005F06B3" w:rsidRDefault="007657DF" w:rsidP="001F4A7B">
            <w:pPr>
              <w:spacing w:after="0" w:line="240" w:lineRule="auto"/>
              <w:rPr>
                <w:color w:val="000000"/>
                <w:lang w:eastAsia="ru-RU"/>
              </w:rPr>
            </w:pPr>
            <w:r w:rsidRPr="005F06B3">
              <w:rPr>
                <w:color w:val="000000"/>
                <w:lang w:eastAsia="ru-RU"/>
              </w:rPr>
              <w:t> </w:t>
            </w:r>
          </w:p>
        </w:tc>
        <w:tc>
          <w:tcPr>
            <w:tcW w:w="900" w:type="dxa"/>
            <w:tcBorders>
              <w:top w:val="nil"/>
              <w:left w:val="nil"/>
              <w:bottom w:val="single" w:sz="4" w:space="0" w:color="auto"/>
              <w:right w:val="single" w:sz="4" w:space="0" w:color="auto"/>
            </w:tcBorders>
            <w:noWrap/>
            <w:vAlign w:val="bottom"/>
          </w:tcPr>
          <w:p w:rsidR="007657DF" w:rsidRPr="005F06B3" w:rsidRDefault="007657DF" w:rsidP="001F4A7B">
            <w:pPr>
              <w:spacing w:after="0" w:line="240" w:lineRule="auto"/>
              <w:rPr>
                <w:color w:val="000000"/>
                <w:lang w:eastAsia="ru-RU"/>
              </w:rPr>
            </w:pPr>
            <w:r w:rsidRPr="005F06B3">
              <w:rPr>
                <w:color w:val="000000"/>
                <w:lang w:eastAsia="ru-RU"/>
              </w:rPr>
              <w:t> </w:t>
            </w:r>
          </w:p>
        </w:tc>
        <w:tc>
          <w:tcPr>
            <w:tcW w:w="1814" w:type="dxa"/>
            <w:tcBorders>
              <w:top w:val="nil"/>
              <w:left w:val="nil"/>
              <w:bottom w:val="single" w:sz="4" w:space="0" w:color="auto"/>
              <w:right w:val="single" w:sz="4" w:space="0" w:color="auto"/>
            </w:tcBorders>
            <w:noWrap/>
            <w:vAlign w:val="bottom"/>
          </w:tcPr>
          <w:p w:rsidR="007657DF" w:rsidRPr="005F06B3" w:rsidRDefault="007657DF" w:rsidP="001F4A7B">
            <w:pPr>
              <w:spacing w:after="0" w:line="240" w:lineRule="auto"/>
              <w:rPr>
                <w:color w:val="000000"/>
                <w:lang w:eastAsia="ru-RU"/>
              </w:rPr>
            </w:pPr>
            <w:r w:rsidRPr="005F06B3">
              <w:rPr>
                <w:color w:val="000000"/>
                <w:lang w:eastAsia="ru-RU"/>
              </w:rPr>
              <w:t> </w:t>
            </w:r>
          </w:p>
        </w:tc>
        <w:tc>
          <w:tcPr>
            <w:tcW w:w="4333" w:type="dxa"/>
            <w:tcBorders>
              <w:top w:val="nil"/>
              <w:left w:val="nil"/>
              <w:bottom w:val="single" w:sz="4" w:space="0" w:color="auto"/>
              <w:right w:val="single" w:sz="4" w:space="0" w:color="auto"/>
            </w:tcBorders>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Материальные ценности, принятые на хранение</w:t>
            </w:r>
          </w:p>
        </w:tc>
      </w:tr>
      <w:tr w:rsidR="007657DF" w:rsidRPr="005F06B3" w:rsidTr="007657DF">
        <w:trPr>
          <w:gridAfter w:val="5"/>
          <w:wAfter w:w="21482" w:type="dxa"/>
          <w:trHeight w:val="315"/>
        </w:trPr>
        <w:tc>
          <w:tcPr>
            <w:tcW w:w="734" w:type="dxa"/>
            <w:tcBorders>
              <w:top w:val="nil"/>
              <w:left w:val="single" w:sz="4" w:space="0" w:color="auto"/>
              <w:bottom w:val="single" w:sz="4" w:space="0" w:color="auto"/>
              <w:right w:val="single" w:sz="4" w:space="0" w:color="auto"/>
            </w:tcBorders>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03</w:t>
            </w:r>
          </w:p>
        </w:tc>
        <w:tc>
          <w:tcPr>
            <w:tcW w:w="973" w:type="dxa"/>
            <w:tcBorders>
              <w:top w:val="nil"/>
              <w:left w:val="nil"/>
              <w:bottom w:val="single" w:sz="4" w:space="0" w:color="auto"/>
              <w:right w:val="single" w:sz="4" w:space="0" w:color="auto"/>
            </w:tcBorders>
            <w:noWrap/>
            <w:vAlign w:val="bottom"/>
          </w:tcPr>
          <w:p w:rsidR="007657DF" w:rsidRPr="005F06B3" w:rsidRDefault="007657DF" w:rsidP="001F4A7B">
            <w:pPr>
              <w:spacing w:after="0" w:line="240" w:lineRule="auto"/>
              <w:rPr>
                <w:color w:val="000000"/>
                <w:lang w:eastAsia="ru-RU"/>
              </w:rPr>
            </w:pPr>
            <w:r w:rsidRPr="005F06B3">
              <w:rPr>
                <w:color w:val="000000"/>
                <w:lang w:eastAsia="ru-RU"/>
              </w:rPr>
              <w:t> </w:t>
            </w:r>
          </w:p>
        </w:tc>
        <w:tc>
          <w:tcPr>
            <w:tcW w:w="900" w:type="dxa"/>
            <w:tcBorders>
              <w:top w:val="nil"/>
              <w:left w:val="nil"/>
              <w:bottom w:val="single" w:sz="4" w:space="0" w:color="auto"/>
              <w:right w:val="single" w:sz="4" w:space="0" w:color="auto"/>
            </w:tcBorders>
            <w:noWrap/>
            <w:vAlign w:val="bottom"/>
          </w:tcPr>
          <w:p w:rsidR="007657DF" w:rsidRPr="005F06B3" w:rsidRDefault="007657DF" w:rsidP="001F4A7B">
            <w:pPr>
              <w:spacing w:after="0" w:line="240" w:lineRule="auto"/>
              <w:rPr>
                <w:color w:val="000000"/>
                <w:lang w:eastAsia="ru-RU"/>
              </w:rPr>
            </w:pPr>
            <w:r w:rsidRPr="005F06B3">
              <w:rPr>
                <w:color w:val="000000"/>
                <w:lang w:eastAsia="ru-RU"/>
              </w:rPr>
              <w:t> </w:t>
            </w:r>
          </w:p>
        </w:tc>
        <w:tc>
          <w:tcPr>
            <w:tcW w:w="1814" w:type="dxa"/>
            <w:tcBorders>
              <w:top w:val="nil"/>
              <w:left w:val="nil"/>
              <w:bottom w:val="single" w:sz="4" w:space="0" w:color="auto"/>
              <w:right w:val="single" w:sz="4" w:space="0" w:color="auto"/>
            </w:tcBorders>
            <w:noWrap/>
            <w:vAlign w:val="bottom"/>
          </w:tcPr>
          <w:p w:rsidR="007657DF" w:rsidRPr="005F06B3" w:rsidRDefault="007657DF" w:rsidP="001F4A7B">
            <w:pPr>
              <w:spacing w:after="0" w:line="240" w:lineRule="auto"/>
              <w:rPr>
                <w:color w:val="000000"/>
                <w:lang w:eastAsia="ru-RU"/>
              </w:rPr>
            </w:pPr>
            <w:r w:rsidRPr="005F06B3">
              <w:rPr>
                <w:color w:val="000000"/>
                <w:lang w:eastAsia="ru-RU"/>
              </w:rPr>
              <w:t> </w:t>
            </w:r>
          </w:p>
        </w:tc>
        <w:tc>
          <w:tcPr>
            <w:tcW w:w="4333" w:type="dxa"/>
            <w:tcBorders>
              <w:top w:val="nil"/>
              <w:left w:val="nil"/>
              <w:bottom w:val="single" w:sz="4" w:space="0" w:color="auto"/>
              <w:right w:val="single" w:sz="4" w:space="0" w:color="auto"/>
            </w:tcBorders>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Бланки строгой отчетности</w:t>
            </w:r>
          </w:p>
        </w:tc>
      </w:tr>
      <w:tr w:rsidR="007657DF" w:rsidRPr="005F06B3"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04</w:t>
            </w:r>
          </w:p>
        </w:tc>
        <w:tc>
          <w:tcPr>
            <w:tcW w:w="973" w:type="dxa"/>
            <w:tcBorders>
              <w:top w:val="nil"/>
              <w:left w:val="nil"/>
              <w:bottom w:val="single" w:sz="4" w:space="0" w:color="auto"/>
              <w:right w:val="single" w:sz="4" w:space="0" w:color="auto"/>
            </w:tcBorders>
            <w:noWrap/>
            <w:vAlign w:val="bottom"/>
          </w:tcPr>
          <w:p w:rsidR="007657DF" w:rsidRPr="005F06B3" w:rsidRDefault="007657DF" w:rsidP="001F4A7B">
            <w:pPr>
              <w:spacing w:after="0" w:line="240" w:lineRule="auto"/>
              <w:rPr>
                <w:color w:val="000000"/>
                <w:lang w:eastAsia="ru-RU"/>
              </w:rPr>
            </w:pPr>
            <w:r w:rsidRPr="005F06B3">
              <w:rPr>
                <w:color w:val="000000"/>
                <w:lang w:eastAsia="ru-RU"/>
              </w:rPr>
              <w:t> </w:t>
            </w:r>
          </w:p>
        </w:tc>
        <w:tc>
          <w:tcPr>
            <w:tcW w:w="900" w:type="dxa"/>
            <w:tcBorders>
              <w:top w:val="nil"/>
              <w:left w:val="nil"/>
              <w:bottom w:val="single" w:sz="4" w:space="0" w:color="auto"/>
              <w:right w:val="single" w:sz="4" w:space="0" w:color="auto"/>
            </w:tcBorders>
            <w:noWrap/>
            <w:vAlign w:val="bottom"/>
          </w:tcPr>
          <w:p w:rsidR="007657DF" w:rsidRPr="005F06B3" w:rsidRDefault="007657DF" w:rsidP="001F4A7B">
            <w:pPr>
              <w:spacing w:after="0" w:line="240" w:lineRule="auto"/>
              <w:rPr>
                <w:color w:val="000000"/>
                <w:lang w:eastAsia="ru-RU"/>
              </w:rPr>
            </w:pPr>
            <w:r w:rsidRPr="005F06B3">
              <w:rPr>
                <w:color w:val="000000"/>
                <w:lang w:eastAsia="ru-RU"/>
              </w:rPr>
              <w:t> </w:t>
            </w:r>
          </w:p>
        </w:tc>
        <w:tc>
          <w:tcPr>
            <w:tcW w:w="1814" w:type="dxa"/>
            <w:tcBorders>
              <w:top w:val="nil"/>
              <w:left w:val="nil"/>
              <w:bottom w:val="single" w:sz="4" w:space="0" w:color="auto"/>
              <w:right w:val="single" w:sz="4" w:space="0" w:color="auto"/>
            </w:tcBorders>
            <w:noWrap/>
            <w:vAlign w:val="bottom"/>
          </w:tcPr>
          <w:p w:rsidR="007657DF" w:rsidRPr="005F06B3" w:rsidRDefault="007657DF" w:rsidP="001F4A7B">
            <w:pPr>
              <w:spacing w:after="0" w:line="240" w:lineRule="auto"/>
              <w:rPr>
                <w:color w:val="000000"/>
                <w:lang w:eastAsia="ru-RU"/>
              </w:rPr>
            </w:pPr>
            <w:r w:rsidRPr="005F06B3">
              <w:rPr>
                <w:color w:val="000000"/>
                <w:lang w:eastAsia="ru-RU"/>
              </w:rPr>
              <w:t> </w:t>
            </w:r>
          </w:p>
        </w:tc>
        <w:tc>
          <w:tcPr>
            <w:tcW w:w="4333" w:type="dxa"/>
            <w:tcBorders>
              <w:top w:val="nil"/>
              <w:left w:val="nil"/>
              <w:bottom w:val="single" w:sz="4" w:space="0" w:color="auto"/>
              <w:right w:val="single" w:sz="4" w:space="0" w:color="auto"/>
            </w:tcBorders>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Задолженность неплатежеспособных дебиторов</w:t>
            </w:r>
          </w:p>
        </w:tc>
      </w:tr>
      <w:tr w:rsidR="007657DF" w:rsidRPr="005F06B3"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17</w:t>
            </w:r>
          </w:p>
        </w:tc>
        <w:tc>
          <w:tcPr>
            <w:tcW w:w="973" w:type="dxa"/>
            <w:tcBorders>
              <w:top w:val="nil"/>
              <w:left w:val="nil"/>
              <w:bottom w:val="single" w:sz="4" w:space="0" w:color="auto"/>
              <w:right w:val="single" w:sz="4" w:space="0" w:color="auto"/>
            </w:tcBorders>
            <w:noWrap/>
            <w:vAlign w:val="bottom"/>
          </w:tcPr>
          <w:p w:rsidR="007657DF" w:rsidRPr="005F06B3" w:rsidRDefault="007657DF" w:rsidP="001F4A7B">
            <w:pPr>
              <w:spacing w:after="0" w:line="240" w:lineRule="auto"/>
              <w:rPr>
                <w:color w:val="000000"/>
                <w:lang w:eastAsia="ru-RU"/>
              </w:rPr>
            </w:pPr>
          </w:p>
        </w:tc>
        <w:tc>
          <w:tcPr>
            <w:tcW w:w="900" w:type="dxa"/>
            <w:tcBorders>
              <w:top w:val="nil"/>
              <w:left w:val="nil"/>
              <w:bottom w:val="single" w:sz="4" w:space="0" w:color="auto"/>
              <w:right w:val="single" w:sz="4" w:space="0" w:color="auto"/>
            </w:tcBorders>
            <w:noWrap/>
            <w:vAlign w:val="bottom"/>
          </w:tcPr>
          <w:p w:rsidR="007657DF" w:rsidRPr="005F06B3" w:rsidRDefault="007657DF" w:rsidP="001F4A7B">
            <w:pPr>
              <w:spacing w:after="0" w:line="240" w:lineRule="auto"/>
              <w:rPr>
                <w:color w:val="000000"/>
                <w:lang w:eastAsia="ru-RU"/>
              </w:rPr>
            </w:pPr>
          </w:p>
        </w:tc>
        <w:tc>
          <w:tcPr>
            <w:tcW w:w="1814" w:type="dxa"/>
            <w:tcBorders>
              <w:top w:val="nil"/>
              <w:left w:val="nil"/>
              <w:bottom w:val="single" w:sz="4" w:space="0" w:color="auto"/>
              <w:right w:val="single" w:sz="4" w:space="0" w:color="auto"/>
            </w:tcBorders>
            <w:noWrap/>
            <w:vAlign w:val="bottom"/>
          </w:tcPr>
          <w:p w:rsidR="007657DF" w:rsidRPr="005F06B3" w:rsidRDefault="007657DF" w:rsidP="001F4A7B">
            <w:pPr>
              <w:spacing w:after="0" w:line="240" w:lineRule="auto"/>
              <w:rPr>
                <w:color w:val="000000"/>
                <w:lang w:eastAsia="ru-RU"/>
              </w:rPr>
            </w:pPr>
          </w:p>
        </w:tc>
        <w:tc>
          <w:tcPr>
            <w:tcW w:w="4333" w:type="dxa"/>
            <w:tcBorders>
              <w:top w:val="nil"/>
              <w:left w:val="nil"/>
              <w:bottom w:val="single" w:sz="4" w:space="0" w:color="auto"/>
              <w:right w:val="single" w:sz="4" w:space="0" w:color="auto"/>
            </w:tcBorders>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Поступление денежных средств</w:t>
            </w:r>
          </w:p>
        </w:tc>
      </w:tr>
      <w:tr w:rsidR="007657DF" w:rsidRPr="005F06B3"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18</w:t>
            </w:r>
          </w:p>
        </w:tc>
        <w:tc>
          <w:tcPr>
            <w:tcW w:w="973" w:type="dxa"/>
            <w:tcBorders>
              <w:top w:val="nil"/>
              <w:left w:val="nil"/>
              <w:bottom w:val="single" w:sz="4" w:space="0" w:color="auto"/>
              <w:right w:val="single" w:sz="4" w:space="0" w:color="auto"/>
            </w:tcBorders>
            <w:noWrap/>
            <w:vAlign w:val="bottom"/>
          </w:tcPr>
          <w:p w:rsidR="007657DF" w:rsidRPr="005F06B3" w:rsidRDefault="007657DF" w:rsidP="001F4A7B">
            <w:pPr>
              <w:spacing w:after="0" w:line="240" w:lineRule="auto"/>
              <w:rPr>
                <w:color w:val="000000"/>
                <w:lang w:eastAsia="ru-RU"/>
              </w:rPr>
            </w:pPr>
          </w:p>
        </w:tc>
        <w:tc>
          <w:tcPr>
            <w:tcW w:w="900" w:type="dxa"/>
            <w:tcBorders>
              <w:top w:val="nil"/>
              <w:left w:val="nil"/>
              <w:bottom w:val="single" w:sz="4" w:space="0" w:color="auto"/>
              <w:right w:val="single" w:sz="4" w:space="0" w:color="auto"/>
            </w:tcBorders>
            <w:noWrap/>
            <w:vAlign w:val="bottom"/>
          </w:tcPr>
          <w:p w:rsidR="007657DF" w:rsidRPr="005F06B3" w:rsidRDefault="007657DF" w:rsidP="001F4A7B">
            <w:pPr>
              <w:spacing w:after="0" w:line="240" w:lineRule="auto"/>
              <w:rPr>
                <w:color w:val="000000"/>
                <w:lang w:eastAsia="ru-RU"/>
              </w:rPr>
            </w:pPr>
          </w:p>
        </w:tc>
        <w:tc>
          <w:tcPr>
            <w:tcW w:w="1814" w:type="dxa"/>
            <w:tcBorders>
              <w:top w:val="nil"/>
              <w:left w:val="nil"/>
              <w:bottom w:val="single" w:sz="4" w:space="0" w:color="auto"/>
              <w:right w:val="single" w:sz="4" w:space="0" w:color="auto"/>
            </w:tcBorders>
            <w:noWrap/>
            <w:vAlign w:val="bottom"/>
          </w:tcPr>
          <w:p w:rsidR="007657DF" w:rsidRPr="005F06B3" w:rsidRDefault="007657DF" w:rsidP="001F4A7B">
            <w:pPr>
              <w:spacing w:after="0" w:line="240" w:lineRule="auto"/>
              <w:rPr>
                <w:color w:val="000000"/>
                <w:lang w:eastAsia="ru-RU"/>
              </w:rPr>
            </w:pPr>
          </w:p>
        </w:tc>
        <w:tc>
          <w:tcPr>
            <w:tcW w:w="4333" w:type="dxa"/>
            <w:tcBorders>
              <w:top w:val="nil"/>
              <w:left w:val="nil"/>
              <w:bottom w:val="single" w:sz="4" w:space="0" w:color="auto"/>
              <w:right w:val="single" w:sz="4" w:space="0" w:color="auto"/>
            </w:tcBorders>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Выбытия денежных средств</w:t>
            </w:r>
          </w:p>
        </w:tc>
      </w:tr>
      <w:tr w:rsidR="007657DF" w:rsidRPr="005F06B3"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20</w:t>
            </w:r>
          </w:p>
        </w:tc>
        <w:tc>
          <w:tcPr>
            <w:tcW w:w="973" w:type="dxa"/>
            <w:tcBorders>
              <w:top w:val="nil"/>
              <w:left w:val="nil"/>
              <w:bottom w:val="single" w:sz="4" w:space="0" w:color="auto"/>
              <w:right w:val="single" w:sz="4" w:space="0" w:color="auto"/>
            </w:tcBorders>
            <w:noWrap/>
            <w:vAlign w:val="bottom"/>
          </w:tcPr>
          <w:p w:rsidR="007657DF" w:rsidRPr="005F06B3" w:rsidRDefault="007657DF" w:rsidP="001F4A7B">
            <w:pPr>
              <w:spacing w:after="0" w:line="240" w:lineRule="auto"/>
              <w:rPr>
                <w:color w:val="000000"/>
                <w:lang w:eastAsia="ru-RU"/>
              </w:rPr>
            </w:pPr>
            <w:r w:rsidRPr="005F06B3">
              <w:rPr>
                <w:color w:val="000000"/>
                <w:lang w:eastAsia="ru-RU"/>
              </w:rPr>
              <w:t> </w:t>
            </w:r>
          </w:p>
        </w:tc>
        <w:tc>
          <w:tcPr>
            <w:tcW w:w="900" w:type="dxa"/>
            <w:tcBorders>
              <w:top w:val="nil"/>
              <w:left w:val="nil"/>
              <w:bottom w:val="single" w:sz="4" w:space="0" w:color="auto"/>
              <w:right w:val="single" w:sz="4" w:space="0" w:color="auto"/>
            </w:tcBorders>
            <w:noWrap/>
            <w:vAlign w:val="bottom"/>
          </w:tcPr>
          <w:p w:rsidR="007657DF" w:rsidRPr="005F06B3" w:rsidRDefault="007657DF" w:rsidP="001F4A7B">
            <w:pPr>
              <w:spacing w:after="0" w:line="240" w:lineRule="auto"/>
              <w:rPr>
                <w:color w:val="000000"/>
                <w:lang w:eastAsia="ru-RU"/>
              </w:rPr>
            </w:pPr>
            <w:r w:rsidRPr="005F06B3">
              <w:rPr>
                <w:color w:val="000000"/>
                <w:lang w:eastAsia="ru-RU"/>
              </w:rPr>
              <w:t> </w:t>
            </w:r>
          </w:p>
        </w:tc>
        <w:tc>
          <w:tcPr>
            <w:tcW w:w="1814" w:type="dxa"/>
            <w:tcBorders>
              <w:top w:val="nil"/>
              <w:left w:val="nil"/>
              <w:bottom w:val="single" w:sz="4" w:space="0" w:color="auto"/>
              <w:right w:val="single" w:sz="4" w:space="0" w:color="auto"/>
            </w:tcBorders>
            <w:noWrap/>
            <w:vAlign w:val="bottom"/>
          </w:tcPr>
          <w:p w:rsidR="007657DF" w:rsidRPr="005F06B3" w:rsidRDefault="007657DF" w:rsidP="001F4A7B">
            <w:pPr>
              <w:spacing w:after="0" w:line="240" w:lineRule="auto"/>
              <w:rPr>
                <w:color w:val="000000"/>
                <w:lang w:eastAsia="ru-RU"/>
              </w:rPr>
            </w:pPr>
            <w:r w:rsidRPr="005F06B3">
              <w:rPr>
                <w:color w:val="000000"/>
                <w:lang w:eastAsia="ru-RU"/>
              </w:rPr>
              <w:t> </w:t>
            </w:r>
          </w:p>
        </w:tc>
        <w:tc>
          <w:tcPr>
            <w:tcW w:w="4333" w:type="dxa"/>
            <w:tcBorders>
              <w:top w:val="nil"/>
              <w:left w:val="nil"/>
              <w:bottom w:val="single" w:sz="4" w:space="0" w:color="auto"/>
              <w:right w:val="single" w:sz="4" w:space="0" w:color="auto"/>
            </w:tcBorders>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Задолженность, невостребованная кредиторами</w:t>
            </w:r>
          </w:p>
        </w:tc>
      </w:tr>
      <w:tr w:rsidR="007657DF" w:rsidRPr="005F06B3"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21</w:t>
            </w:r>
          </w:p>
        </w:tc>
        <w:tc>
          <w:tcPr>
            <w:tcW w:w="973" w:type="dxa"/>
            <w:tcBorders>
              <w:top w:val="nil"/>
              <w:left w:val="nil"/>
              <w:bottom w:val="single" w:sz="4" w:space="0" w:color="auto"/>
              <w:right w:val="single" w:sz="4" w:space="0" w:color="auto"/>
            </w:tcBorders>
            <w:noWrap/>
            <w:vAlign w:val="bottom"/>
          </w:tcPr>
          <w:p w:rsidR="007657DF" w:rsidRPr="005F06B3" w:rsidRDefault="007657DF" w:rsidP="001F4A7B">
            <w:pPr>
              <w:spacing w:after="0" w:line="240" w:lineRule="auto"/>
              <w:rPr>
                <w:color w:val="000000"/>
                <w:lang w:eastAsia="ru-RU"/>
              </w:rPr>
            </w:pPr>
            <w:r w:rsidRPr="005F06B3">
              <w:rPr>
                <w:color w:val="000000"/>
                <w:lang w:eastAsia="ru-RU"/>
              </w:rPr>
              <w:t> </w:t>
            </w:r>
          </w:p>
        </w:tc>
        <w:tc>
          <w:tcPr>
            <w:tcW w:w="900" w:type="dxa"/>
            <w:tcBorders>
              <w:top w:val="nil"/>
              <w:left w:val="nil"/>
              <w:bottom w:val="single" w:sz="4" w:space="0" w:color="auto"/>
              <w:right w:val="single" w:sz="4" w:space="0" w:color="auto"/>
            </w:tcBorders>
            <w:noWrap/>
            <w:vAlign w:val="bottom"/>
          </w:tcPr>
          <w:p w:rsidR="007657DF" w:rsidRPr="005F06B3" w:rsidRDefault="007657DF" w:rsidP="001F4A7B">
            <w:pPr>
              <w:spacing w:after="0" w:line="240" w:lineRule="auto"/>
              <w:rPr>
                <w:color w:val="000000"/>
                <w:lang w:eastAsia="ru-RU"/>
              </w:rPr>
            </w:pPr>
            <w:r w:rsidRPr="005F06B3">
              <w:rPr>
                <w:color w:val="000000"/>
                <w:lang w:eastAsia="ru-RU"/>
              </w:rPr>
              <w:t> </w:t>
            </w:r>
          </w:p>
        </w:tc>
        <w:tc>
          <w:tcPr>
            <w:tcW w:w="1814" w:type="dxa"/>
            <w:tcBorders>
              <w:top w:val="nil"/>
              <w:left w:val="nil"/>
              <w:bottom w:val="single" w:sz="4" w:space="0" w:color="auto"/>
              <w:right w:val="single" w:sz="4" w:space="0" w:color="auto"/>
            </w:tcBorders>
            <w:noWrap/>
            <w:vAlign w:val="bottom"/>
          </w:tcPr>
          <w:p w:rsidR="007657DF" w:rsidRPr="005F06B3" w:rsidRDefault="007657DF" w:rsidP="001F4A7B">
            <w:pPr>
              <w:spacing w:after="0" w:line="240" w:lineRule="auto"/>
              <w:rPr>
                <w:color w:val="000000"/>
                <w:lang w:eastAsia="ru-RU"/>
              </w:rPr>
            </w:pPr>
            <w:r w:rsidRPr="005F06B3">
              <w:rPr>
                <w:color w:val="000000"/>
                <w:lang w:eastAsia="ru-RU"/>
              </w:rPr>
              <w:t> </w:t>
            </w:r>
          </w:p>
        </w:tc>
        <w:tc>
          <w:tcPr>
            <w:tcW w:w="4333" w:type="dxa"/>
            <w:tcBorders>
              <w:top w:val="nil"/>
              <w:left w:val="nil"/>
              <w:bottom w:val="single" w:sz="4" w:space="0" w:color="auto"/>
              <w:right w:val="single" w:sz="4" w:space="0" w:color="auto"/>
            </w:tcBorders>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 xml:space="preserve">Основные средства стоимостью до </w:t>
            </w:r>
            <w:r>
              <w:rPr>
                <w:rFonts w:ascii="Times New Roman" w:hAnsi="Times New Roman"/>
                <w:color w:val="000000"/>
                <w:sz w:val="24"/>
                <w:szCs w:val="24"/>
                <w:lang w:eastAsia="ru-RU"/>
              </w:rPr>
              <w:t>10</w:t>
            </w:r>
            <w:r w:rsidRPr="005F06B3">
              <w:rPr>
                <w:rFonts w:ascii="Times New Roman" w:hAnsi="Times New Roman"/>
                <w:color w:val="000000"/>
                <w:sz w:val="24"/>
                <w:szCs w:val="24"/>
                <w:lang w:eastAsia="ru-RU"/>
              </w:rPr>
              <w:t>000 руб. включительно в эксплуатации</w:t>
            </w:r>
          </w:p>
        </w:tc>
      </w:tr>
      <w:tr w:rsidR="007657DF" w:rsidRPr="005F06B3" w:rsidTr="007657DF">
        <w:trPr>
          <w:gridAfter w:val="5"/>
          <w:wAfter w:w="21482" w:type="dxa"/>
          <w:trHeight w:val="630"/>
        </w:trPr>
        <w:tc>
          <w:tcPr>
            <w:tcW w:w="734" w:type="dxa"/>
            <w:tcBorders>
              <w:top w:val="nil"/>
              <w:left w:val="single" w:sz="4" w:space="0" w:color="auto"/>
              <w:bottom w:val="single" w:sz="4" w:space="0" w:color="auto"/>
              <w:right w:val="single" w:sz="4" w:space="0" w:color="auto"/>
            </w:tcBorders>
          </w:tcPr>
          <w:p w:rsidR="007657DF" w:rsidRPr="005F06B3" w:rsidRDefault="007657DF" w:rsidP="001F4A7B">
            <w:pPr>
              <w:spacing w:after="0" w:line="240" w:lineRule="auto"/>
              <w:jc w:val="center"/>
              <w:rPr>
                <w:rFonts w:ascii="Times New Roman" w:hAnsi="Times New Roman"/>
                <w:color w:val="000000"/>
                <w:sz w:val="24"/>
                <w:szCs w:val="24"/>
                <w:lang w:eastAsia="ru-RU"/>
              </w:rPr>
            </w:pPr>
            <w:r w:rsidRPr="005F06B3">
              <w:rPr>
                <w:rFonts w:ascii="Times New Roman" w:hAnsi="Times New Roman"/>
                <w:color w:val="000000"/>
                <w:sz w:val="24"/>
                <w:szCs w:val="24"/>
                <w:lang w:eastAsia="ru-RU"/>
              </w:rPr>
              <w:t>26</w:t>
            </w:r>
          </w:p>
        </w:tc>
        <w:tc>
          <w:tcPr>
            <w:tcW w:w="973" w:type="dxa"/>
            <w:tcBorders>
              <w:top w:val="nil"/>
              <w:left w:val="nil"/>
              <w:bottom w:val="single" w:sz="4" w:space="0" w:color="auto"/>
              <w:right w:val="single" w:sz="4" w:space="0" w:color="auto"/>
            </w:tcBorders>
            <w:noWrap/>
            <w:vAlign w:val="bottom"/>
          </w:tcPr>
          <w:p w:rsidR="007657DF" w:rsidRPr="005F06B3" w:rsidRDefault="007657DF" w:rsidP="001F4A7B">
            <w:pPr>
              <w:spacing w:after="0" w:line="240" w:lineRule="auto"/>
              <w:rPr>
                <w:color w:val="000000"/>
                <w:lang w:eastAsia="ru-RU"/>
              </w:rPr>
            </w:pPr>
            <w:r w:rsidRPr="005F06B3">
              <w:rPr>
                <w:color w:val="000000"/>
                <w:lang w:eastAsia="ru-RU"/>
              </w:rPr>
              <w:t> </w:t>
            </w:r>
          </w:p>
        </w:tc>
        <w:tc>
          <w:tcPr>
            <w:tcW w:w="900" w:type="dxa"/>
            <w:tcBorders>
              <w:top w:val="nil"/>
              <w:left w:val="nil"/>
              <w:bottom w:val="single" w:sz="4" w:space="0" w:color="auto"/>
              <w:right w:val="single" w:sz="4" w:space="0" w:color="auto"/>
            </w:tcBorders>
            <w:noWrap/>
            <w:vAlign w:val="bottom"/>
          </w:tcPr>
          <w:p w:rsidR="007657DF" w:rsidRPr="005F06B3" w:rsidRDefault="007657DF" w:rsidP="001F4A7B">
            <w:pPr>
              <w:spacing w:after="0" w:line="240" w:lineRule="auto"/>
              <w:rPr>
                <w:color w:val="000000"/>
                <w:lang w:eastAsia="ru-RU"/>
              </w:rPr>
            </w:pPr>
            <w:r w:rsidRPr="005F06B3">
              <w:rPr>
                <w:color w:val="000000"/>
                <w:lang w:eastAsia="ru-RU"/>
              </w:rPr>
              <w:t> </w:t>
            </w:r>
          </w:p>
        </w:tc>
        <w:tc>
          <w:tcPr>
            <w:tcW w:w="1814" w:type="dxa"/>
            <w:tcBorders>
              <w:top w:val="nil"/>
              <w:left w:val="nil"/>
              <w:bottom w:val="single" w:sz="4" w:space="0" w:color="auto"/>
              <w:right w:val="single" w:sz="4" w:space="0" w:color="auto"/>
            </w:tcBorders>
            <w:noWrap/>
            <w:vAlign w:val="bottom"/>
          </w:tcPr>
          <w:p w:rsidR="007657DF" w:rsidRPr="005F06B3" w:rsidRDefault="007657DF" w:rsidP="001F4A7B">
            <w:pPr>
              <w:spacing w:after="0" w:line="240" w:lineRule="auto"/>
              <w:rPr>
                <w:color w:val="000000"/>
                <w:lang w:eastAsia="ru-RU"/>
              </w:rPr>
            </w:pPr>
            <w:r w:rsidRPr="005F06B3">
              <w:rPr>
                <w:color w:val="000000"/>
                <w:lang w:eastAsia="ru-RU"/>
              </w:rPr>
              <w:t> </w:t>
            </w:r>
          </w:p>
        </w:tc>
        <w:tc>
          <w:tcPr>
            <w:tcW w:w="4333" w:type="dxa"/>
            <w:tcBorders>
              <w:top w:val="nil"/>
              <w:left w:val="nil"/>
              <w:bottom w:val="single" w:sz="4" w:space="0" w:color="auto"/>
              <w:right w:val="single" w:sz="4" w:space="0" w:color="auto"/>
            </w:tcBorders>
          </w:tcPr>
          <w:p w:rsidR="007657DF" w:rsidRPr="005F06B3" w:rsidRDefault="007657DF" w:rsidP="001F4A7B">
            <w:pPr>
              <w:spacing w:after="0" w:line="240" w:lineRule="auto"/>
              <w:rPr>
                <w:rFonts w:ascii="Times New Roman" w:hAnsi="Times New Roman"/>
                <w:color w:val="000000"/>
                <w:sz w:val="24"/>
                <w:szCs w:val="24"/>
                <w:lang w:eastAsia="ru-RU"/>
              </w:rPr>
            </w:pPr>
            <w:r w:rsidRPr="005F06B3">
              <w:rPr>
                <w:rFonts w:ascii="Times New Roman" w:hAnsi="Times New Roman"/>
                <w:color w:val="000000"/>
                <w:sz w:val="24"/>
                <w:szCs w:val="24"/>
                <w:lang w:eastAsia="ru-RU"/>
              </w:rPr>
              <w:t>Имущество, переданное в безвозмездное пользование</w:t>
            </w:r>
          </w:p>
        </w:tc>
      </w:tr>
      <w:tr w:rsidR="007657DF" w:rsidRPr="005F06B3" w:rsidTr="007657DF">
        <w:trPr>
          <w:gridAfter w:val="5"/>
          <w:wAfter w:w="21482" w:type="dxa"/>
          <w:trHeight w:val="945"/>
        </w:trPr>
        <w:tc>
          <w:tcPr>
            <w:tcW w:w="734" w:type="dxa"/>
            <w:tcBorders>
              <w:top w:val="nil"/>
              <w:left w:val="single" w:sz="4" w:space="0" w:color="auto"/>
              <w:bottom w:val="single" w:sz="4" w:space="0" w:color="auto"/>
              <w:right w:val="single" w:sz="4" w:space="0" w:color="auto"/>
            </w:tcBorders>
          </w:tcPr>
          <w:p w:rsidR="007657DF" w:rsidRPr="005F06B3" w:rsidRDefault="007657DF" w:rsidP="001F4A7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27</w:t>
            </w:r>
          </w:p>
        </w:tc>
        <w:tc>
          <w:tcPr>
            <w:tcW w:w="973" w:type="dxa"/>
            <w:tcBorders>
              <w:top w:val="nil"/>
              <w:left w:val="nil"/>
              <w:bottom w:val="single" w:sz="4" w:space="0" w:color="auto"/>
              <w:right w:val="single" w:sz="4" w:space="0" w:color="auto"/>
            </w:tcBorders>
            <w:noWrap/>
            <w:vAlign w:val="bottom"/>
          </w:tcPr>
          <w:p w:rsidR="007657DF" w:rsidRPr="005F06B3" w:rsidRDefault="007657DF" w:rsidP="001F4A7B">
            <w:pPr>
              <w:spacing w:after="0" w:line="240" w:lineRule="auto"/>
              <w:rPr>
                <w:color w:val="000000"/>
                <w:lang w:eastAsia="ru-RU"/>
              </w:rPr>
            </w:pPr>
          </w:p>
        </w:tc>
        <w:tc>
          <w:tcPr>
            <w:tcW w:w="900" w:type="dxa"/>
            <w:tcBorders>
              <w:top w:val="nil"/>
              <w:left w:val="nil"/>
              <w:bottom w:val="single" w:sz="4" w:space="0" w:color="auto"/>
              <w:right w:val="single" w:sz="4" w:space="0" w:color="auto"/>
            </w:tcBorders>
            <w:noWrap/>
            <w:vAlign w:val="bottom"/>
          </w:tcPr>
          <w:p w:rsidR="007657DF" w:rsidRPr="005F06B3" w:rsidRDefault="007657DF" w:rsidP="001F4A7B">
            <w:pPr>
              <w:spacing w:after="0" w:line="240" w:lineRule="auto"/>
              <w:rPr>
                <w:color w:val="000000"/>
                <w:lang w:eastAsia="ru-RU"/>
              </w:rPr>
            </w:pPr>
          </w:p>
        </w:tc>
        <w:tc>
          <w:tcPr>
            <w:tcW w:w="1814" w:type="dxa"/>
            <w:tcBorders>
              <w:top w:val="nil"/>
              <w:left w:val="nil"/>
              <w:bottom w:val="single" w:sz="4" w:space="0" w:color="auto"/>
              <w:right w:val="single" w:sz="4" w:space="0" w:color="auto"/>
            </w:tcBorders>
            <w:noWrap/>
            <w:vAlign w:val="bottom"/>
          </w:tcPr>
          <w:p w:rsidR="007657DF" w:rsidRPr="005F06B3" w:rsidRDefault="007657DF" w:rsidP="001F4A7B">
            <w:pPr>
              <w:spacing w:after="0" w:line="240" w:lineRule="auto"/>
              <w:rPr>
                <w:color w:val="000000"/>
                <w:lang w:eastAsia="ru-RU"/>
              </w:rPr>
            </w:pPr>
          </w:p>
        </w:tc>
        <w:tc>
          <w:tcPr>
            <w:tcW w:w="4333" w:type="dxa"/>
            <w:tcBorders>
              <w:top w:val="nil"/>
              <w:left w:val="nil"/>
              <w:bottom w:val="single" w:sz="4" w:space="0" w:color="auto"/>
              <w:right w:val="single" w:sz="4" w:space="0" w:color="auto"/>
            </w:tcBorders>
          </w:tcPr>
          <w:p w:rsidR="007657DF" w:rsidRPr="005F06B3" w:rsidRDefault="007657DF" w:rsidP="001F4A7B">
            <w:pPr>
              <w:spacing w:after="0" w:line="240" w:lineRule="auto"/>
              <w:rPr>
                <w:rFonts w:ascii="Times New Roman" w:hAnsi="Times New Roman"/>
                <w:color w:val="000000"/>
                <w:sz w:val="24"/>
                <w:szCs w:val="24"/>
                <w:lang w:eastAsia="ru-RU"/>
              </w:rPr>
            </w:pPr>
            <w:r>
              <w:rPr>
                <w:rFonts w:ascii="Times New Roman" w:hAnsi="Times New Roman"/>
                <w:sz w:val="24"/>
                <w:szCs w:val="24"/>
                <w:lang w:eastAsia="ru-RU"/>
              </w:rPr>
              <w:t>Материальные ценности, выданные в личное пользование работникам (сотрудникам)</w:t>
            </w:r>
          </w:p>
        </w:tc>
      </w:tr>
    </w:tbl>
    <w:p w:rsidR="007657DF" w:rsidRPr="00280A01" w:rsidRDefault="007657DF" w:rsidP="007657DF">
      <w:pPr>
        <w:spacing w:after="0"/>
        <w:jc w:val="both"/>
        <w:rPr>
          <w:rFonts w:ascii="Times New Roman" w:hAnsi="Times New Roman"/>
          <w:sz w:val="24"/>
          <w:szCs w:val="24"/>
        </w:rPr>
      </w:pPr>
    </w:p>
    <w:p w:rsidR="007657DF" w:rsidRPr="00280A01" w:rsidRDefault="007657DF" w:rsidP="007657DF">
      <w:pPr>
        <w:spacing w:after="0"/>
        <w:jc w:val="both"/>
        <w:rPr>
          <w:rFonts w:ascii="Times New Roman" w:hAnsi="Times New Roman"/>
          <w:sz w:val="24"/>
          <w:szCs w:val="24"/>
        </w:rPr>
      </w:pPr>
    </w:p>
    <w:p w:rsidR="007657DF" w:rsidRDefault="007657DF" w:rsidP="007657DF">
      <w:pPr>
        <w:spacing w:after="0"/>
        <w:jc w:val="both"/>
        <w:rPr>
          <w:rFonts w:ascii="Times New Roman" w:hAnsi="Times New Roman"/>
          <w:sz w:val="24"/>
          <w:szCs w:val="24"/>
        </w:rPr>
      </w:pPr>
    </w:p>
    <w:p w:rsidR="007657DF" w:rsidRDefault="007657DF" w:rsidP="007657DF">
      <w:pPr>
        <w:spacing w:after="0"/>
        <w:jc w:val="both"/>
        <w:rPr>
          <w:rFonts w:ascii="Times New Roman" w:hAnsi="Times New Roman"/>
          <w:sz w:val="24"/>
          <w:szCs w:val="24"/>
        </w:rPr>
      </w:pPr>
    </w:p>
    <w:p w:rsidR="00280A01" w:rsidRPr="00280A01" w:rsidRDefault="00280A01" w:rsidP="00280A01">
      <w:pPr>
        <w:spacing w:after="0"/>
        <w:jc w:val="both"/>
        <w:rPr>
          <w:rFonts w:ascii="Times New Roman" w:hAnsi="Times New Roman"/>
          <w:sz w:val="24"/>
          <w:szCs w:val="24"/>
        </w:rPr>
      </w:pPr>
    </w:p>
    <w:p w:rsidR="00280A01" w:rsidRPr="00280A01" w:rsidRDefault="00280A01" w:rsidP="00280A01">
      <w:pPr>
        <w:spacing w:after="0"/>
        <w:jc w:val="both"/>
        <w:rPr>
          <w:rFonts w:ascii="Times New Roman" w:hAnsi="Times New Roman"/>
          <w:sz w:val="24"/>
          <w:szCs w:val="24"/>
        </w:rPr>
      </w:pPr>
    </w:p>
    <w:p w:rsidR="00280A01" w:rsidRPr="00280A01" w:rsidRDefault="00280A01" w:rsidP="00280A01">
      <w:pPr>
        <w:spacing w:after="0"/>
        <w:jc w:val="both"/>
        <w:rPr>
          <w:rFonts w:ascii="Times New Roman" w:hAnsi="Times New Roman"/>
          <w:sz w:val="24"/>
          <w:szCs w:val="24"/>
        </w:rPr>
      </w:pPr>
    </w:p>
    <w:p w:rsidR="00280A01" w:rsidRDefault="00280A01" w:rsidP="00280A01">
      <w:pPr>
        <w:spacing w:after="0"/>
        <w:jc w:val="both"/>
        <w:rPr>
          <w:rFonts w:ascii="Times New Roman" w:hAnsi="Times New Roman"/>
          <w:sz w:val="24"/>
          <w:szCs w:val="24"/>
        </w:rPr>
      </w:pPr>
    </w:p>
    <w:p w:rsidR="008A3447" w:rsidRDefault="008A3447" w:rsidP="00280A01">
      <w:pPr>
        <w:spacing w:after="0"/>
        <w:jc w:val="both"/>
        <w:rPr>
          <w:rFonts w:ascii="Times New Roman" w:hAnsi="Times New Roman"/>
          <w:sz w:val="24"/>
          <w:szCs w:val="24"/>
        </w:rPr>
      </w:pPr>
    </w:p>
    <w:p w:rsidR="008A3447" w:rsidRDefault="008A3447" w:rsidP="00280A01">
      <w:pPr>
        <w:spacing w:after="0"/>
        <w:jc w:val="both"/>
        <w:rPr>
          <w:rFonts w:ascii="Times New Roman" w:hAnsi="Times New Roman"/>
          <w:sz w:val="24"/>
          <w:szCs w:val="24"/>
        </w:rPr>
      </w:pPr>
    </w:p>
    <w:p w:rsidR="008A3447" w:rsidRDefault="008A3447" w:rsidP="00280A01">
      <w:pPr>
        <w:spacing w:after="0"/>
        <w:jc w:val="both"/>
        <w:rPr>
          <w:rFonts w:ascii="Times New Roman" w:hAnsi="Times New Roman"/>
          <w:sz w:val="24"/>
          <w:szCs w:val="24"/>
        </w:rPr>
      </w:pPr>
    </w:p>
    <w:p w:rsidR="008A3447" w:rsidRDefault="008A3447" w:rsidP="00280A01">
      <w:pPr>
        <w:spacing w:after="0"/>
        <w:jc w:val="both"/>
        <w:rPr>
          <w:rFonts w:ascii="Times New Roman" w:hAnsi="Times New Roman"/>
          <w:sz w:val="24"/>
          <w:szCs w:val="24"/>
        </w:rPr>
      </w:pPr>
    </w:p>
    <w:p w:rsidR="008A3447" w:rsidRDefault="008A3447" w:rsidP="00280A01">
      <w:pPr>
        <w:spacing w:after="0"/>
        <w:jc w:val="both"/>
        <w:rPr>
          <w:rFonts w:ascii="Times New Roman" w:hAnsi="Times New Roman"/>
          <w:sz w:val="24"/>
          <w:szCs w:val="24"/>
        </w:rPr>
      </w:pPr>
    </w:p>
    <w:p w:rsidR="008A3447" w:rsidRDefault="008A3447" w:rsidP="00280A01">
      <w:pPr>
        <w:spacing w:after="0"/>
        <w:jc w:val="both"/>
        <w:rPr>
          <w:rFonts w:ascii="Times New Roman" w:hAnsi="Times New Roman"/>
          <w:sz w:val="24"/>
          <w:szCs w:val="24"/>
        </w:rPr>
      </w:pPr>
    </w:p>
    <w:p w:rsidR="008A3447" w:rsidRDefault="008A3447" w:rsidP="00280A01">
      <w:pPr>
        <w:spacing w:after="0"/>
        <w:jc w:val="both"/>
        <w:rPr>
          <w:rFonts w:ascii="Times New Roman" w:hAnsi="Times New Roman"/>
          <w:sz w:val="24"/>
          <w:szCs w:val="24"/>
        </w:rPr>
      </w:pPr>
    </w:p>
    <w:p w:rsidR="008A3447" w:rsidRDefault="008A3447" w:rsidP="00280A01">
      <w:pPr>
        <w:spacing w:after="0"/>
        <w:jc w:val="both"/>
        <w:rPr>
          <w:rFonts w:ascii="Times New Roman" w:hAnsi="Times New Roman"/>
          <w:sz w:val="24"/>
          <w:szCs w:val="24"/>
        </w:rPr>
      </w:pPr>
    </w:p>
    <w:p w:rsidR="008A3447" w:rsidRDefault="008A3447" w:rsidP="00280A01">
      <w:pPr>
        <w:spacing w:after="0"/>
        <w:jc w:val="both"/>
        <w:rPr>
          <w:rFonts w:ascii="Times New Roman" w:hAnsi="Times New Roman"/>
          <w:sz w:val="24"/>
          <w:szCs w:val="24"/>
        </w:rPr>
      </w:pPr>
    </w:p>
    <w:p w:rsidR="008A3447" w:rsidRDefault="008A3447" w:rsidP="00280A01">
      <w:pPr>
        <w:spacing w:after="0"/>
        <w:jc w:val="both"/>
        <w:rPr>
          <w:rFonts w:ascii="Times New Roman" w:hAnsi="Times New Roman"/>
          <w:sz w:val="24"/>
          <w:szCs w:val="24"/>
        </w:rPr>
      </w:pPr>
    </w:p>
    <w:p w:rsidR="008A3447" w:rsidRDefault="008A3447" w:rsidP="00280A01">
      <w:pPr>
        <w:spacing w:after="0"/>
        <w:jc w:val="both"/>
        <w:rPr>
          <w:rFonts w:ascii="Times New Roman" w:hAnsi="Times New Roman"/>
          <w:sz w:val="24"/>
          <w:szCs w:val="24"/>
        </w:rPr>
      </w:pPr>
    </w:p>
    <w:p w:rsidR="008A3447" w:rsidRDefault="008A3447" w:rsidP="00280A01">
      <w:pPr>
        <w:spacing w:after="0"/>
        <w:jc w:val="both"/>
        <w:rPr>
          <w:rFonts w:ascii="Times New Roman" w:hAnsi="Times New Roman"/>
          <w:sz w:val="24"/>
          <w:szCs w:val="24"/>
        </w:rPr>
      </w:pPr>
    </w:p>
    <w:p w:rsidR="008A3447" w:rsidRDefault="008A3447" w:rsidP="00280A01">
      <w:pPr>
        <w:spacing w:after="0"/>
        <w:jc w:val="both"/>
        <w:rPr>
          <w:rFonts w:ascii="Times New Roman" w:hAnsi="Times New Roman"/>
          <w:sz w:val="24"/>
          <w:szCs w:val="24"/>
        </w:rPr>
      </w:pPr>
    </w:p>
    <w:p w:rsidR="008A3447" w:rsidRDefault="008A3447" w:rsidP="00280A01">
      <w:pPr>
        <w:spacing w:after="0"/>
        <w:jc w:val="both"/>
        <w:rPr>
          <w:rFonts w:ascii="Times New Roman" w:hAnsi="Times New Roman"/>
          <w:sz w:val="24"/>
          <w:szCs w:val="24"/>
        </w:rPr>
      </w:pPr>
    </w:p>
    <w:p w:rsidR="008A3447" w:rsidRDefault="008A3447" w:rsidP="00280A01">
      <w:pPr>
        <w:spacing w:after="0"/>
        <w:jc w:val="both"/>
        <w:rPr>
          <w:rFonts w:ascii="Times New Roman" w:hAnsi="Times New Roman"/>
          <w:sz w:val="24"/>
          <w:szCs w:val="24"/>
        </w:rPr>
      </w:pPr>
    </w:p>
    <w:p w:rsidR="008A3447" w:rsidRDefault="008A3447" w:rsidP="00280A01">
      <w:pPr>
        <w:spacing w:after="0"/>
        <w:jc w:val="both"/>
        <w:rPr>
          <w:rFonts w:ascii="Times New Roman" w:hAnsi="Times New Roman"/>
          <w:sz w:val="24"/>
          <w:szCs w:val="24"/>
        </w:rPr>
      </w:pPr>
    </w:p>
    <w:p w:rsidR="008A3447" w:rsidRDefault="008A3447" w:rsidP="00280A01">
      <w:pPr>
        <w:spacing w:after="0"/>
        <w:jc w:val="both"/>
        <w:rPr>
          <w:rFonts w:ascii="Times New Roman" w:hAnsi="Times New Roman"/>
          <w:sz w:val="24"/>
          <w:szCs w:val="24"/>
        </w:rPr>
      </w:pPr>
    </w:p>
    <w:p w:rsidR="008A3447" w:rsidRDefault="008A3447" w:rsidP="00280A01">
      <w:pPr>
        <w:spacing w:after="0"/>
        <w:jc w:val="both"/>
        <w:rPr>
          <w:rFonts w:ascii="Times New Roman" w:hAnsi="Times New Roman"/>
          <w:sz w:val="24"/>
          <w:szCs w:val="24"/>
        </w:rPr>
      </w:pPr>
    </w:p>
    <w:p w:rsidR="008A3447" w:rsidRDefault="008A3447" w:rsidP="00280A01">
      <w:pPr>
        <w:spacing w:after="0"/>
        <w:jc w:val="both"/>
        <w:rPr>
          <w:rFonts w:ascii="Times New Roman" w:hAnsi="Times New Roman"/>
          <w:sz w:val="24"/>
          <w:szCs w:val="24"/>
        </w:rPr>
      </w:pPr>
    </w:p>
    <w:p w:rsidR="008A3447" w:rsidRDefault="008A3447" w:rsidP="00280A01">
      <w:pPr>
        <w:spacing w:after="0"/>
        <w:jc w:val="both"/>
        <w:rPr>
          <w:rFonts w:ascii="Times New Roman" w:hAnsi="Times New Roman"/>
          <w:sz w:val="24"/>
          <w:szCs w:val="24"/>
        </w:rPr>
      </w:pPr>
    </w:p>
    <w:p w:rsidR="008A3447" w:rsidRDefault="008A3447" w:rsidP="00280A01">
      <w:pPr>
        <w:spacing w:after="0"/>
        <w:jc w:val="both"/>
        <w:rPr>
          <w:rFonts w:ascii="Times New Roman" w:hAnsi="Times New Roman"/>
          <w:sz w:val="24"/>
          <w:szCs w:val="24"/>
        </w:rPr>
      </w:pPr>
    </w:p>
    <w:p w:rsidR="008A3447" w:rsidRPr="00280A01" w:rsidRDefault="008A3447" w:rsidP="00280A01">
      <w:pPr>
        <w:spacing w:after="0"/>
        <w:jc w:val="both"/>
        <w:rPr>
          <w:rFonts w:ascii="Times New Roman" w:hAnsi="Times New Roman"/>
          <w:sz w:val="24"/>
          <w:szCs w:val="24"/>
        </w:rPr>
      </w:pPr>
    </w:p>
    <w:p w:rsidR="00280A01" w:rsidRPr="00280A01" w:rsidRDefault="00280A01" w:rsidP="004A4198">
      <w:pPr>
        <w:spacing w:after="0"/>
        <w:jc w:val="right"/>
        <w:rPr>
          <w:rFonts w:ascii="Times New Roman" w:hAnsi="Times New Roman"/>
          <w:sz w:val="24"/>
          <w:szCs w:val="24"/>
        </w:rPr>
      </w:pPr>
      <w:bookmarkStart w:id="123" w:name="_docEnd_3"/>
      <w:bookmarkEnd w:id="123"/>
      <w:r w:rsidRPr="00280A01">
        <w:rPr>
          <w:rFonts w:ascii="Times New Roman" w:hAnsi="Times New Roman"/>
          <w:sz w:val="24"/>
          <w:szCs w:val="24"/>
        </w:rPr>
        <w:t>Приложение N 2</w:t>
      </w:r>
    </w:p>
    <w:p w:rsidR="00280A01" w:rsidRPr="00280A01" w:rsidRDefault="00280A01" w:rsidP="004A4198">
      <w:pPr>
        <w:spacing w:after="0"/>
        <w:jc w:val="right"/>
        <w:rPr>
          <w:rFonts w:ascii="Times New Roman" w:hAnsi="Times New Roman"/>
          <w:sz w:val="24"/>
          <w:szCs w:val="24"/>
        </w:rPr>
      </w:pPr>
      <w:r w:rsidRPr="00280A01">
        <w:rPr>
          <w:rFonts w:ascii="Times New Roman" w:hAnsi="Times New Roman"/>
          <w:sz w:val="24"/>
          <w:szCs w:val="24"/>
        </w:rPr>
        <w:t>к Учетной политике</w:t>
      </w:r>
    </w:p>
    <w:p w:rsidR="00280A01" w:rsidRPr="00280A01" w:rsidRDefault="00280A01" w:rsidP="004A4198">
      <w:pPr>
        <w:spacing w:after="0"/>
        <w:jc w:val="right"/>
        <w:rPr>
          <w:rFonts w:ascii="Times New Roman" w:hAnsi="Times New Roman"/>
          <w:sz w:val="24"/>
          <w:szCs w:val="24"/>
        </w:rPr>
      </w:pPr>
      <w:bookmarkStart w:id="124" w:name="_docStart_4"/>
      <w:bookmarkStart w:id="125" w:name="_title_4"/>
      <w:bookmarkStart w:id="126" w:name="_ref_555211"/>
      <w:bookmarkEnd w:id="124"/>
      <w:bookmarkEnd w:id="125"/>
      <w:bookmarkEnd w:id="126"/>
      <w:r w:rsidRPr="00280A01">
        <w:rPr>
          <w:rFonts w:ascii="Times New Roman" w:hAnsi="Times New Roman"/>
          <w:sz w:val="24"/>
          <w:szCs w:val="24"/>
        </w:rPr>
        <w:t>для целей бюджетного учета,</w:t>
      </w:r>
    </w:p>
    <w:p w:rsidR="00280A01" w:rsidRPr="00280A01" w:rsidRDefault="00280A01" w:rsidP="004A4198">
      <w:pPr>
        <w:spacing w:after="0"/>
        <w:jc w:val="right"/>
        <w:rPr>
          <w:rFonts w:ascii="Times New Roman" w:hAnsi="Times New Roman"/>
          <w:sz w:val="24"/>
          <w:szCs w:val="24"/>
        </w:rPr>
      </w:pPr>
      <w:r w:rsidRPr="00280A01">
        <w:rPr>
          <w:rFonts w:ascii="Times New Roman" w:hAnsi="Times New Roman"/>
          <w:sz w:val="24"/>
          <w:szCs w:val="24"/>
        </w:rPr>
        <w:t xml:space="preserve">утвержденной Приказом от 29.12.2018 N </w:t>
      </w:r>
      <w:r w:rsidR="00D323CB">
        <w:rPr>
          <w:rFonts w:ascii="Times New Roman" w:hAnsi="Times New Roman"/>
          <w:sz w:val="24"/>
          <w:szCs w:val="24"/>
        </w:rPr>
        <w:t>32</w:t>
      </w:r>
    </w:p>
    <w:p w:rsidR="00280A01" w:rsidRPr="00280A01" w:rsidRDefault="00280A01" w:rsidP="00280A01">
      <w:pPr>
        <w:spacing w:after="0"/>
        <w:jc w:val="both"/>
        <w:rPr>
          <w:rFonts w:ascii="Times New Roman" w:hAnsi="Times New Roman"/>
          <w:sz w:val="24"/>
          <w:szCs w:val="24"/>
        </w:rPr>
      </w:pPr>
    </w:p>
    <w:p w:rsidR="00280A01" w:rsidRPr="004A4198" w:rsidRDefault="00280A01" w:rsidP="004A4198">
      <w:pPr>
        <w:spacing w:after="0"/>
        <w:jc w:val="center"/>
        <w:rPr>
          <w:rFonts w:ascii="Times New Roman" w:hAnsi="Times New Roman"/>
          <w:b/>
          <w:sz w:val="24"/>
          <w:szCs w:val="24"/>
        </w:rPr>
      </w:pPr>
      <w:r w:rsidRPr="004A4198">
        <w:rPr>
          <w:rFonts w:ascii="Times New Roman" w:hAnsi="Times New Roman"/>
          <w:b/>
          <w:sz w:val="24"/>
          <w:szCs w:val="24"/>
        </w:rPr>
        <w:t>Самостоятельно разработанные формы</w:t>
      </w:r>
    </w:p>
    <w:p w:rsidR="00280A01" w:rsidRPr="004A4198" w:rsidRDefault="00280A01" w:rsidP="004A4198">
      <w:pPr>
        <w:spacing w:after="0"/>
        <w:jc w:val="center"/>
        <w:rPr>
          <w:rFonts w:ascii="Times New Roman" w:hAnsi="Times New Roman"/>
          <w:b/>
          <w:sz w:val="24"/>
          <w:szCs w:val="24"/>
        </w:rPr>
      </w:pPr>
      <w:r w:rsidRPr="004A4198">
        <w:rPr>
          <w:rFonts w:ascii="Times New Roman" w:hAnsi="Times New Roman"/>
          <w:b/>
          <w:sz w:val="24"/>
          <w:szCs w:val="24"/>
        </w:rPr>
        <w:t>первичных (сводных) учетных документов</w:t>
      </w:r>
    </w:p>
    <w:p w:rsidR="00280A01" w:rsidRPr="00280A01" w:rsidRDefault="00280A01" w:rsidP="00280A01">
      <w:pPr>
        <w:spacing w:after="0"/>
        <w:jc w:val="both"/>
        <w:rPr>
          <w:rFonts w:ascii="Times New Roman" w:hAnsi="Times New Roman"/>
          <w:sz w:val="24"/>
          <w:szCs w:val="24"/>
        </w:rPr>
      </w:pPr>
    </w:p>
    <w:p w:rsidR="00280A01" w:rsidRPr="004A4198" w:rsidRDefault="00280A01" w:rsidP="004A4198">
      <w:pPr>
        <w:spacing w:after="0"/>
        <w:jc w:val="center"/>
        <w:rPr>
          <w:rFonts w:ascii="Times New Roman" w:hAnsi="Times New Roman"/>
          <w:b/>
          <w:sz w:val="24"/>
          <w:szCs w:val="24"/>
        </w:rPr>
      </w:pPr>
      <w:r w:rsidRPr="004A4198">
        <w:rPr>
          <w:rFonts w:ascii="Times New Roman" w:hAnsi="Times New Roman"/>
          <w:b/>
          <w:sz w:val="24"/>
          <w:szCs w:val="24"/>
        </w:rPr>
        <w:t>Акт частичной ликвидации объекта основных средств</w:t>
      </w:r>
    </w:p>
    <w:p w:rsidR="00280A01" w:rsidRPr="004A4198" w:rsidRDefault="00280A01" w:rsidP="004A4198">
      <w:pPr>
        <w:spacing w:after="0"/>
        <w:jc w:val="center"/>
        <w:rPr>
          <w:rFonts w:ascii="Times New Roman" w:hAnsi="Times New Roman"/>
          <w:b/>
          <w:sz w:val="24"/>
          <w:szCs w:val="24"/>
        </w:rPr>
      </w:pPr>
      <w:r w:rsidRPr="004A4198">
        <w:rPr>
          <w:rFonts w:ascii="Times New Roman" w:hAnsi="Times New Roman"/>
          <w:b/>
          <w:sz w:val="24"/>
          <w:szCs w:val="24"/>
        </w:rPr>
        <w:t>(кроме случаев реконструкции)</w:t>
      </w:r>
    </w:p>
    <w:p w:rsidR="00280A01" w:rsidRPr="00280A01" w:rsidRDefault="00280A01" w:rsidP="00280A01">
      <w:pPr>
        <w:spacing w:after="0"/>
        <w:jc w:val="both"/>
        <w:rPr>
          <w:rFonts w:ascii="Times New Roman" w:hAnsi="Times New Roman"/>
          <w:sz w:val="24"/>
          <w:szCs w:val="24"/>
        </w:rPr>
      </w:pPr>
    </w:p>
    <w:p w:rsidR="004A4198" w:rsidRPr="00D331C9" w:rsidRDefault="004A4198" w:rsidP="004A4198">
      <w:pPr>
        <w:spacing w:after="0"/>
        <w:jc w:val="right"/>
        <w:rPr>
          <w:rFonts w:ascii="Times New Roman" w:hAnsi="Times New Roman"/>
          <w:sz w:val="24"/>
          <w:szCs w:val="24"/>
        </w:rPr>
      </w:pPr>
      <w:r w:rsidRPr="00D331C9">
        <w:rPr>
          <w:rFonts w:ascii="Times New Roman" w:hAnsi="Times New Roman"/>
          <w:sz w:val="24"/>
          <w:szCs w:val="24"/>
        </w:rPr>
        <w:t>Утверждаю</w:t>
      </w:r>
    </w:p>
    <w:p w:rsidR="00C91E77" w:rsidRPr="00280A01" w:rsidRDefault="00C91E77" w:rsidP="00C91E77">
      <w:pPr>
        <w:spacing w:after="0"/>
        <w:jc w:val="both"/>
        <w:rPr>
          <w:rFonts w:ascii="Times New Roman" w:hAnsi="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1701"/>
        <w:gridCol w:w="284"/>
        <w:gridCol w:w="1417"/>
        <w:gridCol w:w="284"/>
        <w:gridCol w:w="1842"/>
      </w:tblGrid>
      <w:tr w:rsidR="004A4198" w:rsidTr="006A640C">
        <w:tc>
          <w:tcPr>
            <w:tcW w:w="5353" w:type="dxa"/>
          </w:tcPr>
          <w:p w:rsidR="004A4198" w:rsidRDefault="004A4198" w:rsidP="006A640C">
            <w:pPr>
              <w:pStyle w:val="ConsPlusNonformat"/>
              <w:jc w:val="both"/>
              <w:outlineLvl w:val="0"/>
            </w:pPr>
          </w:p>
        </w:tc>
        <w:tc>
          <w:tcPr>
            <w:tcW w:w="1701" w:type="dxa"/>
          </w:tcPr>
          <w:p w:rsidR="004A4198" w:rsidRPr="00112F26" w:rsidRDefault="004A4198" w:rsidP="006A640C">
            <w:pPr>
              <w:spacing w:after="0"/>
              <w:rPr>
                <w:rFonts w:ascii="Times New Roman" w:hAnsi="Times New Roman"/>
                <w:sz w:val="20"/>
                <w:szCs w:val="20"/>
              </w:rPr>
            </w:pPr>
            <w:r w:rsidRPr="00112F26">
              <w:rPr>
                <w:rFonts w:ascii="Times New Roman" w:hAnsi="Times New Roman"/>
                <w:sz w:val="20"/>
                <w:szCs w:val="20"/>
              </w:rPr>
              <w:t>Руководитель учреждения</w:t>
            </w:r>
          </w:p>
        </w:tc>
        <w:tc>
          <w:tcPr>
            <w:tcW w:w="284" w:type="dxa"/>
          </w:tcPr>
          <w:p w:rsidR="004A4198" w:rsidRPr="00112F26" w:rsidRDefault="004A4198" w:rsidP="006A640C">
            <w:pPr>
              <w:spacing w:after="0"/>
              <w:jc w:val="center"/>
              <w:rPr>
                <w:rFonts w:ascii="Times New Roman" w:hAnsi="Times New Roman"/>
                <w:sz w:val="20"/>
                <w:szCs w:val="20"/>
              </w:rPr>
            </w:pPr>
          </w:p>
        </w:tc>
        <w:tc>
          <w:tcPr>
            <w:tcW w:w="1417" w:type="dxa"/>
            <w:tcBorders>
              <w:bottom w:val="single" w:sz="4" w:space="0" w:color="auto"/>
            </w:tcBorders>
          </w:tcPr>
          <w:p w:rsidR="004A4198" w:rsidRPr="00112F26" w:rsidRDefault="004A4198" w:rsidP="006A640C">
            <w:pPr>
              <w:spacing w:after="0"/>
              <w:rPr>
                <w:rFonts w:ascii="Times New Roman" w:hAnsi="Times New Roman"/>
                <w:sz w:val="20"/>
                <w:szCs w:val="20"/>
              </w:rPr>
            </w:pPr>
          </w:p>
        </w:tc>
        <w:tc>
          <w:tcPr>
            <w:tcW w:w="284" w:type="dxa"/>
          </w:tcPr>
          <w:p w:rsidR="004A4198" w:rsidRPr="00112F26" w:rsidRDefault="004A4198" w:rsidP="006A640C">
            <w:pPr>
              <w:spacing w:after="0"/>
              <w:rPr>
                <w:rFonts w:ascii="Times New Roman" w:hAnsi="Times New Roman"/>
                <w:sz w:val="20"/>
                <w:szCs w:val="20"/>
              </w:rPr>
            </w:pPr>
          </w:p>
        </w:tc>
        <w:tc>
          <w:tcPr>
            <w:tcW w:w="1842" w:type="dxa"/>
            <w:tcBorders>
              <w:bottom w:val="single" w:sz="4" w:space="0" w:color="auto"/>
            </w:tcBorders>
          </w:tcPr>
          <w:p w:rsidR="004A4198" w:rsidRPr="00112F26" w:rsidRDefault="004A4198" w:rsidP="006A640C">
            <w:pPr>
              <w:spacing w:after="0"/>
              <w:rPr>
                <w:rFonts w:ascii="Times New Roman" w:hAnsi="Times New Roman"/>
                <w:sz w:val="20"/>
                <w:szCs w:val="20"/>
              </w:rPr>
            </w:pPr>
          </w:p>
        </w:tc>
      </w:tr>
      <w:tr w:rsidR="004A4198" w:rsidTr="006A640C">
        <w:trPr>
          <w:trHeight w:val="439"/>
        </w:trPr>
        <w:tc>
          <w:tcPr>
            <w:tcW w:w="5353" w:type="dxa"/>
          </w:tcPr>
          <w:p w:rsidR="004A4198" w:rsidRDefault="004A4198" w:rsidP="006A640C">
            <w:pPr>
              <w:pStyle w:val="ConsPlusNonformat"/>
              <w:jc w:val="both"/>
              <w:outlineLvl w:val="0"/>
            </w:pPr>
          </w:p>
        </w:tc>
        <w:tc>
          <w:tcPr>
            <w:tcW w:w="1701" w:type="dxa"/>
          </w:tcPr>
          <w:p w:rsidR="004A4198" w:rsidRPr="00112F26" w:rsidRDefault="004A4198" w:rsidP="006A640C">
            <w:pPr>
              <w:spacing w:after="0"/>
              <w:jc w:val="center"/>
              <w:rPr>
                <w:rFonts w:ascii="Times New Roman" w:hAnsi="Times New Roman"/>
                <w:sz w:val="20"/>
                <w:szCs w:val="20"/>
              </w:rPr>
            </w:pPr>
          </w:p>
        </w:tc>
        <w:tc>
          <w:tcPr>
            <w:tcW w:w="284" w:type="dxa"/>
          </w:tcPr>
          <w:p w:rsidR="004A4198" w:rsidRPr="00112F26" w:rsidRDefault="004A4198" w:rsidP="006A640C">
            <w:pPr>
              <w:spacing w:after="0"/>
              <w:jc w:val="center"/>
              <w:rPr>
                <w:rFonts w:ascii="Times New Roman" w:hAnsi="Times New Roman"/>
                <w:sz w:val="20"/>
                <w:szCs w:val="20"/>
              </w:rPr>
            </w:pPr>
          </w:p>
        </w:tc>
        <w:tc>
          <w:tcPr>
            <w:tcW w:w="1417" w:type="dxa"/>
            <w:tcBorders>
              <w:top w:val="single" w:sz="4" w:space="0" w:color="auto"/>
            </w:tcBorders>
          </w:tcPr>
          <w:p w:rsidR="004A4198" w:rsidRPr="00112F26" w:rsidRDefault="004A4198" w:rsidP="006A640C">
            <w:pPr>
              <w:spacing w:after="0"/>
              <w:jc w:val="center"/>
              <w:rPr>
                <w:rFonts w:ascii="Times New Roman" w:hAnsi="Times New Roman"/>
                <w:sz w:val="20"/>
                <w:szCs w:val="20"/>
              </w:rPr>
            </w:pPr>
            <w:r w:rsidRPr="00112F26">
              <w:rPr>
                <w:rFonts w:ascii="Times New Roman" w:hAnsi="Times New Roman"/>
                <w:sz w:val="20"/>
                <w:szCs w:val="20"/>
              </w:rPr>
              <w:t>(подпись)</w:t>
            </w:r>
          </w:p>
        </w:tc>
        <w:tc>
          <w:tcPr>
            <w:tcW w:w="284" w:type="dxa"/>
          </w:tcPr>
          <w:p w:rsidR="004A4198" w:rsidRPr="00112F26" w:rsidRDefault="004A4198" w:rsidP="006A640C">
            <w:pPr>
              <w:spacing w:after="0"/>
              <w:jc w:val="center"/>
              <w:rPr>
                <w:rFonts w:ascii="Times New Roman" w:hAnsi="Times New Roman"/>
                <w:sz w:val="20"/>
                <w:szCs w:val="20"/>
              </w:rPr>
            </w:pPr>
          </w:p>
        </w:tc>
        <w:tc>
          <w:tcPr>
            <w:tcW w:w="1842" w:type="dxa"/>
            <w:tcBorders>
              <w:top w:val="single" w:sz="4" w:space="0" w:color="auto"/>
            </w:tcBorders>
          </w:tcPr>
          <w:p w:rsidR="004A4198" w:rsidRPr="00112F26" w:rsidRDefault="004A4198" w:rsidP="006A640C">
            <w:pPr>
              <w:spacing w:after="0"/>
              <w:jc w:val="center"/>
              <w:rPr>
                <w:rFonts w:ascii="Times New Roman" w:hAnsi="Times New Roman"/>
                <w:sz w:val="20"/>
                <w:szCs w:val="20"/>
              </w:rPr>
            </w:pPr>
            <w:r w:rsidRPr="00112F26">
              <w:rPr>
                <w:rFonts w:ascii="Times New Roman" w:hAnsi="Times New Roman"/>
                <w:sz w:val="20"/>
                <w:szCs w:val="20"/>
              </w:rPr>
              <w:t>(расшифровка подписи)</w:t>
            </w:r>
          </w:p>
        </w:tc>
      </w:tr>
    </w:tbl>
    <w:p w:rsidR="004A4198" w:rsidRPr="000443F5" w:rsidRDefault="004A4198" w:rsidP="004A4198">
      <w:pPr>
        <w:pStyle w:val="ConsPlusNonformat"/>
        <w:jc w:val="both"/>
        <w:outlineLvl w:val="0"/>
        <w:rPr>
          <w:rFonts w:ascii="Times New Roman" w:hAnsi="Times New Roman" w:cs="Times New Roman"/>
          <w:sz w:val="24"/>
          <w:szCs w:val="24"/>
        </w:rPr>
      </w:pPr>
    </w:p>
    <w:p w:rsidR="004A4198" w:rsidRPr="00D331C9" w:rsidRDefault="004A4198" w:rsidP="004A4198">
      <w:pPr>
        <w:spacing w:after="0"/>
        <w:jc w:val="right"/>
        <w:rPr>
          <w:rFonts w:ascii="Times New Roman" w:hAnsi="Times New Roman"/>
          <w:sz w:val="24"/>
          <w:szCs w:val="24"/>
        </w:rPr>
      </w:pPr>
      <w:r w:rsidRPr="00D331C9">
        <w:rPr>
          <w:rFonts w:ascii="Times New Roman" w:hAnsi="Times New Roman"/>
          <w:sz w:val="24"/>
          <w:szCs w:val="24"/>
        </w:rPr>
        <w:t>"__" ___________ 20__ г.</w:t>
      </w:r>
    </w:p>
    <w:p w:rsidR="004A4198" w:rsidRPr="002C04DF" w:rsidRDefault="004A4198" w:rsidP="004A4198">
      <w:pPr>
        <w:spacing w:after="0"/>
        <w:rPr>
          <w:rFonts w:ascii="Times New Roman" w:hAnsi="Times New Roman"/>
          <w:sz w:val="24"/>
          <w:szCs w:val="24"/>
        </w:rPr>
      </w:pPr>
    </w:p>
    <w:p w:rsidR="004A4198" w:rsidRPr="00112F26" w:rsidRDefault="004A4198" w:rsidP="004A4198">
      <w:pPr>
        <w:spacing w:after="0"/>
        <w:jc w:val="center"/>
        <w:rPr>
          <w:rFonts w:ascii="Times New Roman" w:hAnsi="Times New Roman"/>
          <w:sz w:val="24"/>
          <w:szCs w:val="24"/>
        </w:rPr>
      </w:pPr>
      <w:r w:rsidRPr="00112F26">
        <w:rPr>
          <w:rFonts w:ascii="Times New Roman" w:hAnsi="Times New Roman"/>
          <w:sz w:val="24"/>
          <w:szCs w:val="24"/>
        </w:rPr>
        <w:t>АКТ N __________</w:t>
      </w:r>
    </w:p>
    <w:p w:rsidR="004A4198" w:rsidRPr="00112F26" w:rsidRDefault="004A4198" w:rsidP="004A4198">
      <w:pPr>
        <w:spacing w:after="0"/>
        <w:jc w:val="center"/>
        <w:rPr>
          <w:rFonts w:ascii="Times New Roman" w:hAnsi="Times New Roman"/>
          <w:sz w:val="24"/>
          <w:szCs w:val="24"/>
        </w:rPr>
      </w:pPr>
      <w:r w:rsidRPr="00112F26">
        <w:rPr>
          <w:rFonts w:ascii="Times New Roman" w:hAnsi="Times New Roman"/>
          <w:sz w:val="24"/>
          <w:szCs w:val="24"/>
        </w:rPr>
        <w:t>о частичной ликвидации</w:t>
      </w:r>
    </w:p>
    <w:p w:rsidR="004A4198" w:rsidRPr="00112F26" w:rsidRDefault="004A4198" w:rsidP="004A4198">
      <w:pPr>
        <w:spacing w:after="0"/>
        <w:jc w:val="center"/>
        <w:rPr>
          <w:rFonts w:ascii="Times New Roman" w:hAnsi="Times New Roman"/>
          <w:sz w:val="24"/>
          <w:szCs w:val="24"/>
        </w:rPr>
      </w:pPr>
      <w:r w:rsidRPr="00112F26">
        <w:rPr>
          <w:rFonts w:ascii="Times New Roman" w:hAnsi="Times New Roman"/>
          <w:sz w:val="24"/>
          <w:szCs w:val="24"/>
        </w:rPr>
        <w:t>объекта основных средств</w:t>
      </w:r>
    </w:p>
    <w:p w:rsidR="004A4198" w:rsidRDefault="004A4198" w:rsidP="004A4198">
      <w:pPr>
        <w:spacing w:after="0"/>
        <w:rPr>
          <w:rFonts w:ascii="Times New Roman" w:hAnsi="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4"/>
        <w:gridCol w:w="267"/>
        <w:gridCol w:w="1985"/>
        <w:gridCol w:w="567"/>
        <w:gridCol w:w="1134"/>
        <w:gridCol w:w="1559"/>
        <w:gridCol w:w="1559"/>
        <w:gridCol w:w="1418"/>
      </w:tblGrid>
      <w:tr w:rsidR="004A4198" w:rsidRPr="007372C0" w:rsidTr="00DC27DE">
        <w:tc>
          <w:tcPr>
            <w:tcW w:w="1684" w:type="dxa"/>
          </w:tcPr>
          <w:p w:rsidR="004A4198" w:rsidRPr="007372C0" w:rsidRDefault="004A4198" w:rsidP="006A640C">
            <w:pPr>
              <w:spacing w:after="0"/>
              <w:rPr>
                <w:rFonts w:ascii="Times New Roman" w:hAnsi="Times New Roman"/>
                <w:sz w:val="20"/>
                <w:szCs w:val="20"/>
              </w:rPr>
            </w:pPr>
          </w:p>
        </w:tc>
        <w:tc>
          <w:tcPr>
            <w:tcW w:w="267" w:type="dxa"/>
          </w:tcPr>
          <w:p w:rsidR="004A4198" w:rsidRPr="007372C0" w:rsidRDefault="004A4198" w:rsidP="006A640C">
            <w:pPr>
              <w:spacing w:after="0"/>
              <w:rPr>
                <w:rFonts w:ascii="Times New Roman" w:hAnsi="Times New Roman"/>
                <w:sz w:val="20"/>
                <w:szCs w:val="20"/>
              </w:rPr>
            </w:pPr>
          </w:p>
        </w:tc>
        <w:tc>
          <w:tcPr>
            <w:tcW w:w="1985" w:type="dxa"/>
          </w:tcPr>
          <w:p w:rsidR="004A4198" w:rsidRPr="007372C0" w:rsidRDefault="004A4198" w:rsidP="006A640C">
            <w:pPr>
              <w:spacing w:after="0"/>
              <w:rPr>
                <w:rFonts w:ascii="Times New Roman" w:hAnsi="Times New Roman"/>
                <w:sz w:val="20"/>
                <w:szCs w:val="20"/>
              </w:rPr>
            </w:pPr>
          </w:p>
        </w:tc>
        <w:tc>
          <w:tcPr>
            <w:tcW w:w="1701" w:type="dxa"/>
            <w:gridSpan w:val="2"/>
          </w:tcPr>
          <w:p w:rsidR="004A4198" w:rsidRPr="007372C0" w:rsidRDefault="004A4198" w:rsidP="006A640C">
            <w:pPr>
              <w:spacing w:after="0"/>
              <w:rPr>
                <w:rFonts w:ascii="Times New Roman" w:hAnsi="Times New Roman"/>
                <w:sz w:val="20"/>
                <w:szCs w:val="20"/>
              </w:rPr>
            </w:pPr>
          </w:p>
        </w:tc>
        <w:tc>
          <w:tcPr>
            <w:tcW w:w="1559" w:type="dxa"/>
          </w:tcPr>
          <w:p w:rsidR="004A4198" w:rsidRPr="007372C0" w:rsidRDefault="004A4198" w:rsidP="006A640C">
            <w:pPr>
              <w:spacing w:after="0"/>
              <w:rPr>
                <w:rFonts w:ascii="Times New Roman" w:hAnsi="Times New Roman"/>
                <w:sz w:val="20"/>
                <w:szCs w:val="20"/>
              </w:rPr>
            </w:pPr>
          </w:p>
        </w:tc>
        <w:tc>
          <w:tcPr>
            <w:tcW w:w="1559" w:type="dxa"/>
          </w:tcPr>
          <w:p w:rsidR="004A4198" w:rsidRPr="007372C0" w:rsidRDefault="004A4198" w:rsidP="006A640C">
            <w:pPr>
              <w:spacing w:after="0"/>
              <w:rPr>
                <w:rFonts w:ascii="Times New Roman" w:hAnsi="Times New Roman"/>
                <w:sz w:val="20"/>
                <w:szCs w:val="20"/>
              </w:rPr>
            </w:pPr>
          </w:p>
        </w:tc>
        <w:tc>
          <w:tcPr>
            <w:tcW w:w="1418" w:type="dxa"/>
          </w:tcPr>
          <w:p w:rsidR="004A4198" w:rsidRPr="007372C0" w:rsidRDefault="004A4198" w:rsidP="006A640C">
            <w:pPr>
              <w:spacing w:after="0"/>
              <w:jc w:val="center"/>
              <w:rPr>
                <w:rFonts w:ascii="Times New Roman" w:hAnsi="Times New Roman"/>
                <w:sz w:val="20"/>
                <w:szCs w:val="20"/>
              </w:rPr>
            </w:pPr>
          </w:p>
        </w:tc>
      </w:tr>
      <w:tr w:rsidR="004A4198" w:rsidRPr="007372C0" w:rsidTr="00DC27DE">
        <w:tc>
          <w:tcPr>
            <w:tcW w:w="1684" w:type="dxa"/>
          </w:tcPr>
          <w:p w:rsidR="004A4198" w:rsidRPr="007372C0" w:rsidRDefault="004A4198" w:rsidP="006A640C">
            <w:pPr>
              <w:spacing w:after="0"/>
              <w:rPr>
                <w:rFonts w:ascii="Times New Roman" w:hAnsi="Times New Roman"/>
                <w:sz w:val="20"/>
                <w:szCs w:val="20"/>
              </w:rPr>
            </w:pPr>
          </w:p>
        </w:tc>
        <w:tc>
          <w:tcPr>
            <w:tcW w:w="267" w:type="dxa"/>
          </w:tcPr>
          <w:p w:rsidR="004A4198" w:rsidRPr="007372C0" w:rsidRDefault="004A4198" w:rsidP="006A640C">
            <w:pPr>
              <w:spacing w:after="0"/>
              <w:rPr>
                <w:rFonts w:ascii="Times New Roman" w:hAnsi="Times New Roman"/>
                <w:sz w:val="20"/>
                <w:szCs w:val="20"/>
              </w:rPr>
            </w:pPr>
          </w:p>
        </w:tc>
        <w:tc>
          <w:tcPr>
            <w:tcW w:w="3686" w:type="dxa"/>
            <w:gridSpan w:val="3"/>
          </w:tcPr>
          <w:p w:rsidR="004A4198" w:rsidRPr="007372C0" w:rsidRDefault="004A4198" w:rsidP="006A640C">
            <w:pPr>
              <w:spacing w:after="0"/>
              <w:jc w:val="center"/>
              <w:rPr>
                <w:rFonts w:ascii="Times New Roman" w:hAnsi="Times New Roman"/>
                <w:sz w:val="20"/>
                <w:szCs w:val="20"/>
              </w:rPr>
            </w:pPr>
            <w:r w:rsidRPr="007372C0">
              <w:rPr>
                <w:rFonts w:ascii="Times New Roman" w:hAnsi="Times New Roman"/>
                <w:sz w:val="20"/>
                <w:szCs w:val="20"/>
              </w:rPr>
              <w:t>"__</w:t>
            </w:r>
            <w:r>
              <w:rPr>
                <w:rFonts w:ascii="Times New Roman" w:hAnsi="Times New Roman"/>
                <w:sz w:val="20"/>
                <w:szCs w:val="20"/>
              </w:rPr>
              <w:t>__</w:t>
            </w:r>
            <w:r w:rsidRPr="007372C0">
              <w:rPr>
                <w:rFonts w:ascii="Times New Roman" w:hAnsi="Times New Roman"/>
                <w:sz w:val="20"/>
                <w:szCs w:val="20"/>
              </w:rPr>
              <w:t>" _____________ 20_</w:t>
            </w:r>
            <w:r>
              <w:rPr>
                <w:rFonts w:ascii="Times New Roman" w:hAnsi="Times New Roman"/>
                <w:sz w:val="20"/>
                <w:szCs w:val="20"/>
              </w:rPr>
              <w:t>_</w:t>
            </w:r>
            <w:r w:rsidRPr="007372C0">
              <w:rPr>
                <w:rFonts w:ascii="Times New Roman" w:hAnsi="Times New Roman"/>
                <w:sz w:val="20"/>
                <w:szCs w:val="20"/>
              </w:rPr>
              <w:t>_ г.</w:t>
            </w:r>
          </w:p>
        </w:tc>
        <w:tc>
          <w:tcPr>
            <w:tcW w:w="1559" w:type="dxa"/>
          </w:tcPr>
          <w:p w:rsidR="004A4198" w:rsidRPr="007372C0" w:rsidRDefault="004A4198" w:rsidP="006A640C">
            <w:pPr>
              <w:spacing w:after="0"/>
              <w:rPr>
                <w:rFonts w:ascii="Times New Roman" w:hAnsi="Times New Roman"/>
                <w:sz w:val="20"/>
                <w:szCs w:val="20"/>
              </w:rPr>
            </w:pPr>
          </w:p>
        </w:tc>
        <w:tc>
          <w:tcPr>
            <w:tcW w:w="1559" w:type="dxa"/>
            <w:vAlign w:val="bottom"/>
          </w:tcPr>
          <w:p w:rsidR="004A4198" w:rsidRPr="007372C0" w:rsidRDefault="004A4198" w:rsidP="006A640C">
            <w:pPr>
              <w:spacing w:after="0"/>
              <w:jc w:val="right"/>
              <w:rPr>
                <w:rFonts w:ascii="Times New Roman" w:hAnsi="Times New Roman"/>
                <w:sz w:val="20"/>
                <w:szCs w:val="20"/>
              </w:rPr>
            </w:pPr>
          </w:p>
        </w:tc>
        <w:tc>
          <w:tcPr>
            <w:tcW w:w="1418" w:type="dxa"/>
          </w:tcPr>
          <w:p w:rsidR="004A4198" w:rsidRPr="007372C0" w:rsidRDefault="004A4198" w:rsidP="006A640C">
            <w:pPr>
              <w:spacing w:after="0"/>
              <w:rPr>
                <w:rFonts w:ascii="Times New Roman" w:hAnsi="Times New Roman"/>
                <w:sz w:val="20"/>
                <w:szCs w:val="20"/>
              </w:rPr>
            </w:pPr>
          </w:p>
        </w:tc>
      </w:tr>
      <w:tr w:rsidR="004A4198" w:rsidRPr="007372C0" w:rsidTr="00DC27DE">
        <w:tc>
          <w:tcPr>
            <w:tcW w:w="1684" w:type="dxa"/>
          </w:tcPr>
          <w:p w:rsidR="004A4198" w:rsidRPr="007372C0" w:rsidRDefault="004A4198" w:rsidP="006A640C">
            <w:pPr>
              <w:spacing w:after="0"/>
              <w:rPr>
                <w:rFonts w:ascii="Times New Roman" w:hAnsi="Times New Roman"/>
                <w:sz w:val="20"/>
                <w:szCs w:val="20"/>
              </w:rPr>
            </w:pPr>
            <w:r w:rsidRPr="007372C0">
              <w:rPr>
                <w:rFonts w:ascii="Times New Roman" w:hAnsi="Times New Roman"/>
                <w:sz w:val="20"/>
                <w:szCs w:val="20"/>
              </w:rPr>
              <w:t>Учреждение</w:t>
            </w:r>
          </w:p>
        </w:tc>
        <w:tc>
          <w:tcPr>
            <w:tcW w:w="267" w:type="dxa"/>
          </w:tcPr>
          <w:p w:rsidR="004A4198" w:rsidRPr="007372C0" w:rsidRDefault="004A4198" w:rsidP="006A640C">
            <w:pPr>
              <w:spacing w:after="0"/>
              <w:rPr>
                <w:rFonts w:ascii="Times New Roman" w:hAnsi="Times New Roman"/>
                <w:sz w:val="20"/>
                <w:szCs w:val="20"/>
              </w:rPr>
            </w:pPr>
          </w:p>
        </w:tc>
        <w:tc>
          <w:tcPr>
            <w:tcW w:w="3686" w:type="dxa"/>
            <w:gridSpan w:val="3"/>
            <w:tcBorders>
              <w:bottom w:val="single" w:sz="4" w:space="0" w:color="auto"/>
            </w:tcBorders>
          </w:tcPr>
          <w:p w:rsidR="004A4198" w:rsidRPr="007372C0" w:rsidRDefault="004A4198" w:rsidP="006A640C">
            <w:pPr>
              <w:spacing w:after="0"/>
              <w:rPr>
                <w:rFonts w:ascii="Times New Roman" w:hAnsi="Times New Roman"/>
                <w:sz w:val="20"/>
                <w:szCs w:val="20"/>
              </w:rPr>
            </w:pPr>
          </w:p>
        </w:tc>
        <w:tc>
          <w:tcPr>
            <w:tcW w:w="1559" w:type="dxa"/>
          </w:tcPr>
          <w:p w:rsidR="004A4198" w:rsidRPr="007372C0" w:rsidRDefault="004A4198" w:rsidP="006A640C">
            <w:pPr>
              <w:spacing w:after="0"/>
              <w:rPr>
                <w:rFonts w:ascii="Times New Roman" w:hAnsi="Times New Roman"/>
                <w:sz w:val="20"/>
                <w:szCs w:val="20"/>
              </w:rPr>
            </w:pPr>
          </w:p>
        </w:tc>
        <w:tc>
          <w:tcPr>
            <w:tcW w:w="1559" w:type="dxa"/>
            <w:vAlign w:val="bottom"/>
          </w:tcPr>
          <w:p w:rsidR="004A4198" w:rsidRPr="007372C0" w:rsidRDefault="004A4198" w:rsidP="006A640C">
            <w:pPr>
              <w:spacing w:after="0"/>
              <w:jc w:val="right"/>
              <w:rPr>
                <w:rFonts w:ascii="Times New Roman" w:hAnsi="Times New Roman"/>
                <w:sz w:val="20"/>
                <w:szCs w:val="20"/>
              </w:rPr>
            </w:pPr>
          </w:p>
        </w:tc>
        <w:tc>
          <w:tcPr>
            <w:tcW w:w="1418" w:type="dxa"/>
          </w:tcPr>
          <w:p w:rsidR="004A4198" w:rsidRPr="007372C0" w:rsidRDefault="004A4198" w:rsidP="006A640C">
            <w:pPr>
              <w:spacing w:after="0"/>
              <w:rPr>
                <w:rFonts w:ascii="Times New Roman" w:hAnsi="Times New Roman"/>
                <w:sz w:val="20"/>
                <w:szCs w:val="20"/>
              </w:rPr>
            </w:pPr>
          </w:p>
        </w:tc>
      </w:tr>
      <w:tr w:rsidR="006356B7" w:rsidRPr="007372C0" w:rsidTr="00DC27DE">
        <w:tc>
          <w:tcPr>
            <w:tcW w:w="1684" w:type="dxa"/>
          </w:tcPr>
          <w:p w:rsidR="006356B7" w:rsidRPr="007372C0" w:rsidRDefault="006356B7" w:rsidP="006A640C">
            <w:pPr>
              <w:spacing w:after="0"/>
              <w:rPr>
                <w:rFonts w:ascii="Times New Roman" w:hAnsi="Times New Roman"/>
                <w:sz w:val="20"/>
                <w:szCs w:val="20"/>
              </w:rPr>
            </w:pPr>
          </w:p>
        </w:tc>
        <w:tc>
          <w:tcPr>
            <w:tcW w:w="267" w:type="dxa"/>
          </w:tcPr>
          <w:p w:rsidR="006356B7" w:rsidRPr="007372C0" w:rsidRDefault="006356B7" w:rsidP="006A640C">
            <w:pPr>
              <w:spacing w:after="0"/>
              <w:rPr>
                <w:rFonts w:ascii="Times New Roman" w:hAnsi="Times New Roman"/>
                <w:sz w:val="20"/>
                <w:szCs w:val="20"/>
              </w:rPr>
            </w:pPr>
          </w:p>
        </w:tc>
        <w:tc>
          <w:tcPr>
            <w:tcW w:w="2552" w:type="dxa"/>
            <w:gridSpan w:val="2"/>
            <w:tcBorders>
              <w:top w:val="single" w:sz="4" w:space="0" w:color="auto"/>
            </w:tcBorders>
          </w:tcPr>
          <w:p w:rsidR="006356B7" w:rsidRPr="007372C0" w:rsidRDefault="006356B7" w:rsidP="006A640C">
            <w:pPr>
              <w:spacing w:after="0"/>
              <w:rPr>
                <w:rFonts w:ascii="Times New Roman" w:hAnsi="Times New Roman"/>
                <w:sz w:val="20"/>
                <w:szCs w:val="20"/>
              </w:rPr>
            </w:pPr>
          </w:p>
        </w:tc>
        <w:tc>
          <w:tcPr>
            <w:tcW w:w="1134" w:type="dxa"/>
            <w:tcBorders>
              <w:top w:val="single" w:sz="4" w:space="0" w:color="auto"/>
            </w:tcBorders>
          </w:tcPr>
          <w:p w:rsidR="006356B7" w:rsidRPr="007372C0" w:rsidRDefault="006356B7" w:rsidP="006A640C">
            <w:pPr>
              <w:spacing w:after="0"/>
              <w:rPr>
                <w:rFonts w:ascii="Times New Roman" w:hAnsi="Times New Roman"/>
                <w:sz w:val="20"/>
                <w:szCs w:val="20"/>
              </w:rPr>
            </w:pPr>
          </w:p>
        </w:tc>
        <w:tc>
          <w:tcPr>
            <w:tcW w:w="1559" w:type="dxa"/>
          </w:tcPr>
          <w:p w:rsidR="006356B7" w:rsidRPr="007372C0" w:rsidRDefault="006356B7" w:rsidP="006A640C">
            <w:pPr>
              <w:spacing w:after="0"/>
              <w:rPr>
                <w:rFonts w:ascii="Times New Roman" w:hAnsi="Times New Roman"/>
                <w:sz w:val="20"/>
                <w:szCs w:val="20"/>
              </w:rPr>
            </w:pPr>
          </w:p>
        </w:tc>
        <w:tc>
          <w:tcPr>
            <w:tcW w:w="1559" w:type="dxa"/>
            <w:vAlign w:val="bottom"/>
          </w:tcPr>
          <w:p w:rsidR="006356B7" w:rsidRPr="007372C0" w:rsidRDefault="006356B7" w:rsidP="006A640C">
            <w:pPr>
              <w:spacing w:after="0"/>
              <w:jc w:val="right"/>
              <w:rPr>
                <w:rFonts w:ascii="Times New Roman" w:hAnsi="Times New Roman"/>
                <w:sz w:val="20"/>
                <w:szCs w:val="20"/>
              </w:rPr>
            </w:pPr>
          </w:p>
        </w:tc>
        <w:tc>
          <w:tcPr>
            <w:tcW w:w="1418" w:type="dxa"/>
            <w:vMerge w:val="restart"/>
          </w:tcPr>
          <w:p w:rsidR="006356B7" w:rsidRPr="007372C0" w:rsidRDefault="006356B7" w:rsidP="006A640C">
            <w:pPr>
              <w:spacing w:after="0"/>
              <w:rPr>
                <w:rFonts w:ascii="Times New Roman" w:hAnsi="Times New Roman"/>
                <w:sz w:val="20"/>
                <w:szCs w:val="20"/>
              </w:rPr>
            </w:pPr>
          </w:p>
        </w:tc>
      </w:tr>
      <w:tr w:rsidR="006356B7" w:rsidRPr="007372C0" w:rsidTr="00DC27DE">
        <w:tc>
          <w:tcPr>
            <w:tcW w:w="1684" w:type="dxa"/>
          </w:tcPr>
          <w:p w:rsidR="006356B7" w:rsidRPr="007372C0" w:rsidRDefault="006356B7" w:rsidP="006A640C">
            <w:pPr>
              <w:spacing w:after="0"/>
              <w:rPr>
                <w:rFonts w:ascii="Times New Roman" w:hAnsi="Times New Roman"/>
                <w:sz w:val="20"/>
                <w:szCs w:val="20"/>
              </w:rPr>
            </w:pPr>
            <w:r w:rsidRPr="007372C0">
              <w:rPr>
                <w:rFonts w:ascii="Times New Roman" w:hAnsi="Times New Roman"/>
                <w:sz w:val="20"/>
                <w:szCs w:val="20"/>
              </w:rPr>
              <w:t>Структурное подразделение</w:t>
            </w:r>
          </w:p>
        </w:tc>
        <w:tc>
          <w:tcPr>
            <w:tcW w:w="267" w:type="dxa"/>
          </w:tcPr>
          <w:p w:rsidR="006356B7" w:rsidRPr="007372C0" w:rsidRDefault="006356B7" w:rsidP="006A640C">
            <w:pPr>
              <w:spacing w:after="0"/>
              <w:rPr>
                <w:rFonts w:ascii="Times New Roman" w:hAnsi="Times New Roman"/>
                <w:sz w:val="20"/>
                <w:szCs w:val="20"/>
              </w:rPr>
            </w:pPr>
          </w:p>
        </w:tc>
        <w:tc>
          <w:tcPr>
            <w:tcW w:w="2552" w:type="dxa"/>
            <w:gridSpan w:val="2"/>
            <w:tcBorders>
              <w:bottom w:val="single" w:sz="4" w:space="0" w:color="auto"/>
            </w:tcBorders>
          </w:tcPr>
          <w:p w:rsidR="006356B7" w:rsidRPr="007372C0" w:rsidRDefault="006356B7" w:rsidP="006A640C">
            <w:pPr>
              <w:spacing w:after="0"/>
              <w:rPr>
                <w:rFonts w:ascii="Times New Roman" w:hAnsi="Times New Roman"/>
                <w:sz w:val="20"/>
                <w:szCs w:val="20"/>
              </w:rPr>
            </w:pPr>
          </w:p>
        </w:tc>
        <w:tc>
          <w:tcPr>
            <w:tcW w:w="1134" w:type="dxa"/>
            <w:vAlign w:val="bottom"/>
          </w:tcPr>
          <w:p w:rsidR="006356B7" w:rsidRPr="007372C0" w:rsidRDefault="006356B7" w:rsidP="006A640C">
            <w:pPr>
              <w:spacing w:after="0"/>
              <w:jc w:val="right"/>
              <w:rPr>
                <w:rFonts w:ascii="Times New Roman" w:hAnsi="Times New Roman"/>
                <w:sz w:val="20"/>
                <w:szCs w:val="20"/>
              </w:rPr>
            </w:pPr>
          </w:p>
        </w:tc>
        <w:tc>
          <w:tcPr>
            <w:tcW w:w="1559" w:type="dxa"/>
          </w:tcPr>
          <w:p w:rsidR="006356B7" w:rsidRPr="007372C0" w:rsidRDefault="006356B7" w:rsidP="006A640C">
            <w:pPr>
              <w:spacing w:after="0"/>
              <w:rPr>
                <w:rFonts w:ascii="Times New Roman" w:hAnsi="Times New Roman"/>
                <w:sz w:val="20"/>
                <w:szCs w:val="20"/>
              </w:rPr>
            </w:pPr>
          </w:p>
        </w:tc>
        <w:tc>
          <w:tcPr>
            <w:tcW w:w="1559" w:type="dxa"/>
            <w:tcBorders>
              <w:left w:val="nil"/>
            </w:tcBorders>
            <w:vAlign w:val="bottom"/>
          </w:tcPr>
          <w:p w:rsidR="006356B7" w:rsidRPr="007372C0" w:rsidRDefault="006356B7" w:rsidP="006A640C">
            <w:pPr>
              <w:spacing w:after="0"/>
              <w:jc w:val="right"/>
              <w:rPr>
                <w:rFonts w:ascii="Times New Roman" w:hAnsi="Times New Roman"/>
                <w:sz w:val="20"/>
                <w:szCs w:val="20"/>
              </w:rPr>
            </w:pPr>
          </w:p>
        </w:tc>
        <w:tc>
          <w:tcPr>
            <w:tcW w:w="1418" w:type="dxa"/>
            <w:vMerge/>
          </w:tcPr>
          <w:p w:rsidR="006356B7" w:rsidRPr="007372C0" w:rsidRDefault="006356B7" w:rsidP="006A640C">
            <w:pPr>
              <w:spacing w:after="0"/>
              <w:rPr>
                <w:rFonts w:ascii="Times New Roman" w:hAnsi="Times New Roman"/>
                <w:sz w:val="20"/>
                <w:szCs w:val="20"/>
              </w:rPr>
            </w:pPr>
          </w:p>
        </w:tc>
      </w:tr>
      <w:tr w:rsidR="006356B7" w:rsidRPr="007372C0" w:rsidTr="00DC27DE">
        <w:tc>
          <w:tcPr>
            <w:tcW w:w="1684" w:type="dxa"/>
          </w:tcPr>
          <w:p w:rsidR="006356B7" w:rsidRPr="007372C0" w:rsidRDefault="006356B7" w:rsidP="006A640C">
            <w:pPr>
              <w:spacing w:after="0"/>
              <w:rPr>
                <w:rFonts w:ascii="Times New Roman" w:hAnsi="Times New Roman"/>
                <w:sz w:val="20"/>
                <w:szCs w:val="20"/>
              </w:rPr>
            </w:pPr>
          </w:p>
        </w:tc>
        <w:tc>
          <w:tcPr>
            <w:tcW w:w="267" w:type="dxa"/>
          </w:tcPr>
          <w:p w:rsidR="006356B7" w:rsidRPr="007372C0" w:rsidRDefault="006356B7" w:rsidP="006A640C">
            <w:pPr>
              <w:spacing w:after="0"/>
              <w:rPr>
                <w:rFonts w:ascii="Times New Roman" w:hAnsi="Times New Roman"/>
                <w:sz w:val="20"/>
                <w:szCs w:val="20"/>
              </w:rPr>
            </w:pPr>
          </w:p>
        </w:tc>
        <w:tc>
          <w:tcPr>
            <w:tcW w:w="2552" w:type="dxa"/>
            <w:gridSpan w:val="2"/>
            <w:tcBorders>
              <w:top w:val="single" w:sz="4" w:space="0" w:color="auto"/>
            </w:tcBorders>
          </w:tcPr>
          <w:p w:rsidR="006356B7" w:rsidRPr="007372C0" w:rsidRDefault="006356B7" w:rsidP="006A640C">
            <w:pPr>
              <w:spacing w:after="0"/>
              <w:rPr>
                <w:rFonts w:ascii="Times New Roman" w:hAnsi="Times New Roman"/>
                <w:sz w:val="20"/>
                <w:szCs w:val="20"/>
              </w:rPr>
            </w:pPr>
          </w:p>
        </w:tc>
        <w:tc>
          <w:tcPr>
            <w:tcW w:w="1134" w:type="dxa"/>
          </w:tcPr>
          <w:p w:rsidR="006356B7" w:rsidRPr="007372C0" w:rsidRDefault="006356B7" w:rsidP="006A640C">
            <w:pPr>
              <w:spacing w:after="0"/>
              <w:rPr>
                <w:rFonts w:ascii="Times New Roman" w:hAnsi="Times New Roman"/>
                <w:sz w:val="20"/>
                <w:szCs w:val="20"/>
              </w:rPr>
            </w:pPr>
          </w:p>
        </w:tc>
        <w:tc>
          <w:tcPr>
            <w:tcW w:w="1559" w:type="dxa"/>
          </w:tcPr>
          <w:p w:rsidR="006356B7" w:rsidRPr="007372C0" w:rsidRDefault="006356B7" w:rsidP="006A640C">
            <w:pPr>
              <w:spacing w:after="0"/>
              <w:rPr>
                <w:rFonts w:ascii="Times New Roman" w:hAnsi="Times New Roman"/>
                <w:sz w:val="20"/>
                <w:szCs w:val="20"/>
              </w:rPr>
            </w:pPr>
          </w:p>
        </w:tc>
        <w:tc>
          <w:tcPr>
            <w:tcW w:w="1559" w:type="dxa"/>
            <w:vMerge w:val="restart"/>
            <w:vAlign w:val="bottom"/>
          </w:tcPr>
          <w:p w:rsidR="006356B7" w:rsidRPr="007372C0" w:rsidRDefault="006356B7" w:rsidP="006A640C">
            <w:pPr>
              <w:spacing w:after="0"/>
              <w:jc w:val="right"/>
              <w:rPr>
                <w:rFonts w:ascii="Times New Roman" w:hAnsi="Times New Roman"/>
                <w:sz w:val="20"/>
                <w:szCs w:val="20"/>
              </w:rPr>
            </w:pPr>
          </w:p>
        </w:tc>
        <w:tc>
          <w:tcPr>
            <w:tcW w:w="1418" w:type="dxa"/>
            <w:vMerge w:val="restart"/>
          </w:tcPr>
          <w:p w:rsidR="006356B7" w:rsidRPr="007372C0" w:rsidRDefault="006356B7" w:rsidP="006A640C">
            <w:pPr>
              <w:spacing w:after="0"/>
              <w:rPr>
                <w:rFonts w:ascii="Times New Roman" w:hAnsi="Times New Roman"/>
                <w:sz w:val="20"/>
                <w:szCs w:val="20"/>
              </w:rPr>
            </w:pPr>
          </w:p>
        </w:tc>
      </w:tr>
      <w:tr w:rsidR="006356B7" w:rsidRPr="007372C0" w:rsidTr="00DC27DE">
        <w:tc>
          <w:tcPr>
            <w:tcW w:w="1684" w:type="dxa"/>
          </w:tcPr>
          <w:p w:rsidR="006356B7" w:rsidRPr="007372C0" w:rsidRDefault="006356B7" w:rsidP="006A640C">
            <w:pPr>
              <w:spacing w:after="0"/>
              <w:rPr>
                <w:rFonts w:ascii="Times New Roman" w:hAnsi="Times New Roman"/>
                <w:sz w:val="20"/>
                <w:szCs w:val="20"/>
              </w:rPr>
            </w:pPr>
            <w:r w:rsidRPr="007372C0">
              <w:rPr>
                <w:rFonts w:ascii="Times New Roman" w:hAnsi="Times New Roman"/>
                <w:sz w:val="20"/>
                <w:szCs w:val="20"/>
              </w:rPr>
              <w:t>Вид имущества</w:t>
            </w:r>
          </w:p>
        </w:tc>
        <w:tc>
          <w:tcPr>
            <w:tcW w:w="267" w:type="dxa"/>
          </w:tcPr>
          <w:p w:rsidR="006356B7" w:rsidRPr="007372C0" w:rsidRDefault="006356B7" w:rsidP="006A640C">
            <w:pPr>
              <w:spacing w:after="0"/>
              <w:rPr>
                <w:rFonts w:ascii="Times New Roman" w:hAnsi="Times New Roman"/>
                <w:sz w:val="20"/>
                <w:szCs w:val="20"/>
              </w:rPr>
            </w:pPr>
          </w:p>
        </w:tc>
        <w:tc>
          <w:tcPr>
            <w:tcW w:w="3686" w:type="dxa"/>
            <w:gridSpan w:val="3"/>
            <w:tcBorders>
              <w:bottom w:val="single" w:sz="4" w:space="0" w:color="auto"/>
            </w:tcBorders>
          </w:tcPr>
          <w:p w:rsidR="006356B7" w:rsidRPr="007372C0" w:rsidRDefault="006356B7" w:rsidP="006A640C">
            <w:pPr>
              <w:spacing w:after="0"/>
              <w:rPr>
                <w:rFonts w:ascii="Times New Roman" w:hAnsi="Times New Roman"/>
                <w:sz w:val="20"/>
                <w:szCs w:val="20"/>
              </w:rPr>
            </w:pPr>
          </w:p>
        </w:tc>
        <w:tc>
          <w:tcPr>
            <w:tcW w:w="1559" w:type="dxa"/>
          </w:tcPr>
          <w:p w:rsidR="006356B7" w:rsidRPr="007372C0" w:rsidRDefault="006356B7" w:rsidP="006A640C">
            <w:pPr>
              <w:spacing w:after="0"/>
              <w:rPr>
                <w:rFonts w:ascii="Times New Roman" w:hAnsi="Times New Roman"/>
                <w:sz w:val="20"/>
                <w:szCs w:val="20"/>
              </w:rPr>
            </w:pPr>
          </w:p>
        </w:tc>
        <w:tc>
          <w:tcPr>
            <w:tcW w:w="1559" w:type="dxa"/>
            <w:vMerge/>
            <w:vAlign w:val="bottom"/>
          </w:tcPr>
          <w:p w:rsidR="006356B7" w:rsidRPr="007372C0" w:rsidRDefault="006356B7" w:rsidP="006A640C">
            <w:pPr>
              <w:spacing w:after="0"/>
              <w:jc w:val="right"/>
              <w:rPr>
                <w:rFonts w:ascii="Times New Roman" w:hAnsi="Times New Roman"/>
                <w:sz w:val="20"/>
                <w:szCs w:val="20"/>
              </w:rPr>
            </w:pPr>
          </w:p>
        </w:tc>
        <w:tc>
          <w:tcPr>
            <w:tcW w:w="1418" w:type="dxa"/>
            <w:vMerge/>
          </w:tcPr>
          <w:p w:rsidR="006356B7" w:rsidRPr="007372C0" w:rsidRDefault="006356B7" w:rsidP="006A640C">
            <w:pPr>
              <w:spacing w:after="0"/>
              <w:rPr>
                <w:rFonts w:ascii="Times New Roman" w:hAnsi="Times New Roman"/>
                <w:sz w:val="20"/>
                <w:szCs w:val="20"/>
              </w:rPr>
            </w:pPr>
          </w:p>
        </w:tc>
      </w:tr>
      <w:tr w:rsidR="006356B7" w:rsidRPr="007372C0" w:rsidTr="00DC27DE">
        <w:tc>
          <w:tcPr>
            <w:tcW w:w="1684" w:type="dxa"/>
          </w:tcPr>
          <w:p w:rsidR="006356B7" w:rsidRPr="007372C0" w:rsidRDefault="006356B7" w:rsidP="006A640C">
            <w:pPr>
              <w:spacing w:after="0"/>
              <w:rPr>
                <w:rFonts w:ascii="Times New Roman" w:hAnsi="Times New Roman"/>
                <w:sz w:val="20"/>
                <w:szCs w:val="20"/>
              </w:rPr>
            </w:pPr>
          </w:p>
        </w:tc>
        <w:tc>
          <w:tcPr>
            <w:tcW w:w="267" w:type="dxa"/>
          </w:tcPr>
          <w:p w:rsidR="006356B7" w:rsidRPr="007372C0" w:rsidRDefault="006356B7" w:rsidP="006A640C">
            <w:pPr>
              <w:spacing w:after="0"/>
              <w:rPr>
                <w:rFonts w:ascii="Times New Roman" w:hAnsi="Times New Roman"/>
                <w:sz w:val="20"/>
                <w:szCs w:val="20"/>
              </w:rPr>
            </w:pPr>
          </w:p>
        </w:tc>
        <w:tc>
          <w:tcPr>
            <w:tcW w:w="3686" w:type="dxa"/>
            <w:gridSpan w:val="3"/>
            <w:tcBorders>
              <w:top w:val="single" w:sz="4" w:space="0" w:color="auto"/>
            </w:tcBorders>
          </w:tcPr>
          <w:p w:rsidR="006356B7" w:rsidRPr="007372C0" w:rsidRDefault="006356B7" w:rsidP="006A640C">
            <w:pPr>
              <w:spacing w:after="0"/>
              <w:jc w:val="center"/>
              <w:rPr>
                <w:rFonts w:ascii="Times New Roman" w:hAnsi="Times New Roman"/>
                <w:sz w:val="20"/>
                <w:szCs w:val="20"/>
              </w:rPr>
            </w:pPr>
            <w:r w:rsidRPr="007372C0">
              <w:rPr>
                <w:rFonts w:ascii="Times New Roman" w:hAnsi="Times New Roman"/>
                <w:sz w:val="20"/>
                <w:szCs w:val="20"/>
              </w:rPr>
              <w:t>(недвижимое, особо ценное движимое, иное движимое)</w:t>
            </w:r>
          </w:p>
        </w:tc>
        <w:tc>
          <w:tcPr>
            <w:tcW w:w="1559" w:type="dxa"/>
          </w:tcPr>
          <w:p w:rsidR="006356B7" w:rsidRPr="007372C0" w:rsidRDefault="006356B7" w:rsidP="006A640C">
            <w:pPr>
              <w:spacing w:after="0"/>
              <w:rPr>
                <w:rFonts w:ascii="Times New Roman" w:hAnsi="Times New Roman"/>
                <w:sz w:val="20"/>
                <w:szCs w:val="20"/>
              </w:rPr>
            </w:pPr>
          </w:p>
        </w:tc>
        <w:tc>
          <w:tcPr>
            <w:tcW w:w="1559" w:type="dxa"/>
            <w:vAlign w:val="bottom"/>
          </w:tcPr>
          <w:p w:rsidR="006356B7" w:rsidRPr="007372C0" w:rsidRDefault="006356B7" w:rsidP="006A640C">
            <w:pPr>
              <w:spacing w:after="0"/>
              <w:jc w:val="right"/>
              <w:rPr>
                <w:rFonts w:ascii="Times New Roman" w:hAnsi="Times New Roman"/>
                <w:sz w:val="20"/>
                <w:szCs w:val="20"/>
              </w:rPr>
            </w:pPr>
          </w:p>
        </w:tc>
        <w:tc>
          <w:tcPr>
            <w:tcW w:w="1418" w:type="dxa"/>
            <w:vMerge/>
          </w:tcPr>
          <w:p w:rsidR="006356B7" w:rsidRPr="007372C0" w:rsidRDefault="006356B7" w:rsidP="006A640C">
            <w:pPr>
              <w:spacing w:after="0"/>
              <w:rPr>
                <w:rFonts w:ascii="Times New Roman" w:hAnsi="Times New Roman"/>
                <w:sz w:val="20"/>
                <w:szCs w:val="20"/>
              </w:rPr>
            </w:pPr>
          </w:p>
        </w:tc>
      </w:tr>
      <w:tr w:rsidR="004A4198" w:rsidRPr="007372C0" w:rsidTr="00DC27DE">
        <w:tc>
          <w:tcPr>
            <w:tcW w:w="1684" w:type="dxa"/>
          </w:tcPr>
          <w:p w:rsidR="004A4198" w:rsidRPr="007372C0" w:rsidRDefault="004A4198" w:rsidP="006A640C">
            <w:pPr>
              <w:spacing w:after="0"/>
              <w:rPr>
                <w:rFonts w:ascii="Times New Roman" w:hAnsi="Times New Roman"/>
                <w:sz w:val="20"/>
                <w:szCs w:val="20"/>
              </w:rPr>
            </w:pPr>
          </w:p>
        </w:tc>
        <w:tc>
          <w:tcPr>
            <w:tcW w:w="267" w:type="dxa"/>
          </w:tcPr>
          <w:p w:rsidR="004A4198" w:rsidRPr="007372C0" w:rsidRDefault="004A4198" w:rsidP="006A640C">
            <w:pPr>
              <w:spacing w:after="0"/>
              <w:rPr>
                <w:rFonts w:ascii="Times New Roman" w:hAnsi="Times New Roman"/>
                <w:sz w:val="20"/>
                <w:szCs w:val="20"/>
              </w:rPr>
            </w:pPr>
          </w:p>
        </w:tc>
        <w:tc>
          <w:tcPr>
            <w:tcW w:w="1985" w:type="dxa"/>
          </w:tcPr>
          <w:p w:rsidR="004A4198" w:rsidRPr="007372C0" w:rsidRDefault="004A4198" w:rsidP="006A640C">
            <w:pPr>
              <w:spacing w:after="0"/>
              <w:rPr>
                <w:rFonts w:ascii="Times New Roman" w:hAnsi="Times New Roman"/>
                <w:sz w:val="20"/>
                <w:szCs w:val="20"/>
              </w:rPr>
            </w:pPr>
          </w:p>
        </w:tc>
        <w:tc>
          <w:tcPr>
            <w:tcW w:w="1701" w:type="dxa"/>
            <w:gridSpan w:val="2"/>
          </w:tcPr>
          <w:p w:rsidR="004A4198" w:rsidRPr="007372C0" w:rsidRDefault="004A4198" w:rsidP="006A640C">
            <w:pPr>
              <w:spacing w:after="0"/>
              <w:rPr>
                <w:rFonts w:ascii="Times New Roman" w:hAnsi="Times New Roman"/>
                <w:sz w:val="20"/>
                <w:szCs w:val="20"/>
              </w:rPr>
            </w:pPr>
          </w:p>
        </w:tc>
        <w:tc>
          <w:tcPr>
            <w:tcW w:w="1559" w:type="dxa"/>
          </w:tcPr>
          <w:p w:rsidR="004A4198" w:rsidRPr="007372C0" w:rsidRDefault="004A4198" w:rsidP="006A640C">
            <w:pPr>
              <w:spacing w:after="0"/>
              <w:rPr>
                <w:rFonts w:ascii="Times New Roman" w:hAnsi="Times New Roman"/>
                <w:sz w:val="20"/>
                <w:szCs w:val="20"/>
              </w:rPr>
            </w:pPr>
          </w:p>
        </w:tc>
        <w:tc>
          <w:tcPr>
            <w:tcW w:w="1559" w:type="dxa"/>
            <w:vMerge w:val="restart"/>
            <w:vAlign w:val="bottom"/>
          </w:tcPr>
          <w:p w:rsidR="004A4198" w:rsidRPr="007372C0" w:rsidRDefault="004A4198" w:rsidP="006356B7">
            <w:pPr>
              <w:spacing w:after="0"/>
              <w:jc w:val="right"/>
              <w:rPr>
                <w:rFonts w:ascii="Times New Roman" w:hAnsi="Times New Roman"/>
                <w:sz w:val="20"/>
                <w:szCs w:val="20"/>
              </w:rPr>
            </w:pPr>
          </w:p>
        </w:tc>
        <w:tc>
          <w:tcPr>
            <w:tcW w:w="1418" w:type="dxa"/>
            <w:vMerge w:val="restart"/>
          </w:tcPr>
          <w:p w:rsidR="004A4198" w:rsidRPr="007372C0" w:rsidRDefault="004A4198" w:rsidP="006A640C">
            <w:pPr>
              <w:spacing w:after="0"/>
              <w:rPr>
                <w:rFonts w:ascii="Times New Roman" w:hAnsi="Times New Roman"/>
                <w:sz w:val="20"/>
                <w:szCs w:val="20"/>
              </w:rPr>
            </w:pPr>
          </w:p>
        </w:tc>
      </w:tr>
      <w:tr w:rsidR="004A4198" w:rsidRPr="007372C0" w:rsidTr="00DC27DE">
        <w:tc>
          <w:tcPr>
            <w:tcW w:w="1684" w:type="dxa"/>
          </w:tcPr>
          <w:p w:rsidR="004A4198" w:rsidRPr="007372C0" w:rsidRDefault="004A4198" w:rsidP="006A640C">
            <w:pPr>
              <w:spacing w:after="0"/>
              <w:rPr>
                <w:rFonts w:ascii="Times New Roman" w:hAnsi="Times New Roman"/>
                <w:sz w:val="20"/>
                <w:szCs w:val="20"/>
              </w:rPr>
            </w:pPr>
            <w:r w:rsidRPr="007372C0">
              <w:rPr>
                <w:rFonts w:ascii="Times New Roman" w:hAnsi="Times New Roman"/>
                <w:sz w:val="20"/>
                <w:szCs w:val="20"/>
              </w:rPr>
              <w:t>Материально ответственное лицо</w:t>
            </w:r>
          </w:p>
        </w:tc>
        <w:tc>
          <w:tcPr>
            <w:tcW w:w="267" w:type="dxa"/>
          </w:tcPr>
          <w:p w:rsidR="004A4198" w:rsidRPr="007372C0" w:rsidRDefault="004A4198" w:rsidP="006A640C">
            <w:pPr>
              <w:spacing w:after="0"/>
              <w:rPr>
                <w:rFonts w:ascii="Times New Roman" w:hAnsi="Times New Roman"/>
                <w:sz w:val="20"/>
                <w:szCs w:val="20"/>
              </w:rPr>
            </w:pPr>
          </w:p>
        </w:tc>
        <w:tc>
          <w:tcPr>
            <w:tcW w:w="3686" w:type="dxa"/>
            <w:gridSpan w:val="3"/>
            <w:tcBorders>
              <w:bottom w:val="single" w:sz="4" w:space="0" w:color="auto"/>
            </w:tcBorders>
          </w:tcPr>
          <w:p w:rsidR="004A4198" w:rsidRPr="007372C0" w:rsidRDefault="004A4198" w:rsidP="006A640C">
            <w:pPr>
              <w:spacing w:after="0"/>
              <w:rPr>
                <w:rFonts w:ascii="Times New Roman" w:hAnsi="Times New Roman"/>
                <w:sz w:val="20"/>
                <w:szCs w:val="20"/>
              </w:rPr>
            </w:pPr>
          </w:p>
        </w:tc>
        <w:tc>
          <w:tcPr>
            <w:tcW w:w="1559" w:type="dxa"/>
          </w:tcPr>
          <w:p w:rsidR="004A4198" w:rsidRPr="007372C0" w:rsidRDefault="004A4198" w:rsidP="006A640C">
            <w:pPr>
              <w:spacing w:after="0"/>
              <w:rPr>
                <w:rFonts w:ascii="Times New Roman" w:hAnsi="Times New Roman"/>
                <w:sz w:val="20"/>
                <w:szCs w:val="20"/>
              </w:rPr>
            </w:pPr>
          </w:p>
        </w:tc>
        <w:tc>
          <w:tcPr>
            <w:tcW w:w="1559" w:type="dxa"/>
            <w:vMerge/>
            <w:vAlign w:val="bottom"/>
          </w:tcPr>
          <w:p w:rsidR="004A4198" w:rsidRPr="007372C0" w:rsidRDefault="004A4198" w:rsidP="006A640C">
            <w:pPr>
              <w:spacing w:after="0"/>
              <w:jc w:val="right"/>
              <w:rPr>
                <w:rFonts w:ascii="Times New Roman" w:hAnsi="Times New Roman"/>
                <w:sz w:val="20"/>
                <w:szCs w:val="20"/>
              </w:rPr>
            </w:pPr>
          </w:p>
        </w:tc>
        <w:tc>
          <w:tcPr>
            <w:tcW w:w="1418" w:type="dxa"/>
            <w:vMerge/>
          </w:tcPr>
          <w:p w:rsidR="004A4198" w:rsidRPr="007372C0" w:rsidRDefault="004A4198" w:rsidP="006A640C">
            <w:pPr>
              <w:spacing w:after="0"/>
              <w:rPr>
                <w:rFonts w:ascii="Times New Roman" w:hAnsi="Times New Roman"/>
                <w:sz w:val="20"/>
                <w:szCs w:val="20"/>
              </w:rPr>
            </w:pPr>
          </w:p>
        </w:tc>
      </w:tr>
      <w:tr w:rsidR="004A4198" w:rsidRPr="007372C0" w:rsidTr="00DC27DE">
        <w:tc>
          <w:tcPr>
            <w:tcW w:w="1684" w:type="dxa"/>
          </w:tcPr>
          <w:p w:rsidR="004A4198" w:rsidRPr="007372C0" w:rsidRDefault="004A4198" w:rsidP="006A640C">
            <w:pPr>
              <w:spacing w:after="0"/>
              <w:rPr>
                <w:rFonts w:ascii="Times New Roman" w:hAnsi="Times New Roman"/>
                <w:sz w:val="20"/>
                <w:szCs w:val="20"/>
              </w:rPr>
            </w:pPr>
          </w:p>
        </w:tc>
        <w:tc>
          <w:tcPr>
            <w:tcW w:w="267" w:type="dxa"/>
          </w:tcPr>
          <w:p w:rsidR="004A4198" w:rsidRPr="007372C0" w:rsidRDefault="004A4198" w:rsidP="006A640C">
            <w:pPr>
              <w:spacing w:after="0"/>
              <w:rPr>
                <w:rFonts w:ascii="Times New Roman" w:hAnsi="Times New Roman"/>
                <w:sz w:val="20"/>
                <w:szCs w:val="20"/>
              </w:rPr>
            </w:pPr>
          </w:p>
        </w:tc>
        <w:tc>
          <w:tcPr>
            <w:tcW w:w="1985" w:type="dxa"/>
            <w:tcBorders>
              <w:top w:val="single" w:sz="4" w:space="0" w:color="auto"/>
            </w:tcBorders>
          </w:tcPr>
          <w:p w:rsidR="004A4198" w:rsidRPr="007372C0" w:rsidRDefault="004A4198" w:rsidP="006A640C">
            <w:pPr>
              <w:spacing w:after="0"/>
              <w:rPr>
                <w:rFonts w:ascii="Times New Roman" w:hAnsi="Times New Roman"/>
                <w:sz w:val="20"/>
                <w:szCs w:val="20"/>
              </w:rPr>
            </w:pPr>
          </w:p>
        </w:tc>
        <w:tc>
          <w:tcPr>
            <w:tcW w:w="1701" w:type="dxa"/>
            <w:gridSpan w:val="2"/>
            <w:tcBorders>
              <w:top w:val="single" w:sz="4" w:space="0" w:color="auto"/>
            </w:tcBorders>
          </w:tcPr>
          <w:p w:rsidR="004A4198" w:rsidRPr="007372C0" w:rsidRDefault="004A4198" w:rsidP="006A640C">
            <w:pPr>
              <w:spacing w:after="0"/>
              <w:rPr>
                <w:rFonts w:ascii="Times New Roman" w:hAnsi="Times New Roman"/>
                <w:sz w:val="20"/>
                <w:szCs w:val="20"/>
              </w:rPr>
            </w:pPr>
          </w:p>
        </w:tc>
        <w:tc>
          <w:tcPr>
            <w:tcW w:w="1559" w:type="dxa"/>
          </w:tcPr>
          <w:p w:rsidR="004A4198" w:rsidRPr="007372C0" w:rsidRDefault="004A4198" w:rsidP="006A640C">
            <w:pPr>
              <w:spacing w:after="0"/>
              <w:rPr>
                <w:rFonts w:ascii="Times New Roman" w:hAnsi="Times New Roman"/>
                <w:sz w:val="20"/>
                <w:szCs w:val="20"/>
              </w:rPr>
            </w:pPr>
          </w:p>
        </w:tc>
        <w:tc>
          <w:tcPr>
            <w:tcW w:w="1559" w:type="dxa"/>
            <w:vAlign w:val="bottom"/>
          </w:tcPr>
          <w:p w:rsidR="004A4198" w:rsidRPr="007372C0" w:rsidRDefault="004A4198" w:rsidP="006A640C">
            <w:pPr>
              <w:spacing w:after="0"/>
              <w:jc w:val="right"/>
              <w:rPr>
                <w:rFonts w:ascii="Times New Roman" w:hAnsi="Times New Roman"/>
                <w:sz w:val="20"/>
                <w:szCs w:val="20"/>
              </w:rPr>
            </w:pPr>
          </w:p>
        </w:tc>
        <w:tc>
          <w:tcPr>
            <w:tcW w:w="1418" w:type="dxa"/>
          </w:tcPr>
          <w:p w:rsidR="004A4198" w:rsidRPr="007372C0" w:rsidRDefault="004A4198" w:rsidP="006A640C">
            <w:pPr>
              <w:spacing w:after="0"/>
              <w:rPr>
                <w:rFonts w:ascii="Times New Roman" w:hAnsi="Times New Roman"/>
                <w:sz w:val="20"/>
                <w:szCs w:val="20"/>
              </w:rPr>
            </w:pPr>
          </w:p>
        </w:tc>
      </w:tr>
      <w:tr w:rsidR="004A4198" w:rsidRPr="007372C0" w:rsidTr="00DC27DE">
        <w:tc>
          <w:tcPr>
            <w:tcW w:w="1684" w:type="dxa"/>
          </w:tcPr>
          <w:p w:rsidR="004A4198" w:rsidRPr="007372C0" w:rsidRDefault="004A4198" w:rsidP="006A640C">
            <w:pPr>
              <w:spacing w:after="0"/>
              <w:rPr>
                <w:rFonts w:ascii="Times New Roman" w:hAnsi="Times New Roman"/>
                <w:sz w:val="20"/>
                <w:szCs w:val="20"/>
              </w:rPr>
            </w:pPr>
          </w:p>
        </w:tc>
        <w:tc>
          <w:tcPr>
            <w:tcW w:w="267" w:type="dxa"/>
          </w:tcPr>
          <w:p w:rsidR="004A4198" w:rsidRPr="007372C0" w:rsidRDefault="004A4198" w:rsidP="006A640C">
            <w:pPr>
              <w:spacing w:after="0"/>
              <w:rPr>
                <w:rFonts w:ascii="Times New Roman" w:hAnsi="Times New Roman"/>
                <w:sz w:val="20"/>
                <w:szCs w:val="20"/>
              </w:rPr>
            </w:pPr>
          </w:p>
        </w:tc>
        <w:tc>
          <w:tcPr>
            <w:tcW w:w="1985" w:type="dxa"/>
          </w:tcPr>
          <w:p w:rsidR="004A4198" w:rsidRPr="007372C0" w:rsidRDefault="004A4198" w:rsidP="006A640C">
            <w:pPr>
              <w:spacing w:after="0"/>
              <w:rPr>
                <w:rFonts w:ascii="Times New Roman" w:hAnsi="Times New Roman"/>
                <w:sz w:val="20"/>
                <w:szCs w:val="20"/>
              </w:rPr>
            </w:pPr>
          </w:p>
        </w:tc>
        <w:tc>
          <w:tcPr>
            <w:tcW w:w="1701" w:type="dxa"/>
            <w:gridSpan w:val="2"/>
          </w:tcPr>
          <w:p w:rsidR="004A4198" w:rsidRPr="007372C0" w:rsidRDefault="004A4198" w:rsidP="006A640C">
            <w:pPr>
              <w:spacing w:after="0"/>
              <w:rPr>
                <w:rFonts w:ascii="Times New Roman" w:hAnsi="Times New Roman"/>
                <w:sz w:val="20"/>
                <w:szCs w:val="20"/>
              </w:rPr>
            </w:pPr>
          </w:p>
        </w:tc>
        <w:tc>
          <w:tcPr>
            <w:tcW w:w="3118" w:type="dxa"/>
            <w:gridSpan w:val="2"/>
          </w:tcPr>
          <w:p w:rsidR="004A4198" w:rsidRPr="007372C0" w:rsidRDefault="004A4198" w:rsidP="006A640C">
            <w:pPr>
              <w:spacing w:after="0"/>
              <w:jc w:val="right"/>
              <w:rPr>
                <w:rFonts w:ascii="Times New Roman" w:hAnsi="Times New Roman"/>
                <w:sz w:val="20"/>
                <w:szCs w:val="20"/>
              </w:rPr>
            </w:pPr>
          </w:p>
        </w:tc>
        <w:tc>
          <w:tcPr>
            <w:tcW w:w="1418" w:type="dxa"/>
          </w:tcPr>
          <w:p w:rsidR="004A4198" w:rsidRPr="007372C0" w:rsidRDefault="004A4198" w:rsidP="006A640C">
            <w:pPr>
              <w:spacing w:after="0"/>
              <w:rPr>
                <w:rFonts w:ascii="Times New Roman" w:hAnsi="Times New Roman"/>
                <w:sz w:val="20"/>
                <w:szCs w:val="20"/>
              </w:rPr>
            </w:pPr>
          </w:p>
        </w:tc>
      </w:tr>
    </w:tbl>
    <w:p w:rsidR="00280A01" w:rsidRPr="00280A01" w:rsidRDefault="00280A01" w:rsidP="00280A01">
      <w:pPr>
        <w:spacing w:after="0"/>
        <w:jc w:val="both"/>
        <w:rPr>
          <w:rFonts w:ascii="Times New Roman" w:hAnsi="Times New Roman"/>
          <w:sz w:val="24"/>
          <w:szCs w:val="24"/>
        </w:rPr>
      </w:pP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1. Сведения об объекте основных средств до проведения работ по частичной ликвидации</w:t>
      </w:r>
    </w:p>
    <w:p w:rsidR="00280A01" w:rsidRPr="00280A01" w:rsidRDefault="00280A01" w:rsidP="00280A01">
      <w:pPr>
        <w:spacing w:after="0"/>
        <w:jc w:val="both"/>
        <w:rPr>
          <w:rFonts w:ascii="Times New Roman" w:hAnsi="Times New Roman"/>
          <w:sz w:val="24"/>
          <w:szCs w:val="2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306"/>
        <w:gridCol w:w="844"/>
        <w:gridCol w:w="996"/>
        <w:gridCol w:w="1107"/>
        <w:gridCol w:w="1301"/>
        <w:gridCol w:w="1250"/>
        <w:gridCol w:w="1418"/>
        <w:gridCol w:w="1275"/>
      </w:tblGrid>
      <w:tr w:rsidR="00280A01" w:rsidRPr="002B69DF" w:rsidTr="006F2296">
        <w:tc>
          <w:tcPr>
            <w:tcW w:w="1384" w:type="dxa"/>
            <w:vMerge w:val="restart"/>
          </w:tcPr>
          <w:p w:rsidR="00280A01" w:rsidRPr="002B69DF" w:rsidRDefault="00280A01" w:rsidP="002B69DF">
            <w:pPr>
              <w:spacing w:after="0"/>
              <w:jc w:val="center"/>
              <w:rPr>
                <w:rFonts w:ascii="Times New Roman" w:hAnsi="Times New Roman"/>
                <w:sz w:val="20"/>
                <w:szCs w:val="20"/>
              </w:rPr>
            </w:pPr>
            <w:r w:rsidRPr="002B69DF">
              <w:rPr>
                <w:rFonts w:ascii="Times New Roman" w:hAnsi="Times New Roman"/>
                <w:sz w:val="20"/>
                <w:szCs w:val="20"/>
              </w:rPr>
              <w:t>Наименование объекта</w:t>
            </w:r>
          </w:p>
        </w:tc>
        <w:tc>
          <w:tcPr>
            <w:tcW w:w="3146" w:type="dxa"/>
            <w:gridSpan w:val="3"/>
            <w:tcBorders>
              <w:top w:val="single" w:sz="6" w:space="0" w:color="auto"/>
              <w:bottom w:val="single" w:sz="6" w:space="0" w:color="auto"/>
              <w:right w:val="single" w:sz="6" w:space="0" w:color="auto"/>
            </w:tcBorders>
          </w:tcPr>
          <w:p w:rsidR="00280A01" w:rsidRPr="002B69DF" w:rsidRDefault="00280A01" w:rsidP="002B69DF">
            <w:pPr>
              <w:spacing w:after="0"/>
              <w:jc w:val="center"/>
              <w:rPr>
                <w:rFonts w:ascii="Times New Roman" w:hAnsi="Times New Roman"/>
                <w:sz w:val="20"/>
                <w:szCs w:val="20"/>
              </w:rPr>
            </w:pPr>
            <w:r w:rsidRPr="002B69DF">
              <w:rPr>
                <w:rFonts w:ascii="Times New Roman" w:hAnsi="Times New Roman"/>
                <w:sz w:val="20"/>
                <w:szCs w:val="20"/>
              </w:rPr>
              <w:t>Номер</w:t>
            </w:r>
          </w:p>
        </w:tc>
        <w:tc>
          <w:tcPr>
            <w:tcW w:w="3658" w:type="dxa"/>
            <w:gridSpan w:val="3"/>
            <w:tcBorders>
              <w:top w:val="single" w:sz="6" w:space="0" w:color="auto"/>
              <w:left w:val="single" w:sz="6" w:space="0" w:color="auto"/>
              <w:bottom w:val="single" w:sz="6" w:space="0" w:color="auto"/>
              <w:right w:val="single" w:sz="6" w:space="0" w:color="auto"/>
            </w:tcBorders>
          </w:tcPr>
          <w:p w:rsidR="00280A01" w:rsidRPr="002B69DF" w:rsidRDefault="00280A01" w:rsidP="002B69DF">
            <w:pPr>
              <w:spacing w:after="0"/>
              <w:jc w:val="center"/>
              <w:rPr>
                <w:rFonts w:ascii="Times New Roman" w:hAnsi="Times New Roman"/>
                <w:sz w:val="20"/>
                <w:szCs w:val="20"/>
              </w:rPr>
            </w:pPr>
            <w:r w:rsidRPr="002B69DF">
              <w:rPr>
                <w:rFonts w:ascii="Times New Roman" w:hAnsi="Times New Roman"/>
                <w:sz w:val="20"/>
                <w:szCs w:val="20"/>
              </w:rPr>
              <w:t>Дата</w:t>
            </w:r>
          </w:p>
        </w:tc>
        <w:tc>
          <w:tcPr>
            <w:tcW w:w="1418" w:type="dxa"/>
            <w:vMerge w:val="restart"/>
            <w:tcBorders>
              <w:top w:val="single" w:sz="6" w:space="0" w:color="auto"/>
              <w:left w:val="single" w:sz="6" w:space="0" w:color="auto"/>
              <w:bottom w:val="nil"/>
              <w:right w:val="single" w:sz="6" w:space="0" w:color="auto"/>
            </w:tcBorders>
          </w:tcPr>
          <w:p w:rsidR="00280A01" w:rsidRPr="002B69DF" w:rsidRDefault="00280A01" w:rsidP="002B69DF">
            <w:pPr>
              <w:spacing w:after="0"/>
              <w:jc w:val="center"/>
              <w:rPr>
                <w:rFonts w:ascii="Times New Roman" w:hAnsi="Times New Roman"/>
                <w:sz w:val="20"/>
                <w:szCs w:val="20"/>
              </w:rPr>
            </w:pPr>
            <w:r w:rsidRPr="002B69DF">
              <w:rPr>
                <w:rFonts w:ascii="Times New Roman" w:hAnsi="Times New Roman"/>
                <w:sz w:val="20"/>
                <w:szCs w:val="20"/>
              </w:rPr>
              <w:t>Фактический срок службы (месяцев)</w:t>
            </w:r>
          </w:p>
        </w:tc>
        <w:tc>
          <w:tcPr>
            <w:tcW w:w="1275" w:type="dxa"/>
            <w:vMerge w:val="restart"/>
            <w:tcBorders>
              <w:top w:val="single" w:sz="6" w:space="0" w:color="auto"/>
              <w:left w:val="single" w:sz="6" w:space="0" w:color="auto"/>
              <w:bottom w:val="nil"/>
              <w:right w:val="single" w:sz="6" w:space="0" w:color="auto"/>
            </w:tcBorders>
          </w:tcPr>
          <w:p w:rsidR="00280A01" w:rsidRPr="002B69DF" w:rsidRDefault="00280A01" w:rsidP="002B69DF">
            <w:pPr>
              <w:spacing w:after="0"/>
              <w:jc w:val="center"/>
              <w:rPr>
                <w:rFonts w:ascii="Times New Roman" w:hAnsi="Times New Roman"/>
                <w:sz w:val="20"/>
                <w:szCs w:val="20"/>
              </w:rPr>
            </w:pPr>
            <w:r w:rsidRPr="002B69DF">
              <w:rPr>
                <w:rFonts w:ascii="Times New Roman" w:hAnsi="Times New Roman"/>
                <w:sz w:val="20"/>
                <w:szCs w:val="20"/>
              </w:rPr>
              <w:t>Балансовая стоимость, руб.</w:t>
            </w:r>
          </w:p>
        </w:tc>
      </w:tr>
      <w:tr w:rsidR="00280A01" w:rsidRPr="002B69DF" w:rsidTr="006F2296">
        <w:tc>
          <w:tcPr>
            <w:tcW w:w="1384" w:type="dxa"/>
            <w:vMerge/>
          </w:tcPr>
          <w:p w:rsidR="00280A01" w:rsidRPr="002B69DF" w:rsidRDefault="00280A01" w:rsidP="002B69DF">
            <w:pPr>
              <w:spacing w:after="0"/>
              <w:jc w:val="center"/>
              <w:rPr>
                <w:rFonts w:ascii="Times New Roman" w:hAnsi="Times New Roman"/>
                <w:sz w:val="20"/>
                <w:szCs w:val="20"/>
              </w:rPr>
            </w:pPr>
          </w:p>
        </w:tc>
        <w:tc>
          <w:tcPr>
            <w:tcW w:w="1306" w:type="dxa"/>
            <w:tcBorders>
              <w:top w:val="single" w:sz="6" w:space="0" w:color="auto"/>
              <w:bottom w:val="single" w:sz="6" w:space="0" w:color="auto"/>
              <w:right w:val="single" w:sz="6" w:space="0" w:color="auto"/>
            </w:tcBorders>
          </w:tcPr>
          <w:p w:rsidR="00280A01" w:rsidRPr="002B69DF" w:rsidRDefault="00280A01" w:rsidP="002B69DF">
            <w:pPr>
              <w:spacing w:after="0"/>
              <w:jc w:val="center"/>
              <w:rPr>
                <w:rFonts w:ascii="Times New Roman" w:hAnsi="Times New Roman"/>
                <w:sz w:val="20"/>
                <w:szCs w:val="20"/>
              </w:rPr>
            </w:pPr>
            <w:r w:rsidRPr="002B69DF">
              <w:rPr>
                <w:rFonts w:ascii="Times New Roman" w:hAnsi="Times New Roman"/>
                <w:sz w:val="20"/>
                <w:szCs w:val="20"/>
              </w:rPr>
              <w:t>инвентарный</w:t>
            </w:r>
          </w:p>
        </w:tc>
        <w:tc>
          <w:tcPr>
            <w:tcW w:w="844" w:type="dxa"/>
            <w:tcBorders>
              <w:top w:val="single" w:sz="6" w:space="0" w:color="auto"/>
              <w:left w:val="single" w:sz="6" w:space="0" w:color="auto"/>
              <w:bottom w:val="single" w:sz="6" w:space="0" w:color="auto"/>
              <w:right w:val="single" w:sz="6" w:space="0" w:color="auto"/>
            </w:tcBorders>
          </w:tcPr>
          <w:p w:rsidR="00280A01" w:rsidRPr="002B69DF" w:rsidRDefault="00280A01" w:rsidP="002B69DF">
            <w:pPr>
              <w:spacing w:after="0"/>
              <w:jc w:val="center"/>
              <w:rPr>
                <w:rFonts w:ascii="Times New Roman" w:hAnsi="Times New Roman"/>
                <w:sz w:val="20"/>
                <w:szCs w:val="20"/>
              </w:rPr>
            </w:pPr>
            <w:r w:rsidRPr="002B69DF">
              <w:rPr>
                <w:rFonts w:ascii="Times New Roman" w:hAnsi="Times New Roman"/>
                <w:sz w:val="20"/>
                <w:szCs w:val="20"/>
              </w:rPr>
              <w:t>реестровый</w:t>
            </w:r>
          </w:p>
        </w:tc>
        <w:tc>
          <w:tcPr>
            <w:tcW w:w="996" w:type="dxa"/>
            <w:tcBorders>
              <w:top w:val="single" w:sz="6" w:space="0" w:color="auto"/>
              <w:left w:val="single" w:sz="6" w:space="0" w:color="auto"/>
              <w:bottom w:val="single" w:sz="6" w:space="0" w:color="auto"/>
              <w:right w:val="single" w:sz="6" w:space="0" w:color="auto"/>
            </w:tcBorders>
          </w:tcPr>
          <w:p w:rsidR="00280A01" w:rsidRPr="002B69DF" w:rsidRDefault="00280A01" w:rsidP="002B69DF">
            <w:pPr>
              <w:spacing w:after="0"/>
              <w:jc w:val="center"/>
              <w:rPr>
                <w:rFonts w:ascii="Times New Roman" w:hAnsi="Times New Roman"/>
                <w:sz w:val="20"/>
                <w:szCs w:val="20"/>
              </w:rPr>
            </w:pPr>
            <w:r w:rsidRPr="002B69DF">
              <w:rPr>
                <w:rFonts w:ascii="Times New Roman" w:hAnsi="Times New Roman"/>
                <w:sz w:val="20"/>
                <w:szCs w:val="20"/>
              </w:rPr>
              <w:t>заводской (иной)</w:t>
            </w:r>
          </w:p>
        </w:tc>
        <w:tc>
          <w:tcPr>
            <w:tcW w:w="1107" w:type="dxa"/>
            <w:tcBorders>
              <w:top w:val="single" w:sz="6" w:space="0" w:color="auto"/>
              <w:left w:val="single" w:sz="6" w:space="0" w:color="auto"/>
              <w:bottom w:val="single" w:sz="6" w:space="0" w:color="auto"/>
              <w:right w:val="single" w:sz="6" w:space="0" w:color="auto"/>
            </w:tcBorders>
          </w:tcPr>
          <w:p w:rsidR="00280A01" w:rsidRPr="002B69DF" w:rsidRDefault="00280A01" w:rsidP="002B69DF">
            <w:pPr>
              <w:spacing w:after="0"/>
              <w:jc w:val="center"/>
              <w:rPr>
                <w:rFonts w:ascii="Times New Roman" w:hAnsi="Times New Roman"/>
                <w:sz w:val="20"/>
                <w:szCs w:val="20"/>
              </w:rPr>
            </w:pPr>
            <w:r w:rsidRPr="002B69DF">
              <w:rPr>
                <w:rFonts w:ascii="Times New Roman" w:hAnsi="Times New Roman"/>
                <w:sz w:val="20"/>
                <w:szCs w:val="20"/>
              </w:rPr>
              <w:t>выпуска, изготовления, иное</w:t>
            </w:r>
          </w:p>
        </w:tc>
        <w:tc>
          <w:tcPr>
            <w:tcW w:w="1301" w:type="dxa"/>
            <w:tcBorders>
              <w:top w:val="single" w:sz="6" w:space="0" w:color="auto"/>
              <w:left w:val="single" w:sz="6" w:space="0" w:color="auto"/>
              <w:bottom w:val="single" w:sz="6" w:space="0" w:color="auto"/>
              <w:right w:val="single" w:sz="6" w:space="0" w:color="auto"/>
            </w:tcBorders>
          </w:tcPr>
          <w:p w:rsidR="00280A01" w:rsidRPr="002B69DF" w:rsidRDefault="00280A01" w:rsidP="002B69DF">
            <w:pPr>
              <w:spacing w:after="0"/>
              <w:jc w:val="center"/>
              <w:rPr>
                <w:rFonts w:ascii="Times New Roman" w:hAnsi="Times New Roman"/>
                <w:sz w:val="20"/>
                <w:szCs w:val="20"/>
              </w:rPr>
            </w:pPr>
            <w:r w:rsidRPr="002B69DF">
              <w:rPr>
                <w:rFonts w:ascii="Times New Roman" w:hAnsi="Times New Roman"/>
                <w:sz w:val="20"/>
                <w:szCs w:val="20"/>
              </w:rPr>
              <w:t>принятия к бухгалтерскому учету</w:t>
            </w:r>
          </w:p>
        </w:tc>
        <w:tc>
          <w:tcPr>
            <w:tcW w:w="1250" w:type="dxa"/>
            <w:tcBorders>
              <w:top w:val="single" w:sz="6" w:space="0" w:color="auto"/>
              <w:left w:val="single" w:sz="6" w:space="0" w:color="auto"/>
              <w:bottom w:val="single" w:sz="6" w:space="0" w:color="auto"/>
              <w:right w:val="single" w:sz="6" w:space="0" w:color="auto"/>
            </w:tcBorders>
          </w:tcPr>
          <w:p w:rsidR="00280A01" w:rsidRPr="002B69DF" w:rsidRDefault="00280A01" w:rsidP="002B69DF">
            <w:pPr>
              <w:spacing w:after="0"/>
              <w:jc w:val="center"/>
              <w:rPr>
                <w:rFonts w:ascii="Times New Roman" w:hAnsi="Times New Roman"/>
                <w:sz w:val="20"/>
                <w:szCs w:val="20"/>
              </w:rPr>
            </w:pPr>
            <w:r w:rsidRPr="002B69DF">
              <w:rPr>
                <w:rFonts w:ascii="Times New Roman" w:hAnsi="Times New Roman"/>
                <w:sz w:val="20"/>
                <w:szCs w:val="20"/>
              </w:rPr>
              <w:t>ввода в эксплуатацию</w:t>
            </w:r>
          </w:p>
        </w:tc>
        <w:tc>
          <w:tcPr>
            <w:tcW w:w="1418" w:type="dxa"/>
            <w:vMerge/>
            <w:tcBorders>
              <w:top w:val="nil"/>
              <w:left w:val="single" w:sz="6" w:space="0" w:color="auto"/>
              <w:bottom w:val="nil"/>
              <w:right w:val="single" w:sz="6" w:space="0" w:color="auto"/>
            </w:tcBorders>
          </w:tcPr>
          <w:p w:rsidR="00280A01" w:rsidRPr="002B69DF" w:rsidRDefault="00280A01" w:rsidP="002B69DF">
            <w:pPr>
              <w:spacing w:after="0"/>
              <w:jc w:val="center"/>
              <w:rPr>
                <w:rFonts w:ascii="Times New Roman" w:hAnsi="Times New Roman"/>
                <w:sz w:val="20"/>
                <w:szCs w:val="20"/>
              </w:rPr>
            </w:pPr>
          </w:p>
        </w:tc>
        <w:tc>
          <w:tcPr>
            <w:tcW w:w="1275" w:type="dxa"/>
            <w:vMerge/>
            <w:tcBorders>
              <w:top w:val="nil"/>
              <w:left w:val="single" w:sz="6" w:space="0" w:color="auto"/>
              <w:bottom w:val="nil"/>
              <w:right w:val="single" w:sz="6" w:space="0" w:color="auto"/>
            </w:tcBorders>
          </w:tcPr>
          <w:p w:rsidR="00280A01" w:rsidRPr="002B69DF" w:rsidRDefault="00280A01" w:rsidP="002B69DF">
            <w:pPr>
              <w:spacing w:after="0"/>
              <w:jc w:val="center"/>
              <w:rPr>
                <w:rFonts w:ascii="Times New Roman" w:hAnsi="Times New Roman"/>
                <w:sz w:val="20"/>
                <w:szCs w:val="20"/>
              </w:rPr>
            </w:pPr>
          </w:p>
        </w:tc>
      </w:tr>
      <w:tr w:rsidR="00280A01" w:rsidRPr="002B69DF" w:rsidTr="006F2296">
        <w:tc>
          <w:tcPr>
            <w:tcW w:w="1384" w:type="dxa"/>
          </w:tcPr>
          <w:p w:rsidR="00280A01" w:rsidRPr="002B69DF" w:rsidRDefault="00280A01" w:rsidP="002B69DF">
            <w:pPr>
              <w:spacing w:after="0"/>
              <w:jc w:val="center"/>
              <w:rPr>
                <w:rFonts w:ascii="Times New Roman" w:hAnsi="Times New Roman"/>
                <w:sz w:val="20"/>
                <w:szCs w:val="20"/>
              </w:rPr>
            </w:pPr>
            <w:r w:rsidRPr="002B69DF">
              <w:rPr>
                <w:rFonts w:ascii="Times New Roman" w:hAnsi="Times New Roman"/>
                <w:sz w:val="20"/>
                <w:szCs w:val="20"/>
              </w:rPr>
              <w:t>1</w:t>
            </w:r>
          </w:p>
        </w:tc>
        <w:tc>
          <w:tcPr>
            <w:tcW w:w="1306" w:type="dxa"/>
            <w:tcBorders>
              <w:top w:val="single" w:sz="6" w:space="0" w:color="auto"/>
              <w:bottom w:val="single" w:sz="6" w:space="0" w:color="auto"/>
              <w:right w:val="single" w:sz="6" w:space="0" w:color="auto"/>
            </w:tcBorders>
          </w:tcPr>
          <w:p w:rsidR="00280A01" w:rsidRPr="002B69DF" w:rsidRDefault="00280A01" w:rsidP="002B69DF">
            <w:pPr>
              <w:spacing w:after="0"/>
              <w:jc w:val="center"/>
              <w:rPr>
                <w:rFonts w:ascii="Times New Roman" w:hAnsi="Times New Roman"/>
                <w:sz w:val="20"/>
                <w:szCs w:val="20"/>
              </w:rPr>
            </w:pPr>
            <w:r w:rsidRPr="002B69DF">
              <w:rPr>
                <w:rFonts w:ascii="Times New Roman" w:hAnsi="Times New Roman"/>
                <w:sz w:val="20"/>
                <w:szCs w:val="20"/>
              </w:rPr>
              <w:t>2</w:t>
            </w:r>
          </w:p>
        </w:tc>
        <w:tc>
          <w:tcPr>
            <w:tcW w:w="844" w:type="dxa"/>
            <w:tcBorders>
              <w:top w:val="single" w:sz="6" w:space="0" w:color="auto"/>
              <w:left w:val="single" w:sz="6" w:space="0" w:color="auto"/>
              <w:bottom w:val="single" w:sz="6" w:space="0" w:color="auto"/>
              <w:right w:val="single" w:sz="6" w:space="0" w:color="auto"/>
            </w:tcBorders>
          </w:tcPr>
          <w:p w:rsidR="00280A01" w:rsidRPr="002B69DF" w:rsidRDefault="00280A01" w:rsidP="002B69DF">
            <w:pPr>
              <w:spacing w:after="0"/>
              <w:jc w:val="center"/>
              <w:rPr>
                <w:rFonts w:ascii="Times New Roman" w:hAnsi="Times New Roman"/>
                <w:sz w:val="20"/>
                <w:szCs w:val="20"/>
              </w:rPr>
            </w:pPr>
            <w:r w:rsidRPr="002B69DF">
              <w:rPr>
                <w:rFonts w:ascii="Times New Roman" w:hAnsi="Times New Roman"/>
                <w:sz w:val="20"/>
                <w:szCs w:val="20"/>
              </w:rPr>
              <w:t>3</w:t>
            </w:r>
          </w:p>
        </w:tc>
        <w:tc>
          <w:tcPr>
            <w:tcW w:w="996" w:type="dxa"/>
            <w:tcBorders>
              <w:top w:val="single" w:sz="6" w:space="0" w:color="auto"/>
              <w:left w:val="single" w:sz="6" w:space="0" w:color="auto"/>
              <w:bottom w:val="single" w:sz="6" w:space="0" w:color="auto"/>
              <w:right w:val="single" w:sz="6" w:space="0" w:color="auto"/>
            </w:tcBorders>
          </w:tcPr>
          <w:p w:rsidR="00280A01" w:rsidRPr="002B69DF" w:rsidRDefault="00280A01" w:rsidP="002B69DF">
            <w:pPr>
              <w:spacing w:after="0"/>
              <w:jc w:val="center"/>
              <w:rPr>
                <w:rFonts w:ascii="Times New Roman" w:hAnsi="Times New Roman"/>
                <w:sz w:val="20"/>
                <w:szCs w:val="20"/>
              </w:rPr>
            </w:pPr>
            <w:r w:rsidRPr="002B69DF">
              <w:rPr>
                <w:rFonts w:ascii="Times New Roman" w:hAnsi="Times New Roman"/>
                <w:sz w:val="20"/>
                <w:szCs w:val="20"/>
              </w:rPr>
              <w:t>4</w:t>
            </w:r>
          </w:p>
        </w:tc>
        <w:tc>
          <w:tcPr>
            <w:tcW w:w="1107" w:type="dxa"/>
            <w:tcBorders>
              <w:top w:val="single" w:sz="6" w:space="0" w:color="auto"/>
              <w:left w:val="single" w:sz="6" w:space="0" w:color="auto"/>
              <w:bottom w:val="single" w:sz="6" w:space="0" w:color="auto"/>
              <w:right w:val="single" w:sz="6" w:space="0" w:color="auto"/>
            </w:tcBorders>
          </w:tcPr>
          <w:p w:rsidR="00280A01" w:rsidRPr="002B69DF" w:rsidRDefault="00280A01" w:rsidP="002B69DF">
            <w:pPr>
              <w:spacing w:after="0"/>
              <w:jc w:val="center"/>
              <w:rPr>
                <w:rFonts w:ascii="Times New Roman" w:hAnsi="Times New Roman"/>
                <w:sz w:val="20"/>
                <w:szCs w:val="20"/>
              </w:rPr>
            </w:pPr>
            <w:r w:rsidRPr="002B69DF">
              <w:rPr>
                <w:rFonts w:ascii="Times New Roman" w:hAnsi="Times New Roman"/>
                <w:sz w:val="20"/>
                <w:szCs w:val="20"/>
              </w:rPr>
              <w:t>5</w:t>
            </w:r>
          </w:p>
        </w:tc>
        <w:tc>
          <w:tcPr>
            <w:tcW w:w="1301" w:type="dxa"/>
            <w:tcBorders>
              <w:top w:val="single" w:sz="6" w:space="0" w:color="auto"/>
              <w:left w:val="single" w:sz="6" w:space="0" w:color="auto"/>
              <w:bottom w:val="single" w:sz="6" w:space="0" w:color="auto"/>
              <w:right w:val="single" w:sz="6" w:space="0" w:color="auto"/>
            </w:tcBorders>
          </w:tcPr>
          <w:p w:rsidR="00280A01" w:rsidRPr="002B69DF" w:rsidRDefault="00280A01" w:rsidP="002B69DF">
            <w:pPr>
              <w:spacing w:after="0"/>
              <w:jc w:val="center"/>
              <w:rPr>
                <w:rFonts w:ascii="Times New Roman" w:hAnsi="Times New Roman"/>
                <w:sz w:val="20"/>
                <w:szCs w:val="20"/>
              </w:rPr>
            </w:pPr>
            <w:r w:rsidRPr="002B69DF">
              <w:rPr>
                <w:rFonts w:ascii="Times New Roman" w:hAnsi="Times New Roman"/>
                <w:sz w:val="20"/>
                <w:szCs w:val="20"/>
              </w:rPr>
              <w:t>6</w:t>
            </w:r>
          </w:p>
        </w:tc>
        <w:tc>
          <w:tcPr>
            <w:tcW w:w="1250" w:type="dxa"/>
            <w:tcBorders>
              <w:top w:val="single" w:sz="6" w:space="0" w:color="auto"/>
              <w:left w:val="single" w:sz="6" w:space="0" w:color="auto"/>
              <w:bottom w:val="single" w:sz="6" w:space="0" w:color="auto"/>
              <w:right w:val="single" w:sz="6" w:space="0" w:color="auto"/>
            </w:tcBorders>
          </w:tcPr>
          <w:p w:rsidR="00280A01" w:rsidRPr="002B69DF" w:rsidRDefault="00280A01" w:rsidP="002B69DF">
            <w:pPr>
              <w:spacing w:after="0"/>
              <w:jc w:val="center"/>
              <w:rPr>
                <w:rFonts w:ascii="Times New Roman" w:hAnsi="Times New Roman"/>
                <w:sz w:val="20"/>
                <w:szCs w:val="20"/>
              </w:rPr>
            </w:pPr>
            <w:r w:rsidRPr="002B69DF">
              <w:rPr>
                <w:rFonts w:ascii="Times New Roman" w:hAnsi="Times New Roman"/>
                <w:sz w:val="20"/>
                <w:szCs w:val="20"/>
              </w:rPr>
              <w:t>7</w:t>
            </w:r>
          </w:p>
        </w:tc>
        <w:tc>
          <w:tcPr>
            <w:tcW w:w="1418" w:type="dxa"/>
            <w:tcBorders>
              <w:top w:val="single" w:sz="6" w:space="0" w:color="auto"/>
              <w:left w:val="single" w:sz="6" w:space="0" w:color="auto"/>
              <w:bottom w:val="single" w:sz="6" w:space="0" w:color="auto"/>
              <w:right w:val="single" w:sz="6" w:space="0" w:color="auto"/>
            </w:tcBorders>
          </w:tcPr>
          <w:p w:rsidR="00280A01" w:rsidRPr="002B69DF" w:rsidRDefault="00280A01" w:rsidP="002B69DF">
            <w:pPr>
              <w:spacing w:after="0"/>
              <w:jc w:val="center"/>
              <w:rPr>
                <w:rFonts w:ascii="Times New Roman" w:hAnsi="Times New Roman"/>
                <w:sz w:val="20"/>
                <w:szCs w:val="20"/>
              </w:rPr>
            </w:pPr>
            <w:r w:rsidRPr="002B69DF">
              <w:rPr>
                <w:rFonts w:ascii="Times New Roman" w:hAnsi="Times New Roman"/>
                <w:sz w:val="20"/>
                <w:szCs w:val="20"/>
              </w:rPr>
              <w:t>8</w:t>
            </w:r>
          </w:p>
        </w:tc>
        <w:tc>
          <w:tcPr>
            <w:tcW w:w="1275" w:type="dxa"/>
            <w:tcBorders>
              <w:top w:val="single" w:sz="6" w:space="0" w:color="auto"/>
              <w:left w:val="single" w:sz="6" w:space="0" w:color="auto"/>
              <w:bottom w:val="single" w:sz="6" w:space="0" w:color="auto"/>
              <w:right w:val="single" w:sz="6" w:space="0" w:color="auto"/>
            </w:tcBorders>
          </w:tcPr>
          <w:p w:rsidR="00280A01" w:rsidRPr="002B69DF" w:rsidRDefault="00280A01" w:rsidP="002B69DF">
            <w:pPr>
              <w:spacing w:after="0"/>
              <w:jc w:val="center"/>
              <w:rPr>
                <w:rFonts w:ascii="Times New Roman" w:hAnsi="Times New Roman"/>
                <w:sz w:val="20"/>
                <w:szCs w:val="20"/>
              </w:rPr>
            </w:pPr>
            <w:r w:rsidRPr="002B69DF">
              <w:rPr>
                <w:rFonts w:ascii="Times New Roman" w:hAnsi="Times New Roman"/>
                <w:sz w:val="20"/>
                <w:szCs w:val="20"/>
              </w:rPr>
              <w:t>9</w:t>
            </w:r>
          </w:p>
        </w:tc>
      </w:tr>
      <w:tr w:rsidR="00280A01" w:rsidRPr="002B69DF" w:rsidTr="006F2296">
        <w:tc>
          <w:tcPr>
            <w:tcW w:w="1384" w:type="dxa"/>
          </w:tcPr>
          <w:p w:rsidR="00280A01" w:rsidRPr="002B69DF" w:rsidRDefault="00280A01" w:rsidP="00280A01">
            <w:pPr>
              <w:spacing w:after="0"/>
              <w:jc w:val="both"/>
              <w:rPr>
                <w:rFonts w:ascii="Times New Roman" w:hAnsi="Times New Roman"/>
                <w:sz w:val="20"/>
                <w:szCs w:val="20"/>
              </w:rPr>
            </w:pPr>
          </w:p>
        </w:tc>
        <w:tc>
          <w:tcPr>
            <w:tcW w:w="1306" w:type="dxa"/>
            <w:tcBorders>
              <w:top w:val="single" w:sz="6" w:space="0" w:color="auto"/>
              <w:bottom w:val="single" w:sz="6" w:space="0" w:color="auto"/>
              <w:right w:val="single" w:sz="6" w:space="0" w:color="auto"/>
            </w:tcBorders>
          </w:tcPr>
          <w:p w:rsidR="00280A01" w:rsidRPr="002B69DF" w:rsidRDefault="00280A01" w:rsidP="00280A01">
            <w:pPr>
              <w:spacing w:after="0"/>
              <w:jc w:val="both"/>
              <w:rPr>
                <w:rFonts w:ascii="Times New Roman" w:hAnsi="Times New Roman"/>
                <w:sz w:val="20"/>
                <w:szCs w:val="20"/>
              </w:rPr>
            </w:pPr>
          </w:p>
        </w:tc>
        <w:tc>
          <w:tcPr>
            <w:tcW w:w="844" w:type="dxa"/>
            <w:tcBorders>
              <w:top w:val="single" w:sz="6" w:space="0" w:color="auto"/>
              <w:left w:val="single" w:sz="6" w:space="0" w:color="auto"/>
              <w:bottom w:val="single" w:sz="6" w:space="0" w:color="auto"/>
              <w:right w:val="single" w:sz="6" w:space="0" w:color="auto"/>
            </w:tcBorders>
          </w:tcPr>
          <w:p w:rsidR="00280A01" w:rsidRPr="002B69DF" w:rsidRDefault="00280A01" w:rsidP="00280A01">
            <w:pPr>
              <w:spacing w:after="0"/>
              <w:jc w:val="both"/>
              <w:rPr>
                <w:rFonts w:ascii="Times New Roman" w:hAnsi="Times New Roman"/>
                <w:sz w:val="20"/>
                <w:szCs w:val="20"/>
              </w:rPr>
            </w:pPr>
          </w:p>
        </w:tc>
        <w:tc>
          <w:tcPr>
            <w:tcW w:w="996" w:type="dxa"/>
            <w:tcBorders>
              <w:top w:val="single" w:sz="6" w:space="0" w:color="auto"/>
              <w:left w:val="single" w:sz="6" w:space="0" w:color="auto"/>
              <w:bottom w:val="single" w:sz="6" w:space="0" w:color="auto"/>
              <w:right w:val="single" w:sz="6" w:space="0" w:color="auto"/>
            </w:tcBorders>
          </w:tcPr>
          <w:p w:rsidR="00280A01" w:rsidRPr="002B69DF" w:rsidRDefault="00280A01" w:rsidP="00280A01">
            <w:pPr>
              <w:spacing w:after="0"/>
              <w:jc w:val="both"/>
              <w:rPr>
                <w:rFonts w:ascii="Times New Roman" w:hAnsi="Times New Roman"/>
                <w:sz w:val="20"/>
                <w:szCs w:val="20"/>
              </w:rPr>
            </w:pPr>
          </w:p>
        </w:tc>
        <w:tc>
          <w:tcPr>
            <w:tcW w:w="1107" w:type="dxa"/>
            <w:tcBorders>
              <w:top w:val="single" w:sz="6" w:space="0" w:color="auto"/>
              <w:left w:val="single" w:sz="6" w:space="0" w:color="auto"/>
              <w:bottom w:val="single" w:sz="6" w:space="0" w:color="auto"/>
              <w:right w:val="single" w:sz="6" w:space="0" w:color="auto"/>
            </w:tcBorders>
          </w:tcPr>
          <w:p w:rsidR="00280A01" w:rsidRPr="002B69DF" w:rsidRDefault="00280A01" w:rsidP="00280A01">
            <w:pPr>
              <w:spacing w:after="0"/>
              <w:jc w:val="both"/>
              <w:rPr>
                <w:rFonts w:ascii="Times New Roman" w:hAnsi="Times New Roman"/>
                <w:sz w:val="20"/>
                <w:szCs w:val="20"/>
              </w:rPr>
            </w:pPr>
          </w:p>
        </w:tc>
        <w:tc>
          <w:tcPr>
            <w:tcW w:w="1301" w:type="dxa"/>
            <w:tcBorders>
              <w:top w:val="single" w:sz="6" w:space="0" w:color="auto"/>
              <w:left w:val="single" w:sz="6" w:space="0" w:color="auto"/>
              <w:bottom w:val="single" w:sz="6" w:space="0" w:color="auto"/>
              <w:right w:val="single" w:sz="6" w:space="0" w:color="auto"/>
            </w:tcBorders>
          </w:tcPr>
          <w:p w:rsidR="00280A01" w:rsidRPr="002B69DF" w:rsidRDefault="00280A01" w:rsidP="00280A01">
            <w:pPr>
              <w:spacing w:after="0"/>
              <w:jc w:val="both"/>
              <w:rPr>
                <w:rFonts w:ascii="Times New Roman" w:hAnsi="Times New Roman"/>
                <w:sz w:val="20"/>
                <w:szCs w:val="20"/>
              </w:rPr>
            </w:pPr>
          </w:p>
        </w:tc>
        <w:tc>
          <w:tcPr>
            <w:tcW w:w="1250" w:type="dxa"/>
            <w:tcBorders>
              <w:top w:val="single" w:sz="6" w:space="0" w:color="auto"/>
              <w:left w:val="single" w:sz="6" w:space="0" w:color="auto"/>
              <w:bottom w:val="single" w:sz="6" w:space="0" w:color="auto"/>
              <w:right w:val="single" w:sz="6" w:space="0" w:color="auto"/>
            </w:tcBorders>
          </w:tcPr>
          <w:p w:rsidR="00280A01" w:rsidRPr="002B69DF" w:rsidRDefault="00280A01" w:rsidP="00280A01">
            <w:pPr>
              <w:spacing w:after="0"/>
              <w:jc w:val="both"/>
              <w:rPr>
                <w:rFonts w:ascii="Times New Roman" w:hAnsi="Times New Roman"/>
                <w:sz w:val="20"/>
                <w:szCs w:val="20"/>
              </w:rPr>
            </w:pPr>
          </w:p>
        </w:tc>
        <w:tc>
          <w:tcPr>
            <w:tcW w:w="1418" w:type="dxa"/>
            <w:tcBorders>
              <w:top w:val="single" w:sz="6" w:space="0" w:color="auto"/>
              <w:left w:val="single" w:sz="6" w:space="0" w:color="auto"/>
              <w:bottom w:val="single" w:sz="6" w:space="0" w:color="auto"/>
              <w:right w:val="single" w:sz="6" w:space="0" w:color="auto"/>
            </w:tcBorders>
          </w:tcPr>
          <w:p w:rsidR="00280A01" w:rsidRPr="002B69DF" w:rsidRDefault="00280A01" w:rsidP="00280A01">
            <w:pPr>
              <w:spacing w:after="0"/>
              <w:jc w:val="both"/>
              <w:rPr>
                <w:rFonts w:ascii="Times New Roman" w:hAnsi="Times New Roman"/>
                <w:sz w:val="20"/>
                <w:szCs w:val="20"/>
              </w:rPr>
            </w:pPr>
          </w:p>
        </w:tc>
        <w:tc>
          <w:tcPr>
            <w:tcW w:w="1275" w:type="dxa"/>
            <w:tcBorders>
              <w:top w:val="single" w:sz="6" w:space="0" w:color="auto"/>
              <w:left w:val="single" w:sz="6" w:space="0" w:color="auto"/>
              <w:bottom w:val="single" w:sz="6" w:space="0" w:color="auto"/>
              <w:right w:val="single" w:sz="6" w:space="0" w:color="auto"/>
            </w:tcBorders>
          </w:tcPr>
          <w:p w:rsidR="00280A01" w:rsidRPr="002B69DF" w:rsidRDefault="00280A01" w:rsidP="00280A01">
            <w:pPr>
              <w:spacing w:after="0"/>
              <w:jc w:val="both"/>
              <w:rPr>
                <w:rFonts w:ascii="Times New Roman" w:hAnsi="Times New Roman"/>
                <w:sz w:val="20"/>
                <w:szCs w:val="20"/>
              </w:rPr>
            </w:pPr>
          </w:p>
        </w:tc>
      </w:tr>
    </w:tbl>
    <w:p w:rsidR="00280A01" w:rsidRPr="00280A01" w:rsidRDefault="00280A01" w:rsidP="00280A01">
      <w:pPr>
        <w:spacing w:after="0"/>
        <w:jc w:val="both"/>
        <w:rPr>
          <w:rFonts w:ascii="Times New Roman" w:hAnsi="Times New Roman"/>
          <w:sz w:val="24"/>
          <w:szCs w:val="24"/>
        </w:rPr>
      </w:pP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2. Мероприятия и расходы, связанные с частичной ликвидацией</w:t>
      </w:r>
    </w:p>
    <w:p w:rsidR="00280A01" w:rsidRPr="00280A01" w:rsidRDefault="00280A01" w:rsidP="00280A01">
      <w:pPr>
        <w:spacing w:after="0"/>
        <w:jc w:val="both"/>
        <w:rPr>
          <w:rFonts w:ascii="Times New Roman" w:hAnsi="Times New Roman"/>
          <w:sz w:val="24"/>
          <w:szCs w:val="2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418"/>
        <w:gridCol w:w="1417"/>
        <w:gridCol w:w="1276"/>
        <w:gridCol w:w="1843"/>
        <w:gridCol w:w="1417"/>
        <w:gridCol w:w="1134"/>
      </w:tblGrid>
      <w:tr w:rsidR="00280A01" w:rsidRPr="002B69DF" w:rsidTr="002B69DF">
        <w:tc>
          <w:tcPr>
            <w:tcW w:w="2376" w:type="dxa"/>
            <w:vMerge w:val="restart"/>
            <w:tcBorders>
              <w:top w:val="single" w:sz="6" w:space="0" w:color="auto"/>
              <w:left w:val="single" w:sz="6" w:space="0" w:color="auto"/>
              <w:bottom w:val="single" w:sz="6" w:space="0" w:color="auto"/>
              <w:right w:val="single" w:sz="6" w:space="0" w:color="auto"/>
            </w:tcBorders>
          </w:tcPr>
          <w:p w:rsidR="00280A01" w:rsidRPr="002B69DF" w:rsidRDefault="00280A01" w:rsidP="002B69DF">
            <w:pPr>
              <w:spacing w:after="0"/>
              <w:jc w:val="center"/>
              <w:rPr>
                <w:rFonts w:ascii="Times New Roman" w:hAnsi="Times New Roman"/>
                <w:sz w:val="20"/>
                <w:szCs w:val="20"/>
              </w:rPr>
            </w:pPr>
            <w:r w:rsidRPr="002B69DF">
              <w:rPr>
                <w:rFonts w:ascii="Times New Roman" w:hAnsi="Times New Roman"/>
                <w:sz w:val="20"/>
                <w:szCs w:val="20"/>
              </w:rPr>
              <w:lastRenderedPageBreak/>
              <w:t>Наименование мероприятия (расхода)</w:t>
            </w:r>
          </w:p>
        </w:tc>
        <w:tc>
          <w:tcPr>
            <w:tcW w:w="2835" w:type="dxa"/>
            <w:gridSpan w:val="2"/>
            <w:tcBorders>
              <w:top w:val="single" w:sz="6" w:space="0" w:color="auto"/>
              <w:left w:val="single" w:sz="6" w:space="0" w:color="auto"/>
              <w:bottom w:val="single" w:sz="6" w:space="0" w:color="auto"/>
              <w:right w:val="single" w:sz="6" w:space="0" w:color="auto"/>
            </w:tcBorders>
          </w:tcPr>
          <w:p w:rsidR="00280A01" w:rsidRPr="002B69DF" w:rsidRDefault="00280A01" w:rsidP="002B69DF">
            <w:pPr>
              <w:spacing w:after="0"/>
              <w:jc w:val="center"/>
              <w:rPr>
                <w:rFonts w:ascii="Times New Roman" w:hAnsi="Times New Roman"/>
                <w:sz w:val="20"/>
                <w:szCs w:val="20"/>
              </w:rPr>
            </w:pPr>
            <w:r w:rsidRPr="002B69DF">
              <w:rPr>
                <w:rFonts w:ascii="Times New Roman" w:hAnsi="Times New Roman"/>
                <w:sz w:val="20"/>
                <w:szCs w:val="20"/>
              </w:rPr>
              <w:t>Бухгалтерская запись</w:t>
            </w:r>
          </w:p>
        </w:tc>
        <w:tc>
          <w:tcPr>
            <w:tcW w:w="1276" w:type="dxa"/>
            <w:vMerge w:val="restart"/>
            <w:tcBorders>
              <w:top w:val="single" w:sz="6" w:space="0" w:color="auto"/>
              <w:left w:val="single" w:sz="6" w:space="0" w:color="auto"/>
              <w:bottom w:val="nil"/>
              <w:right w:val="single" w:sz="6" w:space="0" w:color="auto"/>
            </w:tcBorders>
          </w:tcPr>
          <w:p w:rsidR="00280A01" w:rsidRPr="002B69DF" w:rsidRDefault="00280A01" w:rsidP="002B69DF">
            <w:pPr>
              <w:spacing w:after="0"/>
              <w:jc w:val="center"/>
              <w:rPr>
                <w:rFonts w:ascii="Times New Roman" w:hAnsi="Times New Roman"/>
                <w:sz w:val="20"/>
                <w:szCs w:val="20"/>
              </w:rPr>
            </w:pPr>
            <w:r w:rsidRPr="002B69DF">
              <w:rPr>
                <w:rFonts w:ascii="Times New Roman" w:hAnsi="Times New Roman"/>
                <w:sz w:val="20"/>
                <w:szCs w:val="20"/>
              </w:rPr>
              <w:t>Сумма, руб.</w:t>
            </w:r>
          </w:p>
        </w:tc>
        <w:tc>
          <w:tcPr>
            <w:tcW w:w="4394" w:type="dxa"/>
            <w:gridSpan w:val="3"/>
            <w:tcBorders>
              <w:top w:val="single" w:sz="6" w:space="0" w:color="auto"/>
              <w:left w:val="single" w:sz="6" w:space="0" w:color="auto"/>
              <w:bottom w:val="single" w:sz="6" w:space="0" w:color="auto"/>
              <w:right w:val="single" w:sz="6" w:space="0" w:color="auto"/>
            </w:tcBorders>
          </w:tcPr>
          <w:p w:rsidR="00280A01" w:rsidRPr="002B69DF" w:rsidRDefault="00280A01" w:rsidP="002B69DF">
            <w:pPr>
              <w:spacing w:after="0"/>
              <w:jc w:val="center"/>
              <w:rPr>
                <w:rFonts w:ascii="Times New Roman" w:hAnsi="Times New Roman"/>
                <w:sz w:val="20"/>
                <w:szCs w:val="20"/>
              </w:rPr>
            </w:pPr>
            <w:r w:rsidRPr="002B69DF">
              <w:rPr>
                <w:rFonts w:ascii="Times New Roman" w:hAnsi="Times New Roman"/>
                <w:sz w:val="20"/>
                <w:szCs w:val="20"/>
              </w:rPr>
              <w:t>Документ</w:t>
            </w:r>
          </w:p>
        </w:tc>
      </w:tr>
      <w:tr w:rsidR="00280A01" w:rsidRPr="002B69DF" w:rsidTr="002B69DF">
        <w:tc>
          <w:tcPr>
            <w:tcW w:w="2376" w:type="dxa"/>
            <w:vMerge/>
            <w:tcBorders>
              <w:top w:val="nil"/>
              <w:left w:val="single" w:sz="6" w:space="0" w:color="auto"/>
              <w:bottom w:val="nil"/>
              <w:right w:val="single" w:sz="6" w:space="0" w:color="auto"/>
            </w:tcBorders>
          </w:tcPr>
          <w:p w:rsidR="00280A01" w:rsidRPr="002B69DF" w:rsidRDefault="00280A01" w:rsidP="002B69DF">
            <w:pPr>
              <w:spacing w:after="0"/>
              <w:jc w:val="center"/>
              <w:rPr>
                <w:rFonts w:ascii="Times New Roman" w:hAnsi="Times New Roman"/>
                <w:sz w:val="20"/>
                <w:szCs w:val="20"/>
              </w:rPr>
            </w:pPr>
          </w:p>
        </w:tc>
        <w:tc>
          <w:tcPr>
            <w:tcW w:w="1418" w:type="dxa"/>
            <w:tcBorders>
              <w:top w:val="single" w:sz="6" w:space="0" w:color="auto"/>
              <w:left w:val="single" w:sz="6" w:space="0" w:color="auto"/>
              <w:bottom w:val="single" w:sz="6" w:space="0" w:color="auto"/>
              <w:right w:val="single" w:sz="6" w:space="0" w:color="auto"/>
            </w:tcBorders>
          </w:tcPr>
          <w:p w:rsidR="00280A01" w:rsidRPr="002B69DF" w:rsidRDefault="00280A01" w:rsidP="002B69DF">
            <w:pPr>
              <w:spacing w:after="0"/>
              <w:jc w:val="center"/>
              <w:rPr>
                <w:rFonts w:ascii="Times New Roman" w:hAnsi="Times New Roman"/>
                <w:sz w:val="20"/>
                <w:szCs w:val="20"/>
              </w:rPr>
            </w:pPr>
            <w:r w:rsidRPr="002B69DF">
              <w:rPr>
                <w:rFonts w:ascii="Times New Roman" w:hAnsi="Times New Roman"/>
                <w:sz w:val="20"/>
                <w:szCs w:val="20"/>
              </w:rPr>
              <w:t>дебет</w:t>
            </w:r>
          </w:p>
        </w:tc>
        <w:tc>
          <w:tcPr>
            <w:tcW w:w="1417" w:type="dxa"/>
            <w:tcBorders>
              <w:top w:val="single" w:sz="6" w:space="0" w:color="auto"/>
              <w:left w:val="single" w:sz="6" w:space="0" w:color="auto"/>
              <w:bottom w:val="single" w:sz="6" w:space="0" w:color="auto"/>
              <w:right w:val="single" w:sz="6" w:space="0" w:color="auto"/>
            </w:tcBorders>
          </w:tcPr>
          <w:p w:rsidR="00280A01" w:rsidRPr="002B69DF" w:rsidRDefault="00280A01" w:rsidP="002B69DF">
            <w:pPr>
              <w:spacing w:after="0"/>
              <w:jc w:val="center"/>
              <w:rPr>
                <w:rFonts w:ascii="Times New Roman" w:hAnsi="Times New Roman"/>
                <w:sz w:val="20"/>
                <w:szCs w:val="20"/>
              </w:rPr>
            </w:pPr>
            <w:r w:rsidRPr="002B69DF">
              <w:rPr>
                <w:rFonts w:ascii="Times New Roman" w:hAnsi="Times New Roman"/>
                <w:sz w:val="20"/>
                <w:szCs w:val="20"/>
              </w:rPr>
              <w:t>кредит</w:t>
            </w:r>
          </w:p>
        </w:tc>
        <w:tc>
          <w:tcPr>
            <w:tcW w:w="1276" w:type="dxa"/>
            <w:vMerge/>
            <w:tcBorders>
              <w:top w:val="nil"/>
              <w:left w:val="single" w:sz="6" w:space="0" w:color="auto"/>
              <w:bottom w:val="nil"/>
              <w:right w:val="single" w:sz="6" w:space="0" w:color="auto"/>
            </w:tcBorders>
          </w:tcPr>
          <w:p w:rsidR="00280A01" w:rsidRPr="002B69DF" w:rsidRDefault="00280A01" w:rsidP="002B69DF">
            <w:pPr>
              <w:spacing w:after="0"/>
              <w:jc w:val="center"/>
              <w:rPr>
                <w:rFonts w:ascii="Times New Roman" w:hAnsi="Times New Roman"/>
                <w:sz w:val="20"/>
                <w:szCs w:val="20"/>
              </w:rPr>
            </w:pPr>
          </w:p>
        </w:tc>
        <w:tc>
          <w:tcPr>
            <w:tcW w:w="1843" w:type="dxa"/>
            <w:tcBorders>
              <w:top w:val="single" w:sz="6" w:space="0" w:color="auto"/>
              <w:left w:val="single" w:sz="6" w:space="0" w:color="auto"/>
              <w:bottom w:val="single" w:sz="6" w:space="0" w:color="auto"/>
              <w:right w:val="single" w:sz="6" w:space="0" w:color="auto"/>
            </w:tcBorders>
          </w:tcPr>
          <w:p w:rsidR="00280A01" w:rsidRPr="002B69DF" w:rsidRDefault="00280A01" w:rsidP="002B69DF">
            <w:pPr>
              <w:spacing w:after="0"/>
              <w:jc w:val="center"/>
              <w:rPr>
                <w:rFonts w:ascii="Times New Roman" w:hAnsi="Times New Roman"/>
                <w:sz w:val="20"/>
                <w:szCs w:val="20"/>
              </w:rPr>
            </w:pPr>
            <w:r w:rsidRPr="002B69DF">
              <w:rPr>
                <w:rFonts w:ascii="Times New Roman" w:hAnsi="Times New Roman"/>
                <w:sz w:val="20"/>
                <w:szCs w:val="20"/>
              </w:rPr>
              <w:t>наименование</w:t>
            </w:r>
          </w:p>
        </w:tc>
        <w:tc>
          <w:tcPr>
            <w:tcW w:w="1417" w:type="dxa"/>
            <w:tcBorders>
              <w:top w:val="single" w:sz="6" w:space="0" w:color="auto"/>
              <w:left w:val="single" w:sz="6" w:space="0" w:color="auto"/>
              <w:bottom w:val="single" w:sz="6" w:space="0" w:color="auto"/>
              <w:right w:val="single" w:sz="6" w:space="0" w:color="auto"/>
            </w:tcBorders>
          </w:tcPr>
          <w:p w:rsidR="00280A01" w:rsidRPr="002B69DF" w:rsidRDefault="00280A01" w:rsidP="002B69DF">
            <w:pPr>
              <w:spacing w:after="0"/>
              <w:jc w:val="center"/>
              <w:rPr>
                <w:rFonts w:ascii="Times New Roman" w:hAnsi="Times New Roman"/>
                <w:sz w:val="20"/>
                <w:szCs w:val="20"/>
              </w:rPr>
            </w:pPr>
            <w:r w:rsidRPr="002B69DF">
              <w:rPr>
                <w:rFonts w:ascii="Times New Roman" w:hAnsi="Times New Roman"/>
                <w:sz w:val="20"/>
                <w:szCs w:val="20"/>
              </w:rPr>
              <w:t>номер</w:t>
            </w:r>
          </w:p>
        </w:tc>
        <w:tc>
          <w:tcPr>
            <w:tcW w:w="1134" w:type="dxa"/>
            <w:tcBorders>
              <w:top w:val="single" w:sz="6" w:space="0" w:color="auto"/>
              <w:left w:val="single" w:sz="6" w:space="0" w:color="auto"/>
              <w:bottom w:val="single" w:sz="6" w:space="0" w:color="auto"/>
              <w:right w:val="single" w:sz="6" w:space="0" w:color="auto"/>
            </w:tcBorders>
          </w:tcPr>
          <w:p w:rsidR="00280A01" w:rsidRPr="002B69DF" w:rsidRDefault="00280A01" w:rsidP="002B69DF">
            <w:pPr>
              <w:spacing w:after="0"/>
              <w:jc w:val="center"/>
              <w:rPr>
                <w:rFonts w:ascii="Times New Roman" w:hAnsi="Times New Roman"/>
                <w:sz w:val="20"/>
                <w:szCs w:val="20"/>
              </w:rPr>
            </w:pPr>
            <w:r w:rsidRPr="002B69DF">
              <w:rPr>
                <w:rFonts w:ascii="Times New Roman" w:hAnsi="Times New Roman"/>
                <w:sz w:val="20"/>
                <w:szCs w:val="20"/>
              </w:rPr>
              <w:t>дата</w:t>
            </w:r>
          </w:p>
        </w:tc>
      </w:tr>
      <w:tr w:rsidR="00280A01" w:rsidRPr="002B69DF" w:rsidTr="002B69DF">
        <w:tc>
          <w:tcPr>
            <w:tcW w:w="2376" w:type="dxa"/>
            <w:tcBorders>
              <w:top w:val="single" w:sz="6" w:space="0" w:color="auto"/>
              <w:left w:val="single" w:sz="6" w:space="0" w:color="auto"/>
              <w:bottom w:val="single" w:sz="6" w:space="0" w:color="auto"/>
              <w:right w:val="single" w:sz="6" w:space="0" w:color="auto"/>
            </w:tcBorders>
          </w:tcPr>
          <w:p w:rsidR="00280A01" w:rsidRPr="002B69DF" w:rsidRDefault="00280A01" w:rsidP="002B69DF">
            <w:pPr>
              <w:spacing w:after="0"/>
              <w:jc w:val="center"/>
              <w:rPr>
                <w:rFonts w:ascii="Times New Roman" w:hAnsi="Times New Roman"/>
                <w:sz w:val="20"/>
                <w:szCs w:val="20"/>
              </w:rPr>
            </w:pPr>
            <w:r w:rsidRPr="002B69DF">
              <w:rPr>
                <w:rFonts w:ascii="Times New Roman" w:hAnsi="Times New Roman"/>
                <w:sz w:val="20"/>
                <w:szCs w:val="20"/>
              </w:rPr>
              <w:t>1</w:t>
            </w:r>
          </w:p>
        </w:tc>
        <w:tc>
          <w:tcPr>
            <w:tcW w:w="1418" w:type="dxa"/>
            <w:tcBorders>
              <w:top w:val="single" w:sz="6" w:space="0" w:color="auto"/>
              <w:left w:val="single" w:sz="6" w:space="0" w:color="auto"/>
              <w:bottom w:val="single" w:sz="6" w:space="0" w:color="auto"/>
              <w:right w:val="single" w:sz="6" w:space="0" w:color="auto"/>
            </w:tcBorders>
          </w:tcPr>
          <w:p w:rsidR="00280A01" w:rsidRPr="002B69DF" w:rsidRDefault="00280A01" w:rsidP="002B69DF">
            <w:pPr>
              <w:spacing w:after="0"/>
              <w:jc w:val="center"/>
              <w:rPr>
                <w:rFonts w:ascii="Times New Roman" w:hAnsi="Times New Roman"/>
                <w:sz w:val="20"/>
                <w:szCs w:val="20"/>
              </w:rPr>
            </w:pPr>
            <w:r w:rsidRPr="002B69DF">
              <w:rPr>
                <w:rFonts w:ascii="Times New Roman" w:hAnsi="Times New Roman"/>
                <w:sz w:val="20"/>
                <w:szCs w:val="20"/>
              </w:rPr>
              <w:t>2</w:t>
            </w:r>
          </w:p>
        </w:tc>
        <w:tc>
          <w:tcPr>
            <w:tcW w:w="1417" w:type="dxa"/>
            <w:tcBorders>
              <w:top w:val="single" w:sz="6" w:space="0" w:color="auto"/>
              <w:left w:val="single" w:sz="6" w:space="0" w:color="auto"/>
              <w:bottom w:val="single" w:sz="6" w:space="0" w:color="auto"/>
              <w:right w:val="single" w:sz="6" w:space="0" w:color="auto"/>
            </w:tcBorders>
          </w:tcPr>
          <w:p w:rsidR="00280A01" w:rsidRPr="002B69DF" w:rsidRDefault="00280A01" w:rsidP="002B69DF">
            <w:pPr>
              <w:spacing w:after="0"/>
              <w:jc w:val="center"/>
              <w:rPr>
                <w:rFonts w:ascii="Times New Roman" w:hAnsi="Times New Roman"/>
                <w:sz w:val="20"/>
                <w:szCs w:val="20"/>
              </w:rPr>
            </w:pPr>
            <w:r w:rsidRPr="002B69DF">
              <w:rPr>
                <w:rFonts w:ascii="Times New Roman" w:hAnsi="Times New Roman"/>
                <w:sz w:val="20"/>
                <w:szCs w:val="20"/>
              </w:rPr>
              <w:t>3</w:t>
            </w:r>
          </w:p>
        </w:tc>
        <w:tc>
          <w:tcPr>
            <w:tcW w:w="1276" w:type="dxa"/>
            <w:tcBorders>
              <w:top w:val="single" w:sz="6" w:space="0" w:color="auto"/>
              <w:left w:val="single" w:sz="6" w:space="0" w:color="auto"/>
              <w:bottom w:val="single" w:sz="6" w:space="0" w:color="auto"/>
              <w:right w:val="single" w:sz="6" w:space="0" w:color="auto"/>
            </w:tcBorders>
          </w:tcPr>
          <w:p w:rsidR="00280A01" w:rsidRPr="002B69DF" w:rsidRDefault="00280A01" w:rsidP="002B69DF">
            <w:pPr>
              <w:spacing w:after="0"/>
              <w:jc w:val="center"/>
              <w:rPr>
                <w:rFonts w:ascii="Times New Roman" w:hAnsi="Times New Roman"/>
                <w:sz w:val="20"/>
                <w:szCs w:val="20"/>
              </w:rPr>
            </w:pPr>
            <w:r w:rsidRPr="002B69DF">
              <w:rPr>
                <w:rFonts w:ascii="Times New Roman" w:hAnsi="Times New Roman"/>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280A01" w:rsidRPr="002B69DF" w:rsidRDefault="00280A01" w:rsidP="002B69DF">
            <w:pPr>
              <w:spacing w:after="0"/>
              <w:jc w:val="center"/>
              <w:rPr>
                <w:rFonts w:ascii="Times New Roman" w:hAnsi="Times New Roman"/>
                <w:sz w:val="20"/>
                <w:szCs w:val="20"/>
              </w:rPr>
            </w:pPr>
            <w:r w:rsidRPr="002B69DF">
              <w:rPr>
                <w:rFonts w:ascii="Times New Roman" w:hAnsi="Times New Roman"/>
                <w:sz w:val="20"/>
                <w:szCs w:val="20"/>
              </w:rPr>
              <w:t>5</w:t>
            </w:r>
          </w:p>
        </w:tc>
        <w:tc>
          <w:tcPr>
            <w:tcW w:w="1417" w:type="dxa"/>
            <w:tcBorders>
              <w:top w:val="single" w:sz="6" w:space="0" w:color="auto"/>
              <w:left w:val="single" w:sz="6" w:space="0" w:color="auto"/>
              <w:bottom w:val="single" w:sz="6" w:space="0" w:color="auto"/>
              <w:right w:val="single" w:sz="6" w:space="0" w:color="auto"/>
            </w:tcBorders>
          </w:tcPr>
          <w:p w:rsidR="00280A01" w:rsidRPr="002B69DF" w:rsidRDefault="00280A01" w:rsidP="002B69DF">
            <w:pPr>
              <w:spacing w:after="0"/>
              <w:jc w:val="center"/>
              <w:rPr>
                <w:rFonts w:ascii="Times New Roman" w:hAnsi="Times New Roman"/>
                <w:sz w:val="20"/>
                <w:szCs w:val="20"/>
              </w:rPr>
            </w:pPr>
            <w:r w:rsidRPr="002B69DF">
              <w:rPr>
                <w:rFonts w:ascii="Times New Roman" w:hAnsi="Times New Roman"/>
                <w:sz w:val="20"/>
                <w:szCs w:val="20"/>
              </w:rPr>
              <w:t>6</w:t>
            </w:r>
          </w:p>
        </w:tc>
        <w:tc>
          <w:tcPr>
            <w:tcW w:w="1134" w:type="dxa"/>
            <w:tcBorders>
              <w:top w:val="single" w:sz="6" w:space="0" w:color="auto"/>
              <w:left w:val="single" w:sz="6" w:space="0" w:color="auto"/>
              <w:bottom w:val="single" w:sz="6" w:space="0" w:color="auto"/>
              <w:right w:val="single" w:sz="6" w:space="0" w:color="auto"/>
            </w:tcBorders>
          </w:tcPr>
          <w:p w:rsidR="00280A01" w:rsidRPr="002B69DF" w:rsidRDefault="00280A01" w:rsidP="002B69DF">
            <w:pPr>
              <w:spacing w:after="0"/>
              <w:jc w:val="center"/>
              <w:rPr>
                <w:rFonts w:ascii="Times New Roman" w:hAnsi="Times New Roman"/>
                <w:sz w:val="20"/>
                <w:szCs w:val="20"/>
              </w:rPr>
            </w:pPr>
            <w:r w:rsidRPr="002B69DF">
              <w:rPr>
                <w:rFonts w:ascii="Times New Roman" w:hAnsi="Times New Roman"/>
                <w:sz w:val="20"/>
                <w:szCs w:val="20"/>
              </w:rPr>
              <w:t>7</w:t>
            </w:r>
          </w:p>
        </w:tc>
      </w:tr>
      <w:tr w:rsidR="00280A01" w:rsidRPr="002B69DF" w:rsidTr="002B69DF">
        <w:tc>
          <w:tcPr>
            <w:tcW w:w="2376" w:type="dxa"/>
            <w:tcBorders>
              <w:top w:val="single" w:sz="6" w:space="0" w:color="auto"/>
              <w:left w:val="single" w:sz="6" w:space="0" w:color="auto"/>
              <w:bottom w:val="single" w:sz="6" w:space="0" w:color="auto"/>
              <w:right w:val="single" w:sz="6" w:space="0" w:color="auto"/>
            </w:tcBorders>
          </w:tcPr>
          <w:p w:rsidR="00280A01" w:rsidRPr="002B69DF" w:rsidRDefault="00280A01" w:rsidP="00280A01">
            <w:pPr>
              <w:spacing w:after="0"/>
              <w:jc w:val="both"/>
              <w:rPr>
                <w:rFonts w:ascii="Times New Roman" w:hAnsi="Times New Roman"/>
                <w:sz w:val="20"/>
                <w:szCs w:val="20"/>
              </w:rPr>
            </w:pPr>
          </w:p>
        </w:tc>
        <w:tc>
          <w:tcPr>
            <w:tcW w:w="1418" w:type="dxa"/>
            <w:tcBorders>
              <w:top w:val="single" w:sz="6" w:space="0" w:color="auto"/>
              <w:left w:val="single" w:sz="6" w:space="0" w:color="auto"/>
              <w:bottom w:val="single" w:sz="6" w:space="0" w:color="auto"/>
              <w:right w:val="single" w:sz="6" w:space="0" w:color="auto"/>
            </w:tcBorders>
          </w:tcPr>
          <w:p w:rsidR="00280A01" w:rsidRPr="002B69DF" w:rsidRDefault="00280A01" w:rsidP="00280A01">
            <w:pPr>
              <w:spacing w:after="0"/>
              <w:jc w:val="both"/>
              <w:rPr>
                <w:rFonts w:ascii="Times New Roman" w:hAnsi="Times New Roman"/>
                <w:sz w:val="20"/>
                <w:szCs w:val="20"/>
              </w:rPr>
            </w:pPr>
          </w:p>
        </w:tc>
        <w:tc>
          <w:tcPr>
            <w:tcW w:w="1417" w:type="dxa"/>
            <w:tcBorders>
              <w:top w:val="single" w:sz="6" w:space="0" w:color="auto"/>
              <w:left w:val="single" w:sz="6" w:space="0" w:color="auto"/>
              <w:bottom w:val="single" w:sz="6" w:space="0" w:color="auto"/>
              <w:right w:val="single" w:sz="6" w:space="0" w:color="auto"/>
            </w:tcBorders>
          </w:tcPr>
          <w:p w:rsidR="00280A01" w:rsidRPr="002B69DF" w:rsidRDefault="00280A01" w:rsidP="00280A01">
            <w:pPr>
              <w:spacing w:after="0"/>
              <w:jc w:val="both"/>
              <w:rPr>
                <w:rFonts w:ascii="Times New Roman" w:hAnsi="Times New Roman"/>
                <w:sz w:val="20"/>
                <w:szCs w:val="20"/>
              </w:rPr>
            </w:pPr>
          </w:p>
        </w:tc>
        <w:tc>
          <w:tcPr>
            <w:tcW w:w="1276" w:type="dxa"/>
            <w:tcBorders>
              <w:top w:val="single" w:sz="6" w:space="0" w:color="auto"/>
              <w:left w:val="single" w:sz="6" w:space="0" w:color="auto"/>
              <w:bottom w:val="single" w:sz="6" w:space="0" w:color="auto"/>
              <w:right w:val="single" w:sz="6" w:space="0" w:color="auto"/>
            </w:tcBorders>
          </w:tcPr>
          <w:p w:rsidR="00280A01" w:rsidRPr="002B69DF" w:rsidRDefault="00280A01" w:rsidP="00280A01">
            <w:pPr>
              <w:spacing w:after="0"/>
              <w:jc w:val="both"/>
              <w:rPr>
                <w:rFonts w:ascii="Times New Roman" w:hAnsi="Times New Roman"/>
                <w:sz w:val="20"/>
                <w:szCs w:val="20"/>
              </w:rPr>
            </w:pPr>
          </w:p>
        </w:tc>
        <w:tc>
          <w:tcPr>
            <w:tcW w:w="1843" w:type="dxa"/>
            <w:tcBorders>
              <w:top w:val="single" w:sz="6" w:space="0" w:color="auto"/>
              <w:left w:val="single" w:sz="6" w:space="0" w:color="auto"/>
              <w:bottom w:val="single" w:sz="6" w:space="0" w:color="auto"/>
              <w:right w:val="single" w:sz="6" w:space="0" w:color="auto"/>
            </w:tcBorders>
          </w:tcPr>
          <w:p w:rsidR="00280A01" w:rsidRPr="002B69DF" w:rsidRDefault="00280A01" w:rsidP="00280A01">
            <w:pPr>
              <w:spacing w:after="0"/>
              <w:jc w:val="both"/>
              <w:rPr>
                <w:rFonts w:ascii="Times New Roman" w:hAnsi="Times New Roman"/>
                <w:sz w:val="20"/>
                <w:szCs w:val="20"/>
              </w:rPr>
            </w:pPr>
          </w:p>
        </w:tc>
        <w:tc>
          <w:tcPr>
            <w:tcW w:w="1417" w:type="dxa"/>
            <w:tcBorders>
              <w:top w:val="single" w:sz="6" w:space="0" w:color="auto"/>
              <w:left w:val="single" w:sz="6" w:space="0" w:color="auto"/>
              <w:bottom w:val="single" w:sz="6" w:space="0" w:color="auto"/>
              <w:right w:val="single" w:sz="6" w:space="0" w:color="auto"/>
            </w:tcBorders>
          </w:tcPr>
          <w:p w:rsidR="00280A01" w:rsidRPr="002B69DF" w:rsidRDefault="00280A01" w:rsidP="00280A01">
            <w:pPr>
              <w:spacing w:after="0"/>
              <w:jc w:val="both"/>
              <w:rPr>
                <w:rFonts w:ascii="Times New Roman" w:hAnsi="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280A01" w:rsidRPr="002B69DF" w:rsidRDefault="00280A01" w:rsidP="00280A01">
            <w:pPr>
              <w:spacing w:after="0"/>
              <w:jc w:val="both"/>
              <w:rPr>
                <w:rFonts w:ascii="Times New Roman" w:hAnsi="Times New Roman"/>
                <w:sz w:val="20"/>
                <w:szCs w:val="20"/>
              </w:rPr>
            </w:pPr>
          </w:p>
        </w:tc>
      </w:tr>
      <w:tr w:rsidR="00280A01" w:rsidRPr="002B69DF" w:rsidTr="002B69DF">
        <w:tc>
          <w:tcPr>
            <w:tcW w:w="2376" w:type="dxa"/>
            <w:tcBorders>
              <w:top w:val="single" w:sz="6" w:space="0" w:color="auto"/>
              <w:left w:val="single" w:sz="6" w:space="0" w:color="auto"/>
              <w:bottom w:val="single" w:sz="6" w:space="0" w:color="auto"/>
              <w:right w:val="single" w:sz="6" w:space="0" w:color="auto"/>
            </w:tcBorders>
          </w:tcPr>
          <w:p w:rsidR="00280A01" w:rsidRPr="002B69DF" w:rsidRDefault="00280A01" w:rsidP="00280A01">
            <w:pPr>
              <w:spacing w:after="0"/>
              <w:jc w:val="both"/>
              <w:rPr>
                <w:rFonts w:ascii="Times New Roman" w:hAnsi="Times New Roman"/>
                <w:sz w:val="20"/>
                <w:szCs w:val="20"/>
              </w:rPr>
            </w:pPr>
          </w:p>
        </w:tc>
        <w:tc>
          <w:tcPr>
            <w:tcW w:w="1418" w:type="dxa"/>
            <w:tcBorders>
              <w:top w:val="single" w:sz="6" w:space="0" w:color="auto"/>
              <w:left w:val="single" w:sz="6" w:space="0" w:color="auto"/>
              <w:bottom w:val="single" w:sz="6" w:space="0" w:color="auto"/>
              <w:right w:val="single" w:sz="6" w:space="0" w:color="auto"/>
            </w:tcBorders>
          </w:tcPr>
          <w:p w:rsidR="00280A01" w:rsidRPr="002B69DF" w:rsidRDefault="00280A01" w:rsidP="00280A01">
            <w:pPr>
              <w:spacing w:after="0"/>
              <w:jc w:val="both"/>
              <w:rPr>
                <w:rFonts w:ascii="Times New Roman" w:hAnsi="Times New Roman"/>
                <w:sz w:val="20"/>
                <w:szCs w:val="20"/>
              </w:rPr>
            </w:pPr>
          </w:p>
        </w:tc>
        <w:tc>
          <w:tcPr>
            <w:tcW w:w="1417" w:type="dxa"/>
            <w:tcBorders>
              <w:top w:val="single" w:sz="6" w:space="0" w:color="auto"/>
              <w:left w:val="single" w:sz="6" w:space="0" w:color="auto"/>
              <w:bottom w:val="single" w:sz="6" w:space="0" w:color="auto"/>
              <w:right w:val="single" w:sz="6" w:space="0" w:color="auto"/>
            </w:tcBorders>
          </w:tcPr>
          <w:p w:rsidR="00280A01" w:rsidRPr="002B69DF" w:rsidRDefault="00280A01" w:rsidP="00280A01">
            <w:pPr>
              <w:spacing w:after="0"/>
              <w:jc w:val="both"/>
              <w:rPr>
                <w:rFonts w:ascii="Times New Roman" w:hAnsi="Times New Roman"/>
                <w:sz w:val="20"/>
                <w:szCs w:val="20"/>
              </w:rPr>
            </w:pPr>
          </w:p>
        </w:tc>
        <w:tc>
          <w:tcPr>
            <w:tcW w:w="1276" w:type="dxa"/>
            <w:tcBorders>
              <w:top w:val="single" w:sz="6" w:space="0" w:color="auto"/>
              <w:left w:val="single" w:sz="6" w:space="0" w:color="auto"/>
              <w:bottom w:val="single" w:sz="6" w:space="0" w:color="auto"/>
              <w:right w:val="single" w:sz="6" w:space="0" w:color="auto"/>
            </w:tcBorders>
          </w:tcPr>
          <w:p w:rsidR="00280A01" w:rsidRPr="002B69DF" w:rsidRDefault="00280A01" w:rsidP="00280A01">
            <w:pPr>
              <w:spacing w:after="0"/>
              <w:jc w:val="both"/>
              <w:rPr>
                <w:rFonts w:ascii="Times New Roman" w:hAnsi="Times New Roman"/>
                <w:sz w:val="20"/>
                <w:szCs w:val="20"/>
              </w:rPr>
            </w:pPr>
          </w:p>
        </w:tc>
        <w:tc>
          <w:tcPr>
            <w:tcW w:w="1843" w:type="dxa"/>
            <w:tcBorders>
              <w:top w:val="single" w:sz="6" w:space="0" w:color="auto"/>
              <w:left w:val="single" w:sz="6" w:space="0" w:color="auto"/>
              <w:bottom w:val="single" w:sz="6" w:space="0" w:color="auto"/>
              <w:right w:val="single" w:sz="6" w:space="0" w:color="auto"/>
            </w:tcBorders>
          </w:tcPr>
          <w:p w:rsidR="00280A01" w:rsidRPr="002B69DF" w:rsidRDefault="00280A01" w:rsidP="00280A01">
            <w:pPr>
              <w:spacing w:after="0"/>
              <w:jc w:val="both"/>
              <w:rPr>
                <w:rFonts w:ascii="Times New Roman" w:hAnsi="Times New Roman"/>
                <w:sz w:val="20"/>
                <w:szCs w:val="20"/>
              </w:rPr>
            </w:pPr>
          </w:p>
        </w:tc>
        <w:tc>
          <w:tcPr>
            <w:tcW w:w="1417" w:type="dxa"/>
            <w:tcBorders>
              <w:top w:val="single" w:sz="6" w:space="0" w:color="auto"/>
              <w:left w:val="single" w:sz="6" w:space="0" w:color="auto"/>
              <w:bottom w:val="single" w:sz="6" w:space="0" w:color="auto"/>
              <w:right w:val="single" w:sz="6" w:space="0" w:color="auto"/>
            </w:tcBorders>
          </w:tcPr>
          <w:p w:rsidR="00280A01" w:rsidRPr="002B69DF" w:rsidRDefault="00280A01" w:rsidP="00280A01">
            <w:pPr>
              <w:spacing w:after="0"/>
              <w:jc w:val="both"/>
              <w:rPr>
                <w:rFonts w:ascii="Times New Roman" w:hAnsi="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280A01" w:rsidRPr="002B69DF" w:rsidRDefault="00280A01" w:rsidP="00280A01">
            <w:pPr>
              <w:spacing w:after="0"/>
              <w:jc w:val="both"/>
              <w:rPr>
                <w:rFonts w:ascii="Times New Roman" w:hAnsi="Times New Roman"/>
                <w:sz w:val="20"/>
                <w:szCs w:val="20"/>
              </w:rPr>
            </w:pPr>
          </w:p>
        </w:tc>
      </w:tr>
      <w:tr w:rsidR="00280A01" w:rsidRPr="002B69DF" w:rsidTr="002B69DF">
        <w:tc>
          <w:tcPr>
            <w:tcW w:w="2376" w:type="dxa"/>
            <w:tcBorders>
              <w:top w:val="single" w:sz="6" w:space="0" w:color="auto"/>
              <w:left w:val="single" w:sz="6" w:space="0" w:color="auto"/>
              <w:bottom w:val="single" w:sz="6" w:space="0" w:color="auto"/>
              <w:right w:val="single" w:sz="6" w:space="0" w:color="auto"/>
            </w:tcBorders>
          </w:tcPr>
          <w:p w:rsidR="00280A01" w:rsidRPr="002B69DF" w:rsidRDefault="00280A01" w:rsidP="00280A01">
            <w:pPr>
              <w:spacing w:after="0"/>
              <w:jc w:val="both"/>
              <w:rPr>
                <w:rFonts w:ascii="Times New Roman" w:hAnsi="Times New Roman"/>
                <w:sz w:val="20"/>
                <w:szCs w:val="20"/>
              </w:rPr>
            </w:pPr>
          </w:p>
        </w:tc>
        <w:tc>
          <w:tcPr>
            <w:tcW w:w="1418" w:type="dxa"/>
            <w:tcBorders>
              <w:top w:val="single" w:sz="6" w:space="0" w:color="auto"/>
              <w:left w:val="single" w:sz="6" w:space="0" w:color="auto"/>
              <w:bottom w:val="single" w:sz="6" w:space="0" w:color="auto"/>
              <w:right w:val="single" w:sz="6" w:space="0" w:color="auto"/>
            </w:tcBorders>
          </w:tcPr>
          <w:p w:rsidR="00280A01" w:rsidRPr="002B69DF" w:rsidRDefault="00280A01" w:rsidP="00280A01">
            <w:pPr>
              <w:spacing w:after="0"/>
              <w:jc w:val="both"/>
              <w:rPr>
                <w:rFonts w:ascii="Times New Roman" w:hAnsi="Times New Roman"/>
                <w:sz w:val="20"/>
                <w:szCs w:val="20"/>
              </w:rPr>
            </w:pPr>
          </w:p>
        </w:tc>
        <w:tc>
          <w:tcPr>
            <w:tcW w:w="1417" w:type="dxa"/>
            <w:tcBorders>
              <w:top w:val="single" w:sz="6" w:space="0" w:color="auto"/>
              <w:left w:val="single" w:sz="6" w:space="0" w:color="auto"/>
              <w:bottom w:val="single" w:sz="6" w:space="0" w:color="auto"/>
              <w:right w:val="single" w:sz="6" w:space="0" w:color="auto"/>
            </w:tcBorders>
          </w:tcPr>
          <w:p w:rsidR="00280A01" w:rsidRPr="002B69DF" w:rsidRDefault="00280A01" w:rsidP="00280A01">
            <w:pPr>
              <w:spacing w:after="0"/>
              <w:jc w:val="both"/>
              <w:rPr>
                <w:rFonts w:ascii="Times New Roman" w:hAnsi="Times New Roman"/>
                <w:sz w:val="20"/>
                <w:szCs w:val="20"/>
              </w:rPr>
            </w:pPr>
          </w:p>
        </w:tc>
        <w:tc>
          <w:tcPr>
            <w:tcW w:w="1276" w:type="dxa"/>
            <w:tcBorders>
              <w:top w:val="single" w:sz="6" w:space="0" w:color="auto"/>
              <w:left w:val="single" w:sz="6" w:space="0" w:color="auto"/>
              <w:bottom w:val="single" w:sz="6" w:space="0" w:color="auto"/>
              <w:right w:val="single" w:sz="6" w:space="0" w:color="auto"/>
            </w:tcBorders>
          </w:tcPr>
          <w:p w:rsidR="00280A01" w:rsidRPr="002B69DF" w:rsidRDefault="00280A01" w:rsidP="00280A01">
            <w:pPr>
              <w:spacing w:after="0"/>
              <w:jc w:val="both"/>
              <w:rPr>
                <w:rFonts w:ascii="Times New Roman" w:hAnsi="Times New Roman"/>
                <w:sz w:val="20"/>
                <w:szCs w:val="20"/>
              </w:rPr>
            </w:pPr>
          </w:p>
        </w:tc>
        <w:tc>
          <w:tcPr>
            <w:tcW w:w="1843" w:type="dxa"/>
            <w:tcBorders>
              <w:top w:val="single" w:sz="6" w:space="0" w:color="auto"/>
              <w:left w:val="single" w:sz="6" w:space="0" w:color="auto"/>
              <w:bottom w:val="single" w:sz="6" w:space="0" w:color="auto"/>
              <w:right w:val="single" w:sz="6" w:space="0" w:color="auto"/>
            </w:tcBorders>
          </w:tcPr>
          <w:p w:rsidR="00280A01" w:rsidRPr="002B69DF" w:rsidRDefault="00280A01" w:rsidP="00280A01">
            <w:pPr>
              <w:spacing w:after="0"/>
              <w:jc w:val="both"/>
              <w:rPr>
                <w:rFonts w:ascii="Times New Roman" w:hAnsi="Times New Roman"/>
                <w:sz w:val="20"/>
                <w:szCs w:val="20"/>
              </w:rPr>
            </w:pPr>
          </w:p>
        </w:tc>
        <w:tc>
          <w:tcPr>
            <w:tcW w:w="1417" w:type="dxa"/>
            <w:tcBorders>
              <w:top w:val="single" w:sz="6" w:space="0" w:color="auto"/>
              <w:left w:val="single" w:sz="6" w:space="0" w:color="auto"/>
              <w:bottom w:val="single" w:sz="6" w:space="0" w:color="auto"/>
              <w:right w:val="single" w:sz="6" w:space="0" w:color="auto"/>
            </w:tcBorders>
          </w:tcPr>
          <w:p w:rsidR="00280A01" w:rsidRPr="002B69DF" w:rsidRDefault="00280A01" w:rsidP="00280A01">
            <w:pPr>
              <w:spacing w:after="0"/>
              <w:jc w:val="both"/>
              <w:rPr>
                <w:rFonts w:ascii="Times New Roman" w:hAnsi="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280A01" w:rsidRPr="002B69DF" w:rsidRDefault="00280A01" w:rsidP="00280A01">
            <w:pPr>
              <w:spacing w:after="0"/>
              <w:jc w:val="both"/>
              <w:rPr>
                <w:rFonts w:ascii="Times New Roman" w:hAnsi="Times New Roman"/>
                <w:sz w:val="20"/>
                <w:szCs w:val="20"/>
              </w:rPr>
            </w:pPr>
          </w:p>
        </w:tc>
      </w:tr>
      <w:tr w:rsidR="00280A01" w:rsidRPr="002B69DF" w:rsidTr="002B69DF">
        <w:tc>
          <w:tcPr>
            <w:tcW w:w="2376" w:type="dxa"/>
            <w:tcBorders>
              <w:top w:val="single" w:sz="6" w:space="0" w:color="auto"/>
              <w:left w:val="single" w:sz="6" w:space="0" w:color="auto"/>
              <w:bottom w:val="single" w:sz="6" w:space="0" w:color="auto"/>
              <w:right w:val="single" w:sz="6" w:space="0" w:color="auto"/>
            </w:tcBorders>
          </w:tcPr>
          <w:p w:rsidR="00280A01" w:rsidRPr="002B69DF" w:rsidRDefault="00280A01" w:rsidP="00280A01">
            <w:pPr>
              <w:spacing w:after="0"/>
              <w:jc w:val="both"/>
              <w:rPr>
                <w:rFonts w:ascii="Times New Roman" w:hAnsi="Times New Roman"/>
                <w:sz w:val="20"/>
                <w:szCs w:val="20"/>
              </w:rPr>
            </w:pPr>
          </w:p>
        </w:tc>
        <w:tc>
          <w:tcPr>
            <w:tcW w:w="1418" w:type="dxa"/>
            <w:tcBorders>
              <w:top w:val="single" w:sz="6" w:space="0" w:color="auto"/>
              <w:left w:val="single" w:sz="6" w:space="0" w:color="auto"/>
              <w:bottom w:val="single" w:sz="6" w:space="0" w:color="auto"/>
              <w:right w:val="single" w:sz="6" w:space="0" w:color="auto"/>
            </w:tcBorders>
          </w:tcPr>
          <w:p w:rsidR="00280A01" w:rsidRPr="002B69DF" w:rsidRDefault="00280A01" w:rsidP="00280A01">
            <w:pPr>
              <w:spacing w:after="0"/>
              <w:jc w:val="both"/>
              <w:rPr>
                <w:rFonts w:ascii="Times New Roman" w:hAnsi="Times New Roman"/>
                <w:sz w:val="20"/>
                <w:szCs w:val="20"/>
              </w:rPr>
            </w:pPr>
          </w:p>
        </w:tc>
        <w:tc>
          <w:tcPr>
            <w:tcW w:w="1417" w:type="dxa"/>
            <w:tcBorders>
              <w:top w:val="single" w:sz="6" w:space="0" w:color="auto"/>
              <w:left w:val="single" w:sz="6" w:space="0" w:color="auto"/>
              <w:bottom w:val="single" w:sz="6" w:space="0" w:color="auto"/>
              <w:right w:val="single" w:sz="6" w:space="0" w:color="auto"/>
            </w:tcBorders>
          </w:tcPr>
          <w:p w:rsidR="00280A01" w:rsidRPr="002B69DF" w:rsidRDefault="00280A01" w:rsidP="00280A01">
            <w:pPr>
              <w:spacing w:after="0"/>
              <w:jc w:val="both"/>
              <w:rPr>
                <w:rFonts w:ascii="Times New Roman" w:hAnsi="Times New Roman"/>
                <w:sz w:val="20"/>
                <w:szCs w:val="20"/>
              </w:rPr>
            </w:pPr>
          </w:p>
        </w:tc>
        <w:tc>
          <w:tcPr>
            <w:tcW w:w="1276" w:type="dxa"/>
            <w:tcBorders>
              <w:top w:val="single" w:sz="6" w:space="0" w:color="auto"/>
              <w:left w:val="single" w:sz="6" w:space="0" w:color="auto"/>
              <w:bottom w:val="single" w:sz="6" w:space="0" w:color="auto"/>
              <w:right w:val="single" w:sz="6" w:space="0" w:color="auto"/>
            </w:tcBorders>
          </w:tcPr>
          <w:p w:rsidR="00280A01" w:rsidRPr="002B69DF" w:rsidRDefault="00280A01" w:rsidP="00280A01">
            <w:pPr>
              <w:spacing w:after="0"/>
              <w:jc w:val="both"/>
              <w:rPr>
                <w:rFonts w:ascii="Times New Roman" w:hAnsi="Times New Roman"/>
                <w:sz w:val="20"/>
                <w:szCs w:val="20"/>
              </w:rPr>
            </w:pPr>
          </w:p>
        </w:tc>
        <w:tc>
          <w:tcPr>
            <w:tcW w:w="1843" w:type="dxa"/>
            <w:tcBorders>
              <w:top w:val="single" w:sz="6" w:space="0" w:color="auto"/>
              <w:left w:val="single" w:sz="6" w:space="0" w:color="auto"/>
              <w:bottom w:val="single" w:sz="6" w:space="0" w:color="auto"/>
              <w:right w:val="single" w:sz="6" w:space="0" w:color="auto"/>
            </w:tcBorders>
          </w:tcPr>
          <w:p w:rsidR="00280A01" w:rsidRPr="002B69DF" w:rsidRDefault="00280A01" w:rsidP="00280A01">
            <w:pPr>
              <w:spacing w:after="0"/>
              <w:jc w:val="both"/>
              <w:rPr>
                <w:rFonts w:ascii="Times New Roman" w:hAnsi="Times New Roman"/>
                <w:sz w:val="20"/>
                <w:szCs w:val="20"/>
              </w:rPr>
            </w:pPr>
          </w:p>
        </w:tc>
        <w:tc>
          <w:tcPr>
            <w:tcW w:w="1417" w:type="dxa"/>
            <w:tcBorders>
              <w:top w:val="single" w:sz="6" w:space="0" w:color="auto"/>
              <w:left w:val="single" w:sz="6" w:space="0" w:color="auto"/>
              <w:bottom w:val="single" w:sz="6" w:space="0" w:color="auto"/>
              <w:right w:val="single" w:sz="6" w:space="0" w:color="auto"/>
            </w:tcBorders>
          </w:tcPr>
          <w:p w:rsidR="00280A01" w:rsidRPr="002B69DF" w:rsidRDefault="00280A01" w:rsidP="00280A01">
            <w:pPr>
              <w:spacing w:after="0"/>
              <w:jc w:val="both"/>
              <w:rPr>
                <w:rFonts w:ascii="Times New Roman" w:hAnsi="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280A01" w:rsidRPr="002B69DF" w:rsidRDefault="00280A01" w:rsidP="00280A01">
            <w:pPr>
              <w:spacing w:after="0"/>
              <w:jc w:val="both"/>
              <w:rPr>
                <w:rFonts w:ascii="Times New Roman" w:hAnsi="Times New Roman"/>
                <w:sz w:val="20"/>
                <w:szCs w:val="20"/>
              </w:rPr>
            </w:pPr>
          </w:p>
        </w:tc>
      </w:tr>
    </w:tbl>
    <w:p w:rsidR="00280A01" w:rsidRPr="00280A01" w:rsidRDefault="00280A01" w:rsidP="00280A01">
      <w:pPr>
        <w:spacing w:after="0"/>
        <w:jc w:val="both"/>
        <w:rPr>
          <w:rFonts w:ascii="Times New Roman" w:hAnsi="Times New Roman"/>
          <w:sz w:val="24"/>
          <w:szCs w:val="24"/>
        </w:rPr>
      </w:pP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3. Поступление материальных ценностей в результате частичной ликвидации</w:t>
      </w:r>
    </w:p>
    <w:p w:rsidR="00280A01" w:rsidRPr="00280A01" w:rsidRDefault="00280A01" w:rsidP="00280A01">
      <w:pPr>
        <w:spacing w:after="0"/>
        <w:jc w:val="both"/>
        <w:rPr>
          <w:rFonts w:ascii="Times New Roman" w:hAnsi="Times New Roman"/>
          <w:sz w:val="24"/>
          <w:szCs w:val="2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8"/>
        <w:gridCol w:w="1587"/>
        <w:gridCol w:w="964"/>
        <w:gridCol w:w="1191"/>
        <w:gridCol w:w="1242"/>
        <w:gridCol w:w="1276"/>
        <w:gridCol w:w="1276"/>
        <w:gridCol w:w="1417"/>
      </w:tblGrid>
      <w:tr w:rsidR="00280A01" w:rsidRPr="002B69DF" w:rsidTr="00310536">
        <w:tc>
          <w:tcPr>
            <w:tcW w:w="1928" w:type="dxa"/>
            <w:vMerge w:val="restart"/>
            <w:tcBorders>
              <w:top w:val="single" w:sz="6" w:space="0" w:color="auto"/>
              <w:left w:val="single" w:sz="6" w:space="0" w:color="auto"/>
              <w:bottom w:val="single" w:sz="6" w:space="0" w:color="auto"/>
              <w:right w:val="single" w:sz="6" w:space="0" w:color="auto"/>
            </w:tcBorders>
          </w:tcPr>
          <w:p w:rsidR="00280A01" w:rsidRPr="002B69DF" w:rsidRDefault="00280A01" w:rsidP="002B69DF">
            <w:pPr>
              <w:spacing w:after="0"/>
              <w:jc w:val="center"/>
              <w:rPr>
                <w:rFonts w:ascii="Times New Roman" w:hAnsi="Times New Roman"/>
                <w:sz w:val="20"/>
                <w:szCs w:val="20"/>
              </w:rPr>
            </w:pPr>
            <w:r w:rsidRPr="002B69DF">
              <w:rPr>
                <w:rFonts w:ascii="Times New Roman" w:hAnsi="Times New Roman"/>
                <w:sz w:val="20"/>
                <w:szCs w:val="20"/>
              </w:rPr>
              <w:t>Наименование материальных ценностей</w:t>
            </w:r>
          </w:p>
        </w:tc>
        <w:tc>
          <w:tcPr>
            <w:tcW w:w="2551" w:type="dxa"/>
            <w:gridSpan w:val="2"/>
            <w:tcBorders>
              <w:top w:val="single" w:sz="6" w:space="0" w:color="auto"/>
              <w:left w:val="single" w:sz="6" w:space="0" w:color="auto"/>
              <w:bottom w:val="single" w:sz="6" w:space="0" w:color="auto"/>
              <w:right w:val="single" w:sz="6" w:space="0" w:color="auto"/>
            </w:tcBorders>
          </w:tcPr>
          <w:p w:rsidR="00280A01" w:rsidRPr="002B69DF" w:rsidRDefault="00280A01" w:rsidP="002B69DF">
            <w:pPr>
              <w:spacing w:after="0"/>
              <w:jc w:val="center"/>
              <w:rPr>
                <w:rFonts w:ascii="Times New Roman" w:hAnsi="Times New Roman"/>
                <w:sz w:val="20"/>
                <w:szCs w:val="20"/>
              </w:rPr>
            </w:pPr>
            <w:r w:rsidRPr="002B69DF">
              <w:rPr>
                <w:rFonts w:ascii="Times New Roman" w:hAnsi="Times New Roman"/>
                <w:sz w:val="20"/>
                <w:szCs w:val="20"/>
              </w:rPr>
              <w:t>Единица измерения</w:t>
            </w:r>
          </w:p>
        </w:tc>
        <w:tc>
          <w:tcPr>
            <w:tcW w:w="1191" w:type="dxa"/>
            <w:vMerge w:val="restart"/>
            <w:tcBorders>
              <w:top w:val="single" w:sz="6" w:space="0" w:color="auto"/>
              <w:left w:val="single" w:sz="6" w:space="0" w:color="auto"/>
              <w:bottom w:val="nil"/>
              <w:right w:val="single" w:sz="6" w:space="0" w:color="auto"/>
            </w:tcBorders>
          </w:tcPr>
          <w:p w:rsidR="00280A01" w:rsidRPr="002B69DF" w:rsidRDefault="00280A01" w:rsidP="002B69DF">
            <w:pPr>
              <w:spacing w:after="0"/>
              <w:jc w:val="center"/>
              <w:rPr>
                <w:rFonts w:ascii="Times New Roman" w:hAnsi="Times New Roman"/>
                <w:sz w:val="20"/>
                <w:szCs w:val="20"/>
              </w:rPr>
            </w:pPr>
            <w:r w:rsidRPr="002B69DF">
              <w:rPr>
                <w:rFonts w:ascii="Times New Roman" w:hAnsi="Times New Roman"/>
                <w:sz w:val="20"/>
                <w:szCs w:val="20"/>
              </w:rPr>
              <w:t>Цена за единицу, руб.</w:t>
            </w:r>
          </w:p>
        </w:tc>
        <w:tc>
          <w:tcPr>
            <w:tcW w:w="1242" w:type="dxa"/>
            <w:vMerge w:val="restart"/>
            <w:tcBorders>
              <w:top w:val="single" w:sz="6" w:space="0" w:color="auto"/>
              <w:left w:val="single" w:sz="6" w:space="0" w:color="auto"/>
              <w:bottom w:val="nil"/>
              <w:right w:val="single" w:sz="6" w:space="0" w:color="auto"/>
            </w:tcBorders>
          </w:tcPr>
          <w:p w:rsidR="00280A01" w:rsidRPr="002B69DF" w:rsidRDefault="00280A01" w:rsidP="002B69DF">
            <w:pPr>
              <w:spacing w:after="0"/>
              <w:jc w:val="center"/>
              <w:rPr>
                <w:rFonts w:ascii="Times New Roman" w:hAnsi="Times New Roman"/>
                <w:sz w:val="20"/>
                <w:szCs w:val="20"/>
              </w:rPr>
            </w:pPr>
            <w:r w:rsidRPr="002B69DF">
              <w:rPr>
                <w:rFonts w:ascii="Times New Roman" w:hAnsi="Times New Roman"/>
                <w:sz w:val="20"/>
                <w:szCs w:val="20"/>
              </w:rPr>
              <w:t>Количество</w:t>
            </w:r>
          </w:p>
        </w:tc>
        <w:tc>
          <w:tcPr>
            <w:tcW w:w="1276" w:type="dxa"/>
            <w:vMerge w:val="restart"/>
            <w:tcBorders>
              <w:top w:val="single" w:sz="6" w:space="0" w:color="auto"/>
              <w:left w:val="single" w:sz="6" w:space="0" w:color="auto"/>
              <w:bottom w:val="nil"/>
              <w:right w:val="single" w:sz="6" w:space="0" w:color="auto"/>
            </w:tcBorders>
          </w:tcPr>
          <w:p w:rsidR="00280A01" w:rsidRPr="002B69DF" w:rsidRDefault="00280A01" w:rsidP="002B69DF">
            <w:pPr>
              <w:spacing w:after="0"/>
              <w:jc w:val="center"/>
              <w:rPr>
                <w:rFonts w:ascii="Times New Roman" w:hAnsi="Times New Roman"/>
                <w:sz w:val="20"/>
                <w:szCs w:val="20"/>
              </w:rPr>
            </w:pPr>
            <w:r w:rsidRPr="002B69DF">
              <w:rPr>
                <w:rFonts w:ascii="Times New Roman" w:hAnsi="Times New Roman"/>
                <w:sz w:val="20"/>
                <w:szCs w:val="20"/>
              </w:rPr>
              <w:t>Сумма, руб.</w:t>
            </w:r>
          </w:p>
        </w:tc>
        <w:tc>
          <w:tcPr>
            <w:tcW w:w="2693" w:type="dxa"/>
            <w:gridSpan w:val="2"/>
            <w:tcBorders>
              <w:top w:val="single" w:sz="6" w:space="0" w:color="auto"/>
              <w:left w:val="single" w:sz="6" w:space="0" w:color="auto"/>
              <w:bottom w:val="single" w:sz="6" w:space="0" w:color="auto"/>
              <w:right w:val="single" w:sz="6" w:space="0" w:color="auto"/>
            </w:tcBorders>
          </w:tcPr>
          <w:p w:rsidR="00280A01" w:rsidRPr="002B69DF" w:rsidRDefault="00280A01" w:rsidP="002B69DF">
            <w:pPr>
              <w:spacing w:after="0"/>
              <w:jc w:val="center"/>
              <w:rPr>
                <w:rFonts w:ascii="Times New Roman" w:hAnsi="Times New Roman"/>
                <w:sz w:val="20"/>
                <w:szCs w:val="20"/>
              </w:rPr>
            </w:pPr>
            <w:r w:rsidRPr="002B69DF">
              <w:rPr>
                <w:rFonts w:ascii="Times New Roman" w:hAnsi="Times New Roman"/>
                <w:sz w:val="20"/>
                <w:szCs w:val="20"/>
              </w:rPr>
              <w:t>Корреспондирующие счета</w:t>
            </w:r>
          </w:p>
        </w:tc>
      </w:tr>
      <w:tr w:rsidR="00280A01" w:rsidRPr="002B69DF" w:rsidTr="00310536">
        <w:tc>
          <w:tcPr>
            <w:tcW w:w="1928" w:type="dxa"/>
            <w:vMerge/>
            <w:tcBorders>
              <w:top w:val="nil"/>
              <w:left w:val="single" w:sz="6" w:space="0" w:color="auto"/>
              <w:bottom w:val="nil"/>
              <w:right w:val="single" w:sz="6" w:space="0" w:color="auto"/>
            </w:tcBorders>
          </w:tcPr>
          <w:p w:rsidR="00280A01" w:rsidRPr="002B69DF" w:rsidRDefault="00280A01" w:rsidP="002B69DF">
            <w:pPr>
              <w:spacing w:after="0"/>
              <w:jc w:val="center"/>
              <w:rPr>
                <w:rFonts w:ascii="Times New Roman" w:hAnsi="Times New Roman"/>
                <w:sz w:val="20"/>
                <w:szCs w:val="20"/>
              </w:rPr>
            </w:pPr>
          </w:p>
        </w:tc>
        <w:tc>
          <w:tcPr>
            <w:tcW w:w="1587" w:type="dxa"/>
            <w:tcBorders>
              <w:top w:val="single" w:sz="6" w:space="0" w:color="auto"/>
              <w:left w:val="single" w:sz="6" w:space="0" w:color="auto"/>
              <w:bottom w:val="single" w:sz="6" w:space="0" w:color="auto"/>
              <w:right w:val="single" w:sz="6" w:space="0" w:color="auto"/>
            </w:tcBorders>
          </w:tcPr>
          <w:p w:rsidR="00280A01" w:rsidRPr="002B69DF" w:rsidRDefault="00280A01" w:rsidP="002B69DF">
            <w:pPr>
              <w:spacing w:after="0"/>
              <w:jc w:val="center"/>
              <w:rPr>
                <w:rFonts w:ascii="Times New Roman" w:hAnsi="Times New Roman"/>
                <w:sz w:val="20"/>
                <w:szCs w:val="20"/>
              </w:rPr>
            </w:pPr>
            <w:r w:rsidRPr="002B69DF">
              <w:rPr>
                <w:rFonts w:ascii="Times New Roman" w:hAnsi="Times New Roman"/>
                <w:sz w:val="20"/>
                <w:szCs w:val="20"/>
              </w:rPr>
              <w:t>наименование</w:t>
            </w:r>
          </w:p>
        </w:tc>
        <w:tc>
          <w:tcPr>
            <w:tcW w:w="964" w:type="dxa"/>
            <w:tcBorders>
              <w:top w:val="single" w:sz="6" w:space="0" w:color="auto"/>
              <w:left w:val="single" w:sz="6" w:space="0" w:color="auto"/>
              <w:bottom w:val="single" w:sz="6" w:space="0" w:color="auto"/>
              <w:right w:val="single" w:sz="6" w:space="0" w:color="auto"/>
            </w:tcBorders>
          </w:tcPr>
          <w:p w:rsidR="00280A01" w:rsidRPr="002B69DF" w:rsidRDefault="00280A01" w:rsidP="002B69DF">
            <w:pPr>
              <w:spacing w:after="0"/>
              <w:jc w:val="center"/>
              <w:rPr>
                <w:rFonts w:ascii="Times New Roman" w:hAnsi="Times New Roman"/>
                <w:sz w:val="20"/>
                <w:szCs w:val="20"/>
              </w:rPr>
            </w:pPr>
            <w:r w:rsidRPr="002B69DF">
              <w:rPr>
                <w:rFonts w:ascii="Times New Roman" w:hAnsi="Times New Roman"/>
                <w:sz w:val="20"/>
                <w:szCs w:val="20"/>
              </w:rPr>
              <w:t>код по ОКЕИ</w:t>
            </w:r>
          </w:p>
        </w:tc>
        <w:tc>
          <w:tcPr>
            <w:tcW w:w="1191" w:type="dxa"/>
            <w:vMerge/>
            <w:tcBorders>
              <w:top w:val="nil"/>
              <w:left w:val="single" w:sz="6" w:space="0" w:color="auto"/>
              <w:bottom w:val="nil"/>
              <w:right w:val="single" w:sz="6" w:space="0" w:color="auto"/>
            </w:tcBorders>
          </w:tcPr>
          <w:p w:rsidR="00280A01" w:rsidRPr="002B69DF" w:rsidRDefault="00280A01" w:rsidP="002B69DF">
            <w:pPr>
              <w:spacing w:after="0"/>
              <w:jc w:val="center"/>
              <w:rPr>
                <w:rFonts w:ascii="Times New Roman" w:hAnsi="Times New Roman"/>
                <w:sz w:val="20"/>
                <w:szCs w:val="20"/>
              </w:rPr>
            </w:pPr>
          </w:p>
        </w:tc>
        <w:tc>
          <w:tcPr>
            <w:tcW w:w="1242" w:type="dxa"/>
            <w:vMerge/>
            <w:tcBorders>
              <w:top w:val="nil"/>
              <w:left w:val="single" w:sz="6" w:space="0" w:color="auto"/>
              <w:bottom w:val="nil"/>
              <w:right w:val="single" w:sz="6" w:space="0" w:color="auto"/>
            </w:tcBorders>
          </w:tcPr>
          <w:p w:rsidR="00280A01" w:rsidRPr="002B69DF" w:rsidRDefault="00280A01" w:rsidP="002B69DF">
            <w:pPr>
              <w:spacing w:after="0"/>
              <w:jc w:val="center"/>
              <w:rPr>
                <w:rFonts w:ascii="Times New Roman" w:hAnsi="Times New Roman"/>
                <w:sz w:val="20"/>
                <w:szCs w:val="20"/>
              </w:rPr>
            </w:pPr>
          </w:p>
        </w:tc>
        <w:tc>
          <w:tcPr>
            <w:tcW w:w="1276" w:type="dxa"/>
            <w:vMerge/>
            <w:tcBorders>
              <w:top w:val="nil"/>
              <w:left w:val="single" w:sz="6" w:space="0" w:color="auto"/>
              <w:bottom w:val="nil"/>
              <w:right w:val="single" w:sz="6" w:space="0" w:color="auto"/>
            </w:tcBorders>
          </w:tcPr>
          <w:p w:rsidR="00280A01" w:rsidRPr="002B69DF" w:rsidRDefault="00280A01" w:rsidP="002B69DF">
            <w:pPr>
              <w:spacing w:after="0"/>
              <w:jc w:val="center"/>
              <w:rPr>
                <w:rFonts w:ascii="Times New Roman" w:hAnsi="Times New Roman"/>
                <w:sz w:val="20"/>
                <w:szCs w:val="20"/>
              </w:rPr>
            </w:pPr>
          </w:p>
        </w:tc>
        <w:tc>
          <w:tcPr>
            <w:tcW w:w="1276" w:type="dxa"/>
            <w:tcBorders>
              <w:top w:val="single" w:sz="6" w:space="0" w:color="auto"/>
              <w:left w:val="single" w:sz="6" w:space="0" w:color="auto"/>
              <w:bottom w:val="single" w:sz="6" w:space="0" w:color="auto"/>
              <w:right w:val="single" w:sz="6" w:space="0" w:color="auto"/>
            </w:tcBorders>
          </w:tcPr>
          <w:p w:rsidR="00280A01" w:rsidRPr="002B69DF" w:rsidRDefault="00280A01" w:rsidP="002B69DF">
            <w:pPr>
              <w:spacing w:after="0"/>
              <w:jc w:val="center"/>
              <w:rPr>
                <w:rFonts w:ascii="Times New Roman" w:hAnsi="Times New Roman"/>
                <w:sz w:val="20"/>
                <w:szCs w:val="20"/>
              </w:rPr>
            </w:pPr>
            <w:r w:rsidRPr="002B69DF">
              <w:rPr>
                <w:rFonts w:ascii="Times New Roman" w:hAnsi="Times New Roman"/>
                <w:sz w:val="20"/>
                <w:szCs w:val="20"/>
              </w:rPr>
              <w:t>дебет</w:t>
            </w:r>
          </w:p>
        </w:tc>
        <w:tc>
          <w:tcPr>
            <w:tcW w:w="1417" w:type="dxa"/>
            <w:tcBorders>
              <w:top w:val="single" w:sz="6" w:space="0" w:color="auto"/>
              <w:left w:val="single" w:sz="6" w:space="0" w:color="auto"/>
              <w:bottom w:val="single" w:sz="6" w:space="0" w:color="auto"/>
              <w:right w:val="single" w:sz="6" w:space="0" w:color="auto"/>
            </w:tcBorders>
          </w:tcPr>
          <w:p w:rsidR="00280A01" w:rsidRPr="002B69DF" w:rsidRDefault="00280A01" w:rsidP="002B69DF">
            <w:pPr>
              <w:spacing w:after="0"/>
              <w:jc w:val="center"/>
              <w:rPr>
                <w:rFonts w:ascii="Times New Roman" w:hAnsi="Times New Roman"/>
                <w:sz w:val="20"/>
                <w:szCs w:val="20"/>
              </w:rPr>
            </w:pPr>
            <w:r w:rsidRPr="002B69DF">
              <w:rPr>
                <w:rFonts w:ascii="Times New Roman" w:hAnsi="Times New Roman"/>
                <w:sz w:val="20"/>
                <w:szCs w:val="20"/>
              </w:rPr>
              <w:t>кредит</w:t>
            </w:r>
          </w:p>
        </w:tc>
      </w:tr>
      <w:tr w:rsidR="00280A01" w:rsidRPr="002B69DF" w:rsidTr="00310536">
        <w:tc>
          <w:tcPr>
            <w:tcW w:w="1928" w:type="dxa"/>
            <w:tcBorders>
              <w:top w:val="single" w:sz="6" w:space="0" w:color="auto"/>
              <w:left w:val="single" w:sz="6" w:space="0" w:color="auto"/>
              <w:bottom w:val="single" w:sz="6" w:space="0" w:color="auto"/>
              <w:right w:val="single" w:sz="6" w:space="0" w:color="auto"/>
            </w:tcBorders>
          </w:tcPr>
          <w:p w:rsidR="00280A01" w:rsidRPr="002B69DF" w:rsidRDefault="00280A01" w:rsidP="002B69DF">
            <w:pPr>
              <w:spacing w:after="0"/>
              <w:jc w:val="center"/>
              <w:rPr>
                <w:rFonts w:ascii="Times New Roman" w:hAnsi="Times New Roman"/>
                <w:sz w:val="20"/>
                <w:szCs w:val="20"/>
              </w:rPr>
            </w:pPr>
            <w:r w:rsidRPr="002B69DF">
              <w:rPr>
                <w:rFonts w:ascii="Times New Roman" w:hAnsi="Times New Roman"/>
                <w:sz w:val="20"/>
                <w:szCs w:val="20"/>
              </w:rPr>
              <w:t>1</w:t>
            </w:r>
          </w:p>
        </w:tc>
        <w:tc>
          <w:tcPr>
            <w:tcW w:w="1587" w:type="dxa"/>
            <w:tcBorders>
              <w:top w:val="single" w:sz="6" w:space="0" w:color="auto"/>
              <w:left w:val="single" w:sz="6" w:space="0" w:color="auto"/>
              <w:bottom w:val="single" w:sz="6" w:space="0" w:color="auto"/>
              <w:right w:val="single" w:sz="6" w:space="0" w:color="auto"/>
            </w:tcBorders>
          </w:tcPr>
          <w:p w:rsidR="00280A01" w:rsidRPr="002B69DF" w:rsidRDefault="00280A01" w:rsidP="002B69DF">
            <w:pPr>
              <w:spacing w:after="0"/>
              <w:jc w:val="center"/>
              <w:rPr>
                <w:rFonts w:ascii="Times New Roman" w:hAnsi="Times New Roman"/>
                <w:sz w:val="20"/>
                <w:szCs w:val="20"/>
              </w:rPr>
            </w:pPr>
            <w:r w:rsidRPr="002B69DF">
              <w:rPr>
                <w:rFonts w:ascii="Times New Roman" w:hAnsi="Times New Roman"/>
                <w:sz w:val="20"/>
                <w:szCs w:val="20"/>
              </w:rPr>
              <w:t>2</w:t>
            </w:r>
          </w:p>
        </w:tc>
        <w:tc>
          <w:tcPr>
            <w:tcW w:w="964" w:type="dxa"/>
            <w:tcBorders>
              <w:top w:val="single" w:sz="6" w:space="0" w:color="auto"/>
              <w:left w:val="single" w:sz="6" w:space="0" w:color="auto"/>
              <w:bottom w:val="single" w:sz="6" w:space="0" w:color="auto"/>
              <w:right w:val="single" w:sz="6" w:space="0" w:color="auto"/>
            </w:tcBorders>
          </w:tcPr>
          <w:p w:rsidR="00280A01" w:rsidRPr="002B69DF" w:rsidRDefault="00280A01" w:rsidP="002B69DF">
            <w:pPr>
              <w:spacing w:after="0"/>
              <w:jc w:val="center"/>
              <w:rPr>
                <w:rFonts w:ascii="Times New Roman" w:hAnsi="Times New Roman"/>
                <w:sz w:val="20"/>
                <w:szCs w:val="20"/>
              </w:rPr>
            </w:pPr>
            <w:r w:rsidRPr="002B69DF">
              <w:rPr>
                <w:rFonts w:ascii="Times New Roman" w:hAnsi="Times New Roman"/>
                <w:sz w:val="20"/>
                <w:szCs w:val="20"/>
              </w:rPr>
              <w:t>3</w:t>
            </w:r>
          </w:p>
        </w:tc>
        <w:tc>
          <w:tcPr>
            <w:tcW w:w="1191" w:type="dxa"/>
            <w:tcBorders>
              <w:top w:val="single" w:sz="6" w:space="0" w:color="auto"/>
              <w:left w:val="single" w:sz="6" w:space="0" w:color="auto"/>
              <w:bottom w:val="single" w:sz="6" w:space="0" w:color="auto"/>
              <w:right w:val="single" w:sz="6" w:space="0" w:color="auto"/>
            </w:tcBorders>
          </w:tcPr>
          <w:p w:rsidR="00280A01" w:rsidRPr="002B69DF" w:rsidRDefault="00280A01" w:rsidP="002B69DF">
            <w:pPr>
              <w:spacing w:after="0"/>
              <w:jc w:val="center"/>
              <w:rPr>
                <w:rFonts w:ascii="Times New Roman" w:hAnsi="Times New Roman"/>
                <w:sz w:val="20"/>
                <w:szCs w:val="20"/>
              </w:rPr>
            </w:pPr>
            <w:r w:rsidRPr="002B69DF">
              <w:rPr>
                <w:rFonts w:ascii="Times New Roman" w:hAnsi="Times New Roman"/>
                <w:sz w:val="20"/>
                <w:szCs w:val="20"/>
              </w:rPr>
              <w:t>4</w:t>
            </w:r>
          </w:p>
        </w:tc>
        <w:tc>
          <w:tcPr>
            <w:tcW w:w="1242" w:type="dxa"/>
            <w:tcBorders>
              <w:top w:val="single" w:sz="6" w:space="0" w:color="auto"/>
              <w:left w:val="single" w:sz="6" w:space="0" w:color="auto"/>
              <w:bottom w:val="single" w:sz="6" w:space="0" w:color="auto"/>
              <w:right w:val="single" w:sz="6" w:space="0" w:color="auto"/>
            </w:tcBorders>
          </w:tcPr>
          <w:p w:rsidR="00280A01" w:rsidRPr="002B69DF" w:rsidRDefault="00280A01" w:rsidP="002B69DF">
            <w:pPr>
              <w:spacing w:after="0"/>
              <w:jc w:val="center"/>
              <w:rPr>
                <w:rFonts w:ascii="Times New Roman" w:hAnsi="Times New Roman"/>
                <w:sz w:val="20"/>
                <w:szCs w:val="20"/>
              </w:rPr>
            </w:pPr>
            <w:r w:rsidRPr="002B69DF">
              <w:rPr>
                <w:rFonts w:ascii="Times New Roman" w:hAnsi="Times New Roman"/>
                <w:sz w:val="20"/>
                <w:szCs w:val="20"/>
              </w:rPr>
              <w:t>5</w:t>
            </w:r>
          </w:p>
        </w:tc>
        <w:tc>
          <w:tcPr>
            <w:tcW w:w="1276" w:type="dxa"/>
            <w:tcBorders>
              <w:top w:val="single" w:sz="6" w:space="0" w:color="auto"/>
              <w:left w:val="single" w:sz="6" w:space="0" w:color="auto"/>
              <w:bottom w:val="single" w:sz="6" w:space="0" w:color="auto"/>
              <w:right w:val="single" w:sz="6" w:space="0" w:color="auto"/>
            </w:tcBorders>
          </w:tcPr>
          <w:p w:rsidR="00280A01" w:rsidRPr="002B69DF" w:rsidRDefault="00280A01" w:rsidP="002B69DF">
            <w:pPr>
              <w:spacing w:after="0"/>
              <w:jc w:val="center"/>
              <w:rPr>
                <w:rFonts w:ascii="Times New Roman" w:hAnsi="Times New Roman"/>
                <w:sz w:val="20"/>
                <w:szCs w:val="20"/>
              </w:rPr>
            </w:pPr>
            <w:r w:rsidRPr="002B69DF">
              <w:rPr>
                <w:rFonts w:ascii="Times New Roman" w:hAnsi="Times New Roman"/>
                <w:sz w:val="20"/>
                <w:szCs w:val="20"/>
              </w:rPr>
              <w:t>6</w:t>
            </w:r>
          </w:p>
        </w:tc>
        <w:tc>
          <w:tcPr>
            <w:tcW w:w="1276" w:type="dxa"/>
            <w:tcBorders>
              <w:top w:val="single" w:sz="6" w:space="0" w:color="auto"/>
              <w:left w:val="single" w:sz="6" w:space="0" w:color="auto"/>
              <w:bottom w:val="single" w:sz="6" w:space="0" w:color="auto"/>
              <w:right w:val="single" w:sz="6" w:space="0" w:color="auto"/>
            </w:tcBorders>
          </w:tcPr>
          <w:p w:rsidR="00280A01" w:rsidRPr="002B69DF" w:rsidRDefault="00280A01" w:rsidP="002B69DF">
            <w:pPr>
              <w:spacing w:after="0"/>
              <w:jc w:val="center"/>
              <w:rPr>
                <w:rFonts w:ascii="Times New Roman" w:hAnsi="Times New Roman"/>
                <w:sz w:val="20"/>
                <w:szCs w:val="20"/>
              </w:rPr>
            </w:pPr>
            <w:r w:rsidRPr="002B69DF">
              <w:rPr>
                <w:rFonts w:ascii="Times New Roman" w:hAnsi="Times New Roman"/>
                <w:sz w:val="20"/>
                <w:szCs w:val="20"/>
              </w:rPr>
              <w:t>7</w:t>
            </w:r>
          </w:p>
        </w:tc>
        <w:tc>
          <w:tcPr>
            <w:tcW w:w="1417" w:type="dxa"/>
            <w:tcBorders>
              <w:top w:val="single" w:sz="6" w:space="0" w:color="auto"/>
              <w:left w:val="single" w:sz="6" w:space="0" w:color="auto"/>
              <w:bottom w:val="single" w:sz="6" w:space="0" w:color="auto"/>
              <w:right w:val="single" w:sz="6" w:space="0" w:color="auto"/>
            </w:tcBorders>
          </w:tcPr>
          <w:p w:rsidR="00280A01" w:rsidRPr="002B69DF" w:rsidRDefault="00280A01" w:rsidP="002B69DF">
            <w:pPr>
              <w:spacing w:after="0"/>
              <w:jc w:val="center"/>
              <w:rPr>
                <w:rFonts w:ascii="Times New Roman" w:hAnsi="Times New Roman"/>
                <w:sz w:val="20"/>
                <w:szCs w:val="20"/>
              </w:rPr>
            </w:pPr>
            <w:r w:rsidRPr="002B69DF">
              <w:rPr>
                <w:rFonts w:ascii="Times New Roman" w:hAnsi="Times New Roman"/>
                <w:sz w:val="20"/>
                <w:szCs w:val="20"/>
              </w:rPr>
              <w:t>8</w:t>
            </w:r>
          </w:p>
        </w:tc>
      </w:tr>
      <w:tr w:rsidR="00280A01" w:rsidRPr="002B69DF" w:rsidTr="00310536">
        <w:tc>
          <w:tcPr>
            <w:tcW w:w="1928" w:type="dxa"/>
            <w:tcBorders>
              <w:top w:val="single" w:sz="6" w:space="0" w:color="auto"/>
              <w:left w:val="single" w:sz="6" w:space="0" w:color="auto"/>
              <w:bottom w:val="single" w:sz="6" w:space="0" w:color="auto"/>
              <w:right w:val="single" w:sz="6" w:space="0" w:color="auto"/>
            </w:tcBorders>
          </w:tcPr>
          <w:p w:rsidR="00280A01" w:rsidRPr="002B69DF" w:rsidRDefault="00280A01" w:rsidP="00280A01">
            <w:pPr>
              <w:spacing w:after="0"/>
              <w:jc w:val="both"/>
              <w:rPr>
                <w:rFonts w:ascii="Times New Roman" w:hAnsi="Times New Roman"/>
                <w:sz w:val="20"/>
                <w:szCs w:val="20"/>
              </w:rPr>
            </w:pPr>
          </w:p>
        </w:tc>
        <w:tc>
          <w:tcPr>
            <w:tcW w:w="1587" w:type="dxa"/>
            <w:tcBorders>
              <w:top w:val="single" w:sz="6" w:space="0" w:color="auto"/>
              <w:left w:val="single" w:sz="6" w:space="0" w:color="auto"/>
              <w:bottom w:val="single" w:sz="6" w:space="0" w:color="auto"/>
              <w:right w:val="single" w:sz="6" w:space="0" w:color="auto"/>
            </w:tcBorders>
          </w:tcPr>
          <w:p w:rsidR="00280A01" w:rsidRPr="002B69DF" w:rsidRDefault="00280A01" w:rsidP="00280A01">
            <w:pPr>
              <w:spacing w:after="0"/>
              <w:jc w:val="both"/>
              <w:rPr>
                <w:rFonts w:ascii="Times New Roman" w:hAnsi="Times New Roman"/>
                <w:sz w:val="20"/>
                <w:szCs w:val="20"/>
              </w:rPr>
            </w:pPr>
          </w:p>
        </w:tc>
        <w:tc>
          <w:tcPr>
            <w:tcW w:w="964" w:type="dxa"/>
            <w:tcBorders>
              <w:top w:val="single" w:sz="6" w:space="0" w:color="auto"/>
              <w:left w:val="single" w:sz="6" w:space="0" w:color="auto"/>
              <w:bottom w:val="single" w:sz="6" w:space="0" w:color="auto"/>
              <w:right w:val="single" w:sz="6" w:space="0" w:color="auto"/>
            </w:tcBorders>
          </w:tcPr>
          <w:p w:rsidR="00280A01" w:rsidRPr="002B69DF" w:rsidRDefault="00280A01" w:rsidP="00280A01">
            <w:pPr>
              <w:spacing w:after="0"/>
              <w:jc w:val="both"/>
              <w:rPr>
                <w:rFonts w:ascii="Times New Roman" w:hAnsi="Times New Roman"/>
                <w:sz w:val="20"/>
                <w:szCs w:val="20"/>
              </w:rPr>
            </w:pPr>
          </w:p>
        </w:tc>
        <w:tc>
          <w:tcPr>
            <w:tcW w:w="1191" w:type="dxa"/>
            <w:tcBorders>
              <w:top w:val="single" w:sz="6" w:space="0" w:color="auto"/>
              <w:left w:val="single" w:sz="6" w:space="0" w:color="auto"/>
              <w:bottom w:val="single" w:sz="6" w:space="0" w:color="auto"/>
              <w:right w:val="single" w:sz="6" w:space="0" w:color="auto"/>
            </w:tcBorders>
          </w:tcPr>
          <w:p w:rsidR="00280A01" w:rsidRPr="002B69DF" w:rsidRDefault="00280A01" w:rsidP="00280A01">
            <w:pPr>
              <w:spacing w:after="0"/>
              <w:jc w:val="both"/>
              <w:rPr>
                <w:rFonts w:ascii="Times New Roman" w:hAnsi="Times New Roman"/>
                <w:sz w:val="20"/>
                <w:szCs w:val="20"/>
              </w:rPr>
            </w:pPr>
          </w:p>
        </w:tc>
        <w:tc>
          <w:tcPr>
            <w:tcW w:w="1242" w:type="dxa"/>
            <w:tcBorders>
              <w:top w:val="single" w:sz="6" w:space="0" w:color="auto"/>
              <w:left w:val="single" w:sz="6" w:space="0" w:color="auto"/>
              <w:bottom w:val="single" w:sz="6" w:space="0" w:color="auto"/>
              <w:right w:val="single" w:sz="6" w:space="0" w:color="auto"/>
            </w:tcBorders>
          </w:tcPr>
          <w:p w:rsidR="00280A01" w:rsidRPr="002B69DF" w:rsidRDefault="00280A01" w:rsidP="00280A01">
            <w:pPr>
              <w:spacing w:after="0"/>
              <w:jc w:val="both"/>
              <w:rPr>
                <w:rFonts w:ascii="Times New Roman" w:hAnsi="Times New Roman"/>
                <w:sz w:val="20"/>
                <w:szCs w:val="20"/>
              </w:rPr>
            </w:pPr>
          </w:p>
        </w:tc>
        <w:tc>
          <w:tcPr>
            <w:tcW w:w="1276" w:type="dxa"/>
            <w:tcBorders>
              <w:top w:val="single" w:sz="6" w:space="0" w:color="auto"/>
              <w:left w:val="single" w:sz="6" w:space="0" w:color="auto"/>
              <w:bottom w:val="single" w:sz="6" w:space="0" w:color="auto"/>
              <w:right w:val="single" w:sz="6" w:space="0" w:color="auto"/>
            </w:tcBorders>
          </w:tcPr>
          <w:p w:rsidR="00280A01" w:rsidRPr="002B69DF" w:rsidRDefault="00280A01" w:rsidP="00280A01">
            <w:pPr>
              <w:spacing w:after="0"/>
              <w:jc w:val="both"/>
              <w:rPr>
                <w:rFonts w:ascii="Times New Roman" w:hAnsi="Times New Roman"/>
                <w:sz w:val="20"/>
                <w:szCs w:val="20"/>
              </w:rPr>
            </w:pPr>
          </w:p>
        </w:tc>
        <w:tc>
          <w:tcPr>
            <w:tcW w:w="1276" w:type="dxa"/>
            <w:tcBorders>
              <w:top w:val="single" w:sz="6" w:space="0" w:color="auto"/>
              <w:left w:val="single" w:sz="6" w:space="0" w:color="auto"/>
              <w:bottom w:val="single" w:sz="6" w:space="0" w:color="auto"/>
              <w:right w:val="single" w:sz="6" w:space="0" w:color="auto"/>
            </w:tcBorders>
          </w:tcPr>
          <w:p w:rsidR="00280A01" w:rsidRPr="002B69DF" w:rsidRDefault="00280A01" w:rsidP="00280A01">
            <w:pPr>
              <w:spacing w:after="0"/>
              <w:jc w:val="both"/>
              <w:rPr>
                <w:rFonts w:ascii="Times New Roman" w:hAnsi="Times New Roman"/>
                <w:sz w:val="20"/>
                <w:szCs w:val="20"/>
              </w:rPr>
            </w:pPr>
          </w:p>
        </w:tc>
        <w:tc>
          <w:tcPr>
            <w:tcW w:w="1417" w:type="dxa"/>
            <w:tcBorders>
              <w:top w:val="single" w:sz="6" w:space="0" w:color="auto"/>
              <w:left w:val="single" w:sz="6" w:space="0" w:color="auto"/>
              <w:bottom w:val="single" w:sz="6" w:space="0" w:color="auto"/>
              <w:right w:val="single" w:sz="6" w:space="0" w:color="auto"/>
            </w:tcBorders>
          </w:tcPr>
          <w:p w:rsidR="00280A01" w:rsidRPr="002B69DF" w:rsidRDefault="00280A01" w:rsidP="00280A01">
            <w:pPr>
              <w:spacing w:after="0"/>
              <w:jc w:val="both"/>
              <w:rPr>
                <w:rFonts w:ascii="Times New Roman" w:hAnsi="Times New Roman"/>
                <w:sz w:val="20"/>
                <w:szCs w:val="20"/>
              </w:rPr>
            </w:pPr>
          </w:p>
        </w:tc>
      </w:tr>
      <w:tr w:rsidR="00280A01" w:rsidRPr="002B69DF" w:rsidTr="00310536">
        <w:tc>
          <w:tcPr>
            <w:tcW w:w="1928" w:type="dxa"/>
            <w:tcBorders>
              <w:top w:val="single" w:sz="6" w:space="0" w:color="auto"/>
              <w:left w:val="single" w:sz="6" w:space="0" w:color="auto"/>
              <w:bottom w:val="single" w:sz="6" w:space="0" w:color="auto"/>
              <w:right w:val="single" w:sz="6" w:space="0" w:color="auto"/>
            </w:tcBorders>
          </w:tcPr>
          <w:p w:rsidR="00280A01" w:rsidRPr="002B69DF" w:rsidRDefault="00280A01" w:rsidP="00280A01">
            <w:pPr>
              <w:spacing w:after="0"/>
              <w:jc w:val="both"/>
              <w:rPr>
                <w:rFonts w:ascii="Times New Roman" w:hAnsi="Times New Roman"/>
                <w:sz w:val="20"/>
                <w:szCs w:val="20"/>
              </w:rPr>
            </w:pPr>
          </w:p>
        </w:tc>
        <w:tc>
          <w:tcPr>
            <w:tcW w:w="1587" w:type="dxa"/>
            <w:tcBorders>
              <w:top w:val="single" w:sz="6" w:space="0" w:color="auto"/>
              <w:left w:val="single" w:sz="6" w:space="0" w:color="auto"/>
              <w:bottom w:val="single" w:sz="6" w:space="0" w:color="auto"/>
              <w:right w:val="single" w:sz="6" w:space="0" w:color="auto"/>
            </w:tcBorders>
          </w:tcPr>
          <w:p w:rsidR="00280A01" w:rsidRPr="002B69DF" w:rsidRDefault="00280A01" w:rsidP="00280A01">
            <w:pPr>
              <w:spacing w:after="0"/>
              <w:jc w:val="both"/>
              <w:rPr>
                <w:rFonts w:ascii="Times New Roman" w:hAnsi="Times New Roman"/>
                <w:sz w:val="20"/>
                <w:szCs w:val="20"/>
              </w:rPr>
            </w:pPr>
          </w:p>
        </w:tc>
        <w:tc>
          <w:tcPr>
            <w:tcW w:w="964" w:type="dxa"/>
            <w:tcBorders>
              <w:top w:val="single" w:sz="6" w:space="0" w:color="auto"/>
              <w:left w:val="single" w:sz="6" w:space="0" w:color="auto"/>
              <w:bottom w:val="single" w:sz="6" w:space="0" w:color="auto"/>
              <w:right w:val="single" w:sz="6" w:space="0" w:color="auto"/>
            </w:tcBorders>
          </w:tcPr>
          <w:p w:rsidR="00280A01" w:rsidRPr="002B69DF" w:rsidRDefault="00280A01" w:rsidP="00280A01">
            <w:pPr>
              <w:spacing w:after="0"/>
              <w:jc w:val="both"/>
              <w:rPr>
                <w:rFonts w:ascii="Times New Roman" w:hAnsi="Times New Roman"/>
                <w:sz w:val="20"/>
                <w:szCs w:val="20"/>
              </w:rPr>
            </w:pPr>
          </w:p>
        </w:tc>
        <w:tc>
          <w:tcPr>
            <w:tcW w:w="1191" w:type="dxa"/>
            <w:tcBorders>
              <w:top w:val="single" w:sz="6" w:space="0" w:color="auto"/>
              <w:left w:val="single" w:sz="6" w:space="0" w:color="auto"/>
              <w:bottom w:val="single" w:sz="6" w:space="0" w:color="auto"/>
              <w:right w:val="single" w:sz="6" w:space="0" w:color="auto"/>
            </w:tcBorders>
          </w:tcPr>
          <w:p w:rsidR="00280A01" w:rsidRPr="002B69DF" w:rsidRDefault="00280A01" w:rsidP="00280A01">
            <w:pPr>
              <w:spacing w:after="0"/>
              <w:jc w:val="both"/>
              <w:rPr>
                <w:rFonts w:ascii="Times New Roman" w:hAnsi="Times New Roman"/>
                <w:sz w:val="20"/>
                <w:szCs w:val="20"/>
              </w:rPr>
            </w:pPr>
          </w:p>
        </w:tc>
        <w:tc>
          <w:tcPr>
            <w:tcW w:w="1242" w:type="dxa"/>
            <w:tcBorders>
              <w:top w:val="single" w:sz="6" w:space="0" w:color="auto"/>
              <w:left w:val="single" w:sz="6" w:space="0" w:color="auto"/>
              <w:bottom w:val="single" w:sz="6" w:space="0" w:color="auto"/>
              <w:right w:val="single" w:sz="6" w:space="0" w:color="auto"/>
            </w:tcBorders>
          </w:tcPr>
          <w:p w:rsidR="00280A01" w:rsidRPr="002B69DF" w:rsidRDefault="00280A01" w:rsidP="00280A01">
            <w:pPr>
              <w:spacing w:after="0"/>
              <w:jc w:val="both"/>
              <w:rPr>
                <w:rFonts w:ascii="Times New Roman" w:hAnsi="Times New Roman"/>
                <w:sz w:val="20"/>
                <w:szCs w:val="20"/>
              </w:rPr>
            </w:pPr>
          </w:p>
        </w:tc>
        <w:tc>
          <w:tcPr>
            <w:tcW w:w="1276" w:type="dxa"/>
            <w:tcBorders>
              <w:top w:val="single" w:sz="6" w:space="0" w:color="auto"/>
              <w:left w:val="single" w:sz="6" w:space="0" w:color="auto"/>
              <w:bottom w:val="single" w:sz="6" w:space="0" w:color="auto"/>
              <w:right w:val="single" w:sz="6" w:space="0" w:color="auto"/>
            </w:tcBorders>
          </w:tcPr>
          <w:p w:rsidR="00280A01" w:rsidRPr="002B69DF" w:rsidRDefault="00280A01" w:rsidP="00280A01">
            <w:pPr>
              <w:spacing w:after="0"/>
              <w:jc w:val="both"/>
              <w:rPr>
                <w:rFonts w:ascii="Times New Roman" w:hAnsi="Times New Roman"/>
                <w:sz w:val="20"/>
                <w:szCs w:val="20"/>
              </w:rPr>
            </w:pPr>
          </w:p>
        </w:tc>
        <w:tc>
          <w:tcPr>
            <w:tcW w:w="1276" w:type="dxa"/>
            <w:tcBorders>
              <w:top w:val="single" w:sz="6" w:space="0" w:color="auto"/>
              <w:left w:val="single" w:sz="6" w:space="0" w:color="auto"/>
              <w:bottom w:val="single" w:sz="6" w:space="0" w:color="auto"/>
              <w:right w:val="single" w:sz="6" w:space="0" w:color="auto"/>
            </w:tcBorders>
          </w:tcPr>
          <w:p w:rsidR="00280A01" w:rsidRPr="002B69DF" w:rsidRDefault="00280A01" w:rsidP="00280A01">
            <w:pPr>
              <w:spacing w:after="0"/>
              <w:jc w:val="both"/>
              <w:rPr>
                <w:rFonts w:ascii="Times New Roman" w:hAnsi="Times New Roman"/>
                <w:sz w:val="20"/>
                <w:szCs w:val="20"/>
              </w:rPr>
            </w:pPr>
          </w:p>
        </w:tc>
        <w:tc>
          <w:tcPr>
            <w:tcW w:w="1417" w:type="dxa"/>
            <w:tcBorders>
              <w:top w:val="single" w:sz="6" w:space="0" w:color="auto"/>
              <w:left w:val="single" w:sz="6" w:space="0" w:color="auto"/>
              <w:bottom w:val="single" w:sz="6" w:space="0" w:color="auto"/>
              <w:right w:val="single" w:sz="6" w:space="0" w:color="auto"/>
            </w:tcBorders>
          </w:tcPr>
          <w:p w:rsidR="00280A01" w:rsidRPr="002B69DF" w:rsidRDefault="00280A01" w:rsidP="00280A01">
            <w:pPr>
              <w:spacing w:after="0"/>
              <w:jc w:val="both"/>
              <w:rPr>
                <w:rFonts w:ascii="Times New Roman" w:hAnsi="Times New Roman"/>
                <w:sz w:val="20"/>
                <w:szCs w:val="20"/>
              </w:rPr>
            </w:pPr>
          </w:p>
        </w:tc>
      </w:tr>
      <w:tr w:rsidR="00280A01" w:rsidRPr="002B69DF" w:rsidTr="00310536">
        <w:tc>
          <w:tcPr>
            <w:tcW w:w="1928" w:type="dxa"/>
            <w:tcBorders>
              <w:top w:val="single" w:sz="6" w:space="0" w:color="auto"/>
              <w:left w:val="single" w:sz="6" w:space="0" w:color="auto"/>
              <w:bottom w:val="single" w:sz="6" w:space="0" w:color="auto"/>
              <w:right w:val="single" w:sz="6" w:space="0" w:color="auto"/>
            </w:tcBorders>
          </w:tcPr>
          <w:p w:rsidR="00280A01" w:rsidRPr="002B69DF" w:rsidRDefault="00280A01" w:rsidP="00280A01">
            <w:pPr>
              <w:spacing w:after="0"/>
              <w:jc w:val="both"/>
              <w:rPr>
                <w:rFonts w:ascii="Times New Roman" w:hAnsi="Times New Roman"/>
                <w:sz w:val="20"/>
                <w:szCs w:val="20"/>
              </w:rPr>
            </w:pPr>
          </w:p>
        </w:tc>
        <w:tc>
          <w:tcPr>
            <w:tcW w:w="1587" w:type="dxa"/>
            <w:tcBorders>
              <w:top w:val="single" w:sz="6" w:space="0" w:color="auto"/>
              <w:left w:val="single" w:sz="6" w:space="0" w:color="auto"/>
              <w:bottom w:val="single" w:sz="6" w:space="0" w:color="auto"/>
              <w:right w:val="single" w:sz="6" w:space="0" w:color="auto"/>
            </w:tcBorders>
          </w:tcPr>
          <w:p w:rsidR="00280A01" w:rsidRPr="002B69DF" w:rsidRDefault="00280A01" w:rsidP="00280A01">
            <w:pPr>
              <w:spacing w:after="0"/>
              <w:jc w:val="both"/>
              <w:rPr>
                <w:rFonts w:ascii="Times New Roman" w:hAnsi="Times New Roman"/>
                <w:sz w:val="20"/>
                <w:szCs w:val="20"/>
              </w:rPr>
            </w:pPr>
          </w:p>
        </w:tc>
        <w:tc>
          <w:tcPr>
            <w:tcW w:w="964" w:type="dxa"/>
            <w:tcBorders>
              <w:top w:val="single" w:sz="6" w:space="0" w:color="auto"/>
              <w:left w:val="single" w:sz="6" w:space="0" w:color="auto"/>
              <w:bottom w:val="single" w:sz="6" w:space="0" w:color="auto"/>
              <w:right w:val="single" w:sz="6" w:space="0" w:color="auto"/>
            </w:tcBorders>
          </w:tcPr>
          <w:p w:rsidR="00280A01" w:rsidRPr="002B69DF" w:rsidRDefault="00280A01" w:rsidP="00280A01">
            <w:pPr>
              <w:spacing w:after="0"/>
              <w:jc w:val="both"/>
              <w:rPr>
                <w:rFonts w:ascii="Times New Roman" w:hAnsi="Times New Roman"/>
                <w:sz w:val="20"/>
                <w:szCs w:val="20"/>
              </w:rPr>
            </w:pPr>
          </w:p>
        </w:tc>
        <w:tc>
          <w:tcPr>
            <w:tcW w:w="1191" w:type="dxa"/>
            <w:tcBorders>
              <w:top w:val="single" w:sz="6" w:space="0" w:color="auto"/>
              <w:left w:val="single" w:sz="6" w:space="0" w:color="auto"/>
              <w:bottom w:val="single" w:sz="6" w:space="0" w:color="auto"/>
              <w:right w:val="single" w:sz="6" w:space="0" w:color="auto"/>
            </w:tcBorders>
          </w:tcPr>
          <w:p w:rsidR="00280A01" w:rsidRPr="002B69DF" w:rsidRDefault="00280A01" w:rsidP="00280A01">
            <w:pPr>
              <w:spacing w:after="0"/>
              <w:jc w:val="both"/>
              <w:rPr>
                <w:rFonts w:ascii="Times New Roman" w:hAnsi="Times New Roman"/>
                <w:sz w:val="20"/>
                <w:szCs w:val="20"/>
              </w:rPr>
            </w:pPr>
          </w:p>
        </w:tc>
        <w:tc>
          <w:tcPr>
            <w:tcW w:w="1242" w:type="dxa"/>
            <w:tcBorders>
              <w:top w:val="single" w:sz="6" w:space="0" w:color="auto"/>
              <w:left w:val="single" w:sz="6" w:space="0" w:color="auto"/>
              <w:bottom w:val="single" w:sz="6" w:space="0" w:color="auto"/>
              <w:right w:val="single" w:sz="6" w:space="0" w:color="auto"/>
            </w:tcBorders>
          </w:tcPr>
          <w:p w:rsidR="00280A01" w:rsidRPr="002B69DF" w:rsidRDefault="00280A01" w:rsidP="00280A01">
            <w:pPr>
              <w:spacing w:after="0"/>
              <w:jc w:val="both"/>
              <w:rPr>
                <w:rFonts w:ascii="Times New Roman" w:hAnsi="Times New Roman"/>
                <w:sz w:val="20"/>
                <w:szCs w:val="20"/>
              </w:rPr>
            </w:pPr>
          </w:p>
        </w:tc>
        <w:tc>
          <w:tcPr>
            <w:tcW w:w="1276" w:type="dxa"/>
            <w:tcBorders>
              <w:top w:val="single" w:sz="6" w:space="0" w:color="auto"/>
              <w:left w:val="single" w:sz="6" w:space="0" w:color="auto"/>
              <w:bottom w:val="single" w:sz="6" w:space="0" w:color="auto"/>
              <w:right w:val="single" w:sz="6" w:space="0" w:color="auto"/>
            </w:tcBorders>
          </w:tcPr>
          <w:p w:rsidR="00280A01" w:rsidRPr="002B69DF" w:rsidRDefault="00280A01" w:rsidP="00280A01">
            <w:pPr>
              <w:spacing w:after="0"/>
              <w:jc w:val="both"/>
              <w:rPr>
                <w:rFonts w:ascii="Times New Roman" w:hAnsi="Times New Roman"/>
                <w:sz w:val="20"/>
                <w:szCs w:val="20"/>
              </w:rPr>
            </w:pPr>
          </w:p>
        </w:tc>
        <w:tc>
          <w:tcPr>
            <w:tcW w:w="1276" w:type="dxa"/>
            <w:tcBorders>
              <w:top w:val="single" w:sz="6" w:space="0" w:color="auto"/>
              <w:left w:val="single" w:sz="6" w:space="0" w:color="auto"/>
              <w:bottom w:val="single" w:sz="6" w:space="0" w:color="auto"/>
              <w:right w:val="single" w:sz="6" w:space="0" w:color="auto"/>
            </w:tcBorders>
          </w:tcPr>
          <w:p w:rsidR="00280A01" w:rsidRPr="002B69DF" w:rsidRDefault="00280A01" w:rsidP="00280A01">
            <w:pPr>
              <w:spacing w:after="0"/>
              <w:jc w:val="both"/>
              <w:rPr>
                <w:rFonts w:ascii="Times New Roman" w:hAnsi="Times New Roman"/>
                <w:sz w:val="20"/>
                <w:szCs w:val="20"/>
              </w:rPr>
            </w:pPr>
          </w:p>
        </w:tc>
        <w:tc>
          <w:tcPr>
            <w:tcW w:w="1417" w:type="dxa"/>
            <w:tcBorders>
              <w:top w:val="single" w:sz="6" w:space="0" w:color="auto"/>
              <w:left w:val="single" w:sz="6" w:space="0" w:color="auto"/>
              <w:bottom w:val="single" w:sz="6" w:space="0" w:color="auto"/>
              <w:right w:val="single" w:sz="6" w:space="0" w:color="auto"/>
            </w:tcBorders>
          </w:tcPr>
          <w:p w:rsidR="00280A01" w:rsidRPr="002B69DF" w:rsidRDefault="00280A01" w:rsidP="00280A01">
            <w:pPr>
              <w:spacing w:after="0"/>
              <w:jc w:val="both"/>
              <w:rPr>
                <w:rFonts w:ascii="Times New Roman" w:hAnsi="Times New Roman"/>
                <w:sz w:val="20"/>
                <w:szCs w:val="20"/>
              </w:rPr>
            </w:pPr>
          </w:p>
        </w:tc>
      </w:tr>
    </w:tbl>
    <w:p w:rsidR="00280A01" w:rsidRPr="00280A01" w:rsidRDefault="00280A01" w:rsidP="00280A01">
      <w:pPr>
        <w:spacing w:after="0"/>
        <w:jc w:val="both"/>
        <w:rPr>
          <w:rFonts w:ascii="Times New Roman" w:hAnsi="Times New Roman"/>
          <w:sz w:val="24"/>
          <w:szCs w:val="24"/>
        </w:rPr>
      </w:pPr>
    </w:p>
    <w:p w:rsidR="00310536" w:rsidRPr="00870D9D" w:rsidRDefault="00310536" w:rsidP="00310536">
      <w:pPr>
        <w:spacing w:after="0"/>
        <w:jc w:val="both"/>
        <w:rPr>
          <w:rFonts w:ascii="Times New Roman" w:hAnsi="Times New Roman"/>
          <w:sz w:val="24"/>
          <w:szCs w:val="24"/>
        </w:rPr>
      </w:pPr>
      <w:r w:rsidRPr="00870D9D">
        <w:rPr>
          <w:rFonts w:ascii="Times New Roman" w:hAnsi="Times New Roman"/>
          <w:sz w:val="24"/>
          <w:szCs w:val="24"/>
        </w:rPr>
        <w:t>Сведения о согласовании</w:t>
      </w:r>
      <w:r w:rsidRPr="00AB463A">
        <w:rPr>
          <w:rFonts w:ascii="Times New Roman" w:hAnsi="Times New Roman"/>
          <w:sz w:val="24"/>
          <w:szCs w:val="24"/>
        </w:rPr>
        <w:t xml:space="preserve"> (</w:t>
      </w:r>
      <w:r w:rsidRPr="00870D9D">
        <w:rPr>
          <w:rFonts w:ascii="Times New Roman" w:hAnsi="Times New Roman"/>
          <w:sz w:val="24"/>
          <w:szCs w:val="24"/>
        </w:rPr>
        <w:t>при необходимости</w:t>
      </w:r>
      <w:r w:rsidRPr="00AB463A">
        <w:rPr>
          <w:rFonts w:ascii="Times New Roman" w:hAnsi="Times New Roman"/>
          <w:sz w:val="24"/>
          <w:szCs w:val="24"/>
        </w:rPr>
        <w:t>)</w:t>
      </w:r>
      <w:r w:rsidRPr="00870D9D">
        <w:rPr>
          <w:rFonts w:ascii="Times New Roman" w:hAnsi="Times New Roman"/>
          <w:sz w:val="24"/>
          <w:szCs w:val="24"/>
        </w:rPr>
        <w:t xml:space="preserve"> _________________________</w:t>
      </w:r>
      <w:r>
        <w:rPr>
          <w:rFonts w:ascii="Times New Roman" w:hAnsi="Times New Roman"/>
          <w:sz w:val="24"/>
          <w:szCs w:val="24"/>
        </w:rPr>
        <w:t>__________________</w:t>
      </w:r>
      <w:r w:rsidRPr="00870D9D">
        <w:rPr>
          <w:rFonts w:ascii="Times New Roman" w:hAnsi="Times New Roman"/>
          <w:sz w:val="24"/>
          <w:szCs w:val="24"/>
        </w:rPr>
        <w:t>___</w:t>
      </w:r>
    </w:p>
    <w:p w:rsidR="00310536" w:rsidRPr="00870D9D" w:rsidRDefault="00310536" w:rsidP="00310536">
      <w:pPr>
        <w:spacing w:after="0"/>
        <w:ind w:left="5783"/>
        <w:jc w:val="both"/>
        <w:rPr>
          <w:rFonts w:ascii="Times New Roman" w:hAnsi="Times New Roman"/>
          <w:sz w:val="24"/>
          <w:szCs w:val="24"/>
        </w:rPr>
      </w:pPr>
      <w:r w:rsidRPr="00870D9D">
        <w:rPr>
          <w:rFonts w:ascii="Times New Roman" w:hAnsi="Times New Roman"/>
          <w:sz w:val="24"/>
          <w:szCs w:val="24"/>
        </w:rPr>
        <w:t>(наименование, дата и номер</w:t>
      </w:r>
      <w:r>
        <w:rPr>
          <w:rFonts w:ascii="Times New Roman" w:hAnsi="Times New Roman"/>
          <w:sz w:val="24"/>
          <w:szCs w:val="24"/>
        </w:rPr>
        <w:t xml:space="preserve"> </w:t>
      </w:r>
      <w:r w:rsidRPr="00870D9D">
        <w:rPr>
          <w:rFonts w:ascii="Times New Roman" w:hAnsi="Times New Roman"/>
          <w:sz w:val="24"/>
          <w:szCs w:val="24"/>
        </w:rPr>
        <w:t>документа</w:t>
      </w:r>
    </w:p>
    <w:p w:rsidR="00310536" w:rsidRPr="00870D9D" w:rsidRDefault="00310536" w:rsidP="00310536">
      <w:pPr>
        <w:spacing w:after="0"/>
        <w:ind w:left="5726"/>
        <w:jc w:val="both"/>
        <w:rPr>
          <w:rFonts w:ascii="Times New Roman" w:hAnsi="Times New Roman"/>
          <w:sz w:val="24"/>
          <w:szCs w:val="24"/>
        </w:rPr>
      </w:pPr>
      <w:r w:rsidRPr="00870D9D">
        <w:rPr>
          <w:rFonts w:ascii="Times New Roman" w:hAnsi="Times New Roman"/>
          <w:sz w:val="24"/>
          <w:szCs w:val="24"/>
        </w:rPr>
        <w:t>о согласовании</w:t>
      </w:r>
      <w:r w:rsidRPr="00AB463A">
        <w:rPr>
          <w:rFonts w:ascii="Times New Roman" w:hAnsi="Times New Roman"/>
          <w:sz w:val="24"/>
          <w:szCs w:val="24"/>
        </w:rPr>
        <w:t xml:space="preserve"> </w:t>
      </w:r>
      <w:r w:rsidRPr="00870D9D">
        <w:rPr>
          <w:rFonts w:ascii="Times New Roman" w:hAnsi="Times New Roman"/>
          <w:sz w:val="24"/>
          <w:szCs w:val="24"/>
        </w:rPr>
        <w:t>/</w:t>
      </w:r>
      <w:r w:rsidRPr="00AB463A">
        <w:rPr>
          <w:rFonts w:ascii="Times New Roman" w:hAnsi="Times New Roman"/>
          <w:sz w:val="24"/>
          <w:szCs w:val="24"/>
        </w:rPr>
        <w:t xml:space="preserve"> </w:t>
      </w:r>
      <w:r w:rsidRPr="00870D9D">
        <w:rPr>
          <w:rFonts w:ascii="Times New Roman" w:hAnsi="Times New Roman"/>
          <w:sz w:val="24"/>
          <w:szCs w:val="24"/>
        </w:rPr>
        <w:t>отметка о согласовании)</w:t>
      </w:r>
    </w:p>
    <w:p w:rsidR="00310536" w:rsidRPr="00870D9D" w:rsidRDefault="00310536" w:rsidP="00310536">
      <w:pPr>
        <w:spacing w:after="0"/>
        <w:jc w:val="both"/>
        <w:rPr>
          <w:rFonts w:ascii="Times New Roman" w:hAnsi="Times New Roman"/>
          <w:sz w:val="24"/>
          <w:szCs w:val="24"/>
        </w:rPr>
      </w:pPr>
    </w:p>
    <w:p w:rsidR="00310536" w:rsidRPr="00870D9D" w:rsidRDefault="00310536" w:rsidP="00310536">
      <w:pPr>
        <w:spacing w:after="0"/>
        <w:jc w:val="both"/>
        <w:rPr>
          <w:rFonts w:ascii="Times New Roman" w:hAnsi="Times New Roman"/>
          <w:sz w:val="24"/>
          <w:szCs w:val="24"/>
        </w:rPr>
      </w:pPr>
      <w:r w:rsidRPr="00870D9D">
        <w:rPr>
          <w:rFonts w:ascii="Times New Roman" w:hAnsi="Times New Roman"/>
          <w:sz w:val="24"/>
          <w:szCs w:val="24"/>
        </w:rPr>
        <w:t>Комиссия, назначенная приказом (распоряжением) _______________________</w:t>
      </w:r>
      <w:r>
        <w:rPr>
          <w:rFonts w:ascii="Times New Roman" w:hAnsi="Times New Roman"/>
          <w:sz w:val="24"/>
          <w:szCs w:val="24"/>
        </w:rPr>
        <w:t>__________________</w:t>
      </w:r>
      <w:r w:rsidRPr="00870D9D">
        <w:rPr>
          <w:rFonts w:ascii="Times New Roman" w:hAnsi="Times New Roman"/>
          <w:sz w:val="24"/>
          <w:szCs w:val="24"/>
        </w:rPr>
        <w:t>_</w:t>
      </w:r>
    </w:p>
    <w:p w:rsidR="00310536" w:rsidRPr="00870D9D" w:rsidRDefault="00310536" w:rsidP="00310536">
      <w:pPr>
        <w:spacing w:after="0"/>
        <w:jc w:val="both"/>
        <w:rPr>
          <w:rFonts w:ascii="Times New Roman" w:hAnsi="Times New Roman"/>
          <w:sz w:val="24"/>
          <w:szCs w:val="24"/>
        </w:rPr>
      </w:pPr>
      <w:r w:rsidRPr="00870D9D">
        <w:rPr>
          <w:rFonts w:ascii="Times New Roman" w:hAnsi="Times New Roman"/>
          <w:sz w:val="24"/>
          <w:szCs w:val="24"/>
        </w:rPr>
        <w:t>от "__" ____________ 20__ г. N _____, осмотрела результаты частичной ликвидации.</w:t>
      </w:r>
    </w:p>
    <w:p w:rsidR="00310536" w:rsidRPr="00870D9D" w:rsidRDefault="00310536" w:rsidP="00310536">
      <w:pPr>
        <w:spacing w:after="0"/>
        <w:jc w:val="both"/>
        <w:rPr>
          <w:rFonts w:ascii="Times New Roman" w:hAnsi="Times New Roman"/>
          <w:sz w:val="24"/>
          <w:szCs w:val="24"/>
        </w:rPr>
      </w:pPr>
    </w:p>
    <w:p w:rsidR="00310536" w:rsidRPr="00870D9D" w:rsidRDefault="00310536" w:rsidP="00310536">
      <w:pPr>
        <w:spacing w:after="0"/>
        <w:jc w:val="both"/>
        <w:rPr>
          <w:rFonts w:ascii="Times New Roman" w:hAnsi="Times New Roman"/>
          <w:sz w:val="24"/>
          <w:szCs w:val="24"/>
        </w:rPr>
      </w:pPr>
      <w:r>
        <w:rPr>
          <w:rFonts w:ascii="Times New Roman" w:hAnsi="Times New Roman"/>
          <w:sz w:val="24"/>
          <w:szCs w:val="24"/>
        </w:rPr>
        <w:t xml:space="preserve">Заключение комиссии (с </w:t>
      </w:r>
      <w:r w:rsidRPr="00870D9D">
        <w:rPr>
          <w:rFonts w:ascii="Times New Roman" w:hAnsi="Times New Roman"/>
          <w:sz w:val="24"/>
          <w:szCs w:val="24"/>
        </w:rPr>
        <w:t>указание</w:t>
      </w:r>
      <w:r>
        <w:rPr>
          <w:rFonts w:ascii="Times New Roman" w:hAnsi="Times New Roman"/>
          <w:sz w:val="24"/>
          <w:szCs w:val="24"/>
        </w:rPr>
        <w:t>м причины частичной ликвидации)</w:t>
      </w:r>
    </w:p>
    <w:p w:rsidR="00310536" w:rsidRPr="00870D9D" w:rsidRDefault="00310536" w:rsidP="00310536">
      <w:pPr>
        <w:spacing w:after="0"/>
        <w:jc w:val="both"/>
        <w:rPr>
          <w:rFonts w:ascii="Times New Roman" w:hAnsi="Times New Roman"/>
          <w:sz w:val="24"/>
          <w:szCs w:val="24"/>
        </w:rPr>
      </w:pPr>
      <w:r w:rsidRPr="00870D9D">
        <w:rPr>
          <w:rFonts w:ascii="Times New Roman" w:hAnsi="Times New Roman"/>
          <w:sz w:val="24"/>
          <w:szCs w:val="24"/>
        </w:rPr>
        <w:t>________________________________________________________</w:t>
      </w:r>
      <w:r>
        <w:rPr>
          <w:rFonts w:ascii="Times New Roman" w:hAnsi="Times New Roman"/>
          <w:sz w:val="24"/>
          <w:szCs w:val="24"/>
        </w:rPr>
        <w:t>______________________</w:t>
      </w:r>
      <w:r w:rsidRPr="00870D9D">
        <w:rPr>
          <w:rFonts w:ascii="Times New Roman" w:hAnsi="Times New Roman"/>
          <w:sz w:val="24"/>
          <w:szCs w:val="24"/>
        </w:rPr>
        <w:t>______</w:t>
      </w:r>
    </w:p>
    <w:p w:rsidR="00310536" w:rsidRPr="00870D9D" w:rsidRDefault="00310536" w:rsidP="00310536">
      <w:pPr>
        <w:spacing w:after="0"/>
        <w:jc w:val="both"/>
        <w:rPr>
          <w:rFonts w:ascii="Times New Roman" w:hAnsi="Times New Roman"/>
          <w:sz w:val="24"/>
          <w:szCs w:val="24"/>
        </w:rPr>
      </w:pPr>
      <w:r w:rsidRPr="00870D9D">
        <w:rPr>
          <w:rFonts w:ascii="Times New Roman" w:hAnsi="Times New Roman"/>
          <w:sz w:val="24"/>
          <w:szCs w:val="24"/>
        </w:rPr>
        <w:t>___________________________________________________________________________</w:t>
      </w:r>
      <w:r>
        <w:rPr>
          <w:rFonts w:ascii="Times New Roman" w:hAnsi="Times New Roman"/>
          <w:sz w:val="24"/>
          <w:szCs w:val="24"/>
        </w:rPr>
        <w:t>_________</w:t>
      </w:r>
    </w:p>
    <w:p w:rsidR="00310536" w:rsidRPr="00870D9D" w:rsidRDefault="00310536" w:rsidP="00310536">
      <w:pPr>
        <w:spacing w:after="0"/>
        <w:jc w:val="both"/>
        <w:rPr>
          <w:rFonts w:ascii="Times New Roman" w:hAnsi="Times New Roman"/>
          <w:sz w:val="24"/>
          <w:szCs w:val="24"/>
        </w:rPr>
      </w:pPr>
    </w:p>
    <w:p w:rsidR="00310536" w:rsidRPr="00AB463A" w:rsidRDefault="00310536" w:rsidP="00310536">
      <w:pPr>
        <w:spacing w:after="0"/>
        <w:jc w:val="both"/>
        <w:rPr>
          <w:rFonts w:ascii="Times New Roman" w:hAnsi="Times New Roman"/>
          <w:sz w:val="24"/>
          <w:szCs w:val="24"/>
        </w:rPr>
      </w:pPr>
      <w:r>
        <w:rPr>
          <w:rFonts w:ascii="Times New Roman" w:hAnsi="Times New Roman"/>
          <w:sz w:val="24"/>
          <w:szCs w:val="24"/>
        </w:rPr>
        <w:t>Приложения:</w:t>
      </w:r>
    </w:p>
    <w:p w:rsidR="00310536" w:rsidRPr="00870D9D" w:rsidRDefault="00310536" w:rsidP="00310536">
      <w:pPr>
        <w:spacing w:after="0"/>
        <w:jc w:val="both"/>
        <w:rPr>
          <w:rFonts w:ascii="Times New Roman" w:hAnsi="Times New Roman"/>
          <w:sz w:val="24"/>
          <w:szCs w:val="24"/>
        </w:rPr>
      </w:pPr>
      <w:r w:rsidRPr="00870D9D">
        <w:rPr>
          <w:rFonts w:ascii="Times New Roman" w:hAnsi="Times New Roman"/>
          <w:sz w:val="24"/>
          <w:szCs w:val="24"/>
        </w:rPr>
        <w:t>1. Инвентар</w:t>
      </w:r>
      <w:r>
        <w:rPr>
          <w:rFonts w:ascii="Times New Roman" w:hAnsi="Times New Roman"/>
          <w:sz w:val="24"/>
          <w:szCs w:val="24"/>
        </w:rPr>
        <w:t>ная карточка N_________________</w:t>
      </w:r>
      <w:r w:rsidRPr="00870D9D">
        <w:rPr>
          <w:rFonts w:ascii="Times New Roman" w:hAnsi="Times New Roman"/>
          <w:sz w:val="24"/>
          <w:szCs w:val="24"/>
        </w:rPr>
        <w:t xml:space="preserve"> на ____ л.</w:t>
      </w:r>
    </w:p>
    <w:p w:rsidR="00310536" w:rsidRPr="00870D9D" w:rsidRDefault="00310536" w:rsidP="00310536">
      <w:pPr>
        <w:spacing w:after="0"/>
        <w:jc w:val="both"/>
        <w:rPr>
          <w:rFonts w:ascii="Times New Roman" w:hAnsi="Times New Roman"/>
          <w:sz w:val="24"/>
          <w:szCs w:val="24"/>
        </w:rPr>
      </w:pPr>
      <w:r w:rsidRPr="00870D9D">
        <w:rPr>
          <w:rFonts w:ascii="Times New Roman" w:hAnsi="Times New Roman"/>
          <w:sz w:val="24"/>
          <w:szCs w:val="24"/>
        </w:rPr>
        <w:t>2.</w:t>
      </w:r>
    </w:p>
    <w:p w:rsidR="00310536" w:rsidRPr="00870D9D" w:rsidRDefault="00310536" w:rsidP="00310536">
      <w:pPr>
        <w:spacing w:after="0"/>
        <w:jc w:val="both"/>
        <w:rPr>
          <w:rFonts w:ascii="Times New Roman" w:hAnsi="Times New Roman"/>
          <w:sz w:val="24"/>
          <w:szCs w:val="24"/>
        </w:rPr>
      </w:pPr>
      <w:r w:rsidRPr="00870D9D">
        <w:rPr>
          <w:rFonts w:ascii="Times New Roman" w:hAnsi="Times New Roman"/>
          <w:sz w:val="24"/>
          <w:szCs w:val="24"/>
        </w:rPr>
        <w:t>-----------------------------------------------------------------------------------------------------------------------------------</w:t>
      </w:r>
    </w:p>
    <w:p w:rsidR="00310536" w:rsidRPr="00870D9D" w:rsidRDefault="00310536" w:rsidP="00310536">
      <w:pPr>
        <w:spacing w:after="0"/>
        <w:jc w:val="both"/>
        <w:rPr>
          <w:rFonts w:ascii="Times New Roman" w:hAnsi="Times New Roman"/>
          <w:sz w:val="24"/>
          <w:szCs w:val="24"/>
        </w:rPr>
      </w:pPr>
      <w:r w:rsidRPr="00870D9D">
        <w:rPr>
          <w:rFonts w:ascii="Times New Roman" w:hAnsi="Times New Roman"/>
          <w:sz w:val="24"/>
          <w:szCs w:val="24"/>
        </w:rPr>
        <w:t>__________________________________________</w:t>
      </w:r>
      <w:r>
        <w:rPr>
          <w:rFonts w:ascii="Times New Roman" w:hAnsi="Times New Roman"/>
          <w:sz w:val="24"/>
          <w:szCs w:val="24"/>
        </w:rPr>
        <w:t>_____________</w:t>
      </w:r>
      <w:r w:rsidRPr="00870D9D">
        <w:rPr>
          <w:rFonts w:ascii="Times New Roman" w:hAnsi="Times New Roman"/>
          <w:sz w:val="24"/>
          <w:szCs w:val="24"/>
        </w:rPr>
        <w:t>_____________________________</w:t>
      </w:r>
    </w:p>
    <w:p w:rsidR="00310536" w:rsidRDefault="00310536" w:rsidP="00310536">
      <w:pPr>
        <w:spacing w:after="0"/>
        <w:rPr>
          <w:rFonts w:ascii="Times New Roman" w:hAnsi="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425"/>
        <w:gridCol w:w="2126"/>
        <w:gridCol w:w="425"/>
        <w:gridCol w:w="3261"/>
      </w:tblGrid>
      <w:tr w:rsidR="00310536" w:rsidTr="006A640C">
        <w:tc>
          <w:tcPr>
            <w:tcW w:w="3369" w:type="dxa"/>
          </w:tcPr>
          <w:p w:rsidR="00310536" w:rsidRDefault="00310536" w:rsidP="006A640C">
            <w:pPr>
              <w:spacing w:after="0"/>
              <w:rPr>
                <w:rFonts w:ascii="Times New Roman" w:hAnsi="Times New Roman"/>
                <w:sz w:val="24"/>
                <w:szCs w:val="24"/>
              </w:rPr>
            </w:pPr>
            <w:r w:rsidRPr="002C04DF">
              <w:rPr>
                <w:rFonts w:ascii="Times New Roman" w:hAnsi="Times New Roman"/>
                <w:sz w:val="24"/>
                <w:szCs w:val="24"/>
              </w:rPr>
              <w:t>Председатель комиссии</w:t>
            </w:r>
          </w:p>
        </w:tc>
        <w:tc>
          <w:tcPr>
            <w:tcW w:w="425" w:type="dxa"/>
          </w:tcPr>
          <w:p w:rsidR="00310536" w:rsidRDefault="00310536" w:rsidP="006A640C">
            <w:pPr>
              <w:spacing w:after="0"/>
              <w:rPr>
                <w:rFonts w:ascii="Times New Roman" w:hAnsi="Times New Roman"/>
                <w:sz w:val="24"/>
                <w:szCs w:val="24"/>
              </w:rPr>
            </w:pPr>
          </w:p>
        </w:tc>
        <w:tc>
          <w:tcPr>
            <w:tcW w:w="2126" w:type="dxa"/>
            <w:tcBorders>
              <w:bottom w:val="single" w:sz="4" w:space="0" w:color="auto"/>
            </w:tcBorders>
          </w:tcPr>
          <w:p w:rsidR="00310536" w:rsidRDefault="00310536" w:rsidP="006A640C">
            <w:pPr>
              <w:spacing w:after="0"/>
              <w:rPr>
                <w:rFonts w:ascii="Times New Roman" w:hAnsi="Times New Roman"/>
                <w:sz w:val="24"/>
                <w:szCs w:val="24"/>
              </w:rPr>
            </w:pPr>
          </w:p>
        </w:tc>
        <w:tc>
          <w:tcPr>
            <w:tcW w:w="425" w:type="dxa"/>
          </w:tcPr>
          <w:p w:rsidR="00310536" w:rsidRDefault="00310536" w:rsidP="006A640C">
            <w:pPr>
              <w:spacing w:after="0"/>
              <w:rPr>
                <w:rFonts w:ascii="Times New Roman" w:hAnsi="Times New Roman"/>
                <w:sz w:val="24"/>
                <w:szCs w:val="24"/>
              </w:rPr>
            </w:pPr>
          </w:p>
        </w:tc>
        <w:tc>
          <w:tcPr>
            <w:tcW w:w="3261" w:type="dxa"/>
            <w:tcBorders>
              <w:bottom w:val="single" w:sz="4" w:space="0" w:color="auto"/>
            </w:tcBorders>
          </w:tcPr>
          <w:p w:rsidR="00310536" w:rsidRDefault="00310536" w:rsidP="006A640C">
            <w:pPr>
              <w:spacing w:after="0"/>
              <w:rPr>
                <w:rFonts w:ascii="Times New Roman" w:hAnsi="Times New Roman"/>
                <w:sz w:val="24"/>
                <w:szCs w:val="24"/>
              </w:rPr>
            </w:pPr>
          </w:p>
        </w:tc>
      </w:tr>
      <w:tr w:rsidR="00310536" w:rsidTr="006A640C">
        <w:tc>
          <w:tcPr>
            <w:tcW w:w="3369" w:type="dxa"/>
          </w:tcPr>
          <w:p w:rsidR="00310536" w:rsidRDefault="00310536" w:rsidP="006A640C">
            <w:pPr>
              <w:spacing w:after="0"/>
              <w:rPr>
                <w:rFonts w:ascii="Times New Roman" w:hAnsi="Times New Roman"/>
                <w:sz w:val="24"/>
                <w:szCs w:val="24"/>
              </w:rPr>
            </w:pPr>
          </w:p>
        </w:tc>
        <w:tc>
          <w:tcPr>
            <w:tcW w:w="425" w:type="dxa"/>
          </w:tcPr>
          <w:p w:rsidR="00310536" w:rsidRDefault="00310536" w:rsidP="006A640C">
            <w:pPr>
              <w:spacing w:after="0"/>
              <w:rPr>
                <w:rFonts w:ascii="Times New Roman" w:hAnsi="Times New Roman"/>
                <w:sz w:val="24"/>
                <w:szCs w:val="24"/>
              </w:rPr>
            </w:pPr>
          </w:p>
        </w:tc>
        <w:tc>
          <w:tcPr>
            <w:tcW w:w="2126" w:type="dxa"/>
            <w:tcBorders>
              <w:top w:val="single" w:sz="4" w:space="0" w:color="auto"/>
            </w:tcBorders>
          </w:tcPr>
          <w:p w:rsidR="00310536" w:rsidRDefault="00310536" w:rsidP="006A640C">
            <w:pPr>
              <w:spacing w:after="0"/>
              <w:jc w:val="center"/>
              <w:rPr>
                <w:rFonts w:ascii="Times New Roman" w:hAnsi="Times New Roman"/>
                <w:sz w:val="24"/>
                <w:szCs w:val="24"/>
              </w:rPr>
            </w:pPr>
            <w:r w:rsidRPr="002C04DF">
              <w:rPr>
                <w:rFonts w:ascii="Times New Roman" w:hAnsi="Times New Roman"/>
                <w:sz w:val="24"/>
                <w:szCs w:val="24"/>
              </w:rPr>
              <w:t>(подпись)</w:t>
            </w:r>
          </w:p>
        </w:tc>
        <w:tc>
          <w:tcPr>
            <w:tcW w:w="425" w:type="dxa"/>
          </w:tcPr>
          <w:p w:rsidR="00310536" w:rsidRDefault="00310536" w:rsidP="006A640C">
            <w:pPr>
              <w:spacing w:after="0"/>
              <w:rPr>
                <w:rFonts w:ascii="Times New Roman" w:hAnsi="Times New Roman"/>
                <w:sz w:val="24"/>
                <w:szCs w:val="24"/>
              </w:rPr>
            </w:pPr>
          </w:p>
        </w:tc>
        <w:tc>
          <w:tcPr>
            <w:tcW w:w="3261" w:type="dxa"/>
            <w:tcBorders>
              <w:top w:val="single" w:sz="4" w:space="0" w:color="auto"/>
            </w:tcBorders>
          </w:tcPr>
          <w:p w:rsidR="00310536" w:rsidRDefault="00310536" w:rsidP="006A640C">
            <w:pPr>
              <w:spacing w:after="0"/>
              <w:jc w:val="center"/>
              <w:rPr>
                <w:rFonts w:ascii="Times New Roman" w:hAnsi="Times New Roman"/>
                <w:sz w:val="24"/>
                <w:szCs w:val="24"/>
              </w:rPr>
            </w:pPr>
            <w:r w:rsidRPr="002C04DF">
              <w:rPr>
                <w:rFonts w:ascii="Times New Roman" w:hAnsi="Times New Roman"/>
                <w:sz w:val="24"/>
                <w:szCs w:val="24"/>
              </w:rPr>
              <w:t>(расшифровка подписи)</w:t>
            </w:r>
          </w:p>
        </w:tc>
      </w:tr>
      <w:tr w:rsidR="00310536" w:rsidTr="006A640C">
        <w:tc>
          <w:tcPr>
            <w:tcW w:w="3369" w:type="dxa"/>
          </w:tcPr>
          <w:p w:rsidR="00310536" w:rsidRDefault="00310536" w:rsidP="006A640C">
            <w:pPr>
              <w:spacing w:after="0"/>
              <w:rPr>
                <w:rFonts w:ascii="Times New Roman" w:hAnsi="Times New Roman"/>
                <w:sz w:val="24"/>
                <w:szCs w:val="24"/>
              </w:rPr>
            </w:pPr>
            <w:r w:rsidRPr="002C04DF">
              <w:rPr>
                <w:rFonts w:ascii="Times New Roman" w:hAnsi="Times New Roman"/>
                <w:sz w:val="24"/>
                <w:szCs w:val="24"/>
              </w:rPr>
              <w:t>Члены комиссии:</w:t>
            </w:r>
          </w:p>
        </w:tc>
        <w:tc>
          <w:tcPr>
            <w:tcW w:w="425" w:type="dxa"/>
          </w:tcPr>
          <w:p w:rsidR="00310536" w:rsidRDefault="00310536" w:rsidP="006A640C">
            <w:pPr>
              <w:spacing w:after="0"/>
              <w:rPr>
                <w:rFonts w:ascii="Times New Roman" w:hAnsi="Times New Roman"/>
                <w:sz w:val="24"/>
                <w:szCs w:val="24"/>
              </w:rPr>
            </w:pPr>
          </w:p>
        </w:tc>
        <w:tc>
          <w:tcPr>
            <w:tcW w:w="2126" w:type="dxa"/>
            <w:tcBorders>
              <w:bottom w:val="single" w:sz="4" w:space="0" w:color="auto"/>
            </w:tcBorders>
          </w:tcPr>
          <w:p w:rsidR="00310536" w:rsidRDefault="00310536" w:rsidP="006A640C">
            <w:pPr>
              <w:spacing w:after="0"/>
              <w:rPr>
                <w:rFonts w:ascii="Times New Roman" w:hAnsi="Times New Roman"/>
                <w:sz w:val="24"/>
                <w:szCs w:val="24"/>
              </w:rPr>
            </w:pPr>
          </w:p>
        </w:tc>
        <w:tc>
          <w:tcPr>
            <w:tcW w:w="425" w:type="dxa"/>
          </w:tcPr>
          <w:p w:rsidR="00310536" w:rsidRDefault="00310536" w:rsidP="006A640C">
            <w:pPr>
              <w:spacing w:after="0"/>
              <w:rPr>
                <w:rFonts w:ascii="Times New Roman" w:hAnsi="Times New Roman"/>
                <w:sz w:val="24"/>
                <w:szCs w:val="24"/>
              </w:rPr>
            </w:pPr>
          </w:p>
        </w:tc>
        <w:tc>
          <w:tcPr>
            <w:tcW w:w="3261" w:type="dxa"/>
            <w:tcBorders>
              <w:bottom w:val="single" w:sz="4" w:space="0" w:color="auto"/>
            </w:tcBorders>
          </w:tcPr>
          <w:p w:rsidR="00310536" w:rsidRDefault="00310536" w:rsidP="006A640C">
            <w:pPr>
              <w:spacing w:after="0"/>
              <w:rPr>
                <w:rFonts w:ascii="Times New Roman" w:hAnsi="Times New Roman"/>
                <w:sz w:val="24"/>
                <w:szCs w:val="24"/>
              </w:rPr>
            </w:pPr>
          </w:p>
        </w:tc>
      </w:tr>
      <w:tr w:rsidR="00310536" w:rsidTr="006A640C">
        <w:tc>
          <w:tcPr>
            <w:tcW w:w="3369" w:type="dxa"/>
          </w:tcPr>
          <w:p w:rsidR="00310536" w:rsidRDefault="00310536" w:rsidP="006A640C">
            <w:pPr>
              <w:spacing w:after="0"/>
              <w:rPr>
                <w:rFonts w:ascii="Times New Roman" w:hAnsi="Times New Roman"/>
                <w:sz w:val="24"/>
                <w:szCs w:val="24"/>
              </w:rPr>
            </w:pPr>
          </w:p>
        </w:tc>
        <w:tc>
          <w:tcPr>
            <w:tcW w:w="425" w:type="dxa"/>
          </w:tcPr>
          <w:p w:rsidR="00310536" w:rsidRDefault="00310536" w:rsidP="006A640C">
            <w:pPr>
              <w:spacing w:after="0"/>
              <w:rPr>
                <w:rFonts w:ascii="Times New Roman" w:hAnsi="Times New Roman"/>
                <w:sz w:val="24"/>
                <w:szCs w:val="24"/>
              </w:rPr>
            </w:pPr>
          </w:p>
        </w:tc>
        <w:tc>
          <w:tcPr>
            <w:tcW w:w="2126" w:type="dxa"/>
            <w:tcBorders>
              <w:top w:val="single" w:sz="4" w:space="0" w:color="auto"/>
            </w:tcBorders>
          </w:tcPr>
          <w:p w:rsidR="00310536" w:rsidRDefault="00310536" w:rsidP="006A640C">
            <w:pPr>
              <w:spacing w:after="0"/>
              <w:jc w:val="center"/>
              <w:rPr>
                <w:rFonts w:ascii="Times New Roman" w:hAnsi="Times New Roman"/>
                <w:sz w:val="24"/>
                <w:szCs w:val="24"/>
              </w:rPr>
            </w:pPr>
            <w:r w:rsidRPr="002C04DF">
              <w:rPr>
                <w:rFonts w:ascii="Times New Roman" w:hAnsi="Times New Roman"/>
                <w:sz w:val="24"/>
                <w:szCs w:val="24"/>
              </w:rPr>
              <w:t>(подпись)</w:t>
            </w:r>
          </w:p>
        </w:tc>
        <w:tc>
          <w:tcPr>
            <w:tcW w:w="425" w:type="dxa"/>
          </w:tcPr>
          <w:p w:rsidR="00310536" w:rsidRDefault="00310536" w:rsidP="006A640C">
            <w:pPr>
              <w:spacing w:after="0"/>
              <w:rPr>
                <w:rFonts w:ascii="Times New Roman" w:hAnsi="Times New Roman"/>
                <w:sz w:val="24"/>
                <w:szCs w:val="24"/>
              </w:rPr>
            </w:pPr>
          </w:p>
        </w:tc>
        <w:tc>
          <w:tcPr>
            <w:tcW w:w="3261" w:type="dxa"/>
            <w:tcBorders>
              <w:top w:val="single" w:sz="4" w:space="0" w:color="auto"/>
            </w:tcBorders>
          </w:tcPr>
          <w:p w:rsidR="00310536" w:rsidRDefault="00310536" w:rsidP="006A640C">
            <w:pPr>
              <w:spacing w:after="0"/>
              <w:jc w:val="center"/>
              <w:rPr>
                <w:rFonts w:ascii="Times New Roman" w:hAnsi="Times New Roman"/>
                <w:sz w:val="24"/>
                <w:szCs w:val="24"/>
              </w:rPr>
            </w:pPr>
            <w:r w:rsidRPr="002C04DF">
              <w:rPr>
                <w:rFonts w:ascii="Times New Roman" w:hAnsi="Times New Roman"/>
                <w:sz w:val="24"/>
                <w:szCs w:val="24"/>
              </w:rPr>
              <w:t>(расшифровка подписи)</w:t>
            </w:r>
          </w:p>
        </w:tc>
      </w:tr>
      <w:tr w:rsidR="00310536" w:rsidTr="006A640C">
        <w:tc>
          <w:tcPr>
            <w:tcW w:w="3369" w:type="dxa"/>
          </w:tcPr>
          <w:p w:rsidR="00310536" w:rsidRDefault="00310536" w:rsidP="006A640C">
            <w:pPr>
              <w:spacing w:after="0"/>
              <w:rPr>
                <w:rFonts w:ascii="Times New Roman" w:hAnsi="Times New Roman"/>
                <w:sz w:val="24"/>
                <w:szCs w:val="24"/>
              </w:rPr>
            </w:pPr>
          </w:p>
        </w:tc>
        <w:tc>
          <w:tcPr>
            <w:tcW w:w="425" w:type="dxa"/>
          </w:tcPr>
          <w:p w:rsidR="00310536" w:rsidRDefault="00310536" w:rsidP="006A640C">
            <w:pPr>
              <w:spacing w:after="0"/>
              <w:rPr>
                <w:rFonts w:ascii="Times New Roman" w:hAnsi="Times New Roman"/>
                <w:sz w:val="24"/>
                <w:szCs w:val="24"/>
              </w:rPr>
            </w:pPr>
          </w:p>
        </w:tc>
        <w:tc>
          <w:tcPr>
            <w:tcW w:w="2126" w:type="dxa"/>
            <w:tcBorders>
              <w:bottom w:val="single" w:sz="4" w:space="0" w:color="auto"/>
            </w:tcBorders>
          </w:tcPr>
          <w:p w:rsidR="00310536" w:rsidRDefault="00310536" w:rsidP="006A640C">
            <w:pPr>
              <w:spacing w:after="0"/>
              <w:rPr>
                <w:rFonts w:ascii="Times New Roman" w:hAnsi="Times New Roman"/>
                <w:sz w:val="24"/>
                <w:szCs w:val="24"/>
              </w:rPr>
            </w:pPr>
          </w:p>
        </w:tc>
        <w:tc>
          <w:tcPr>
            <w:tcW w:w="425" w:type="dxa"/>
          </w:tcPr>
          <w:p w:rsidR="00310536" w:rsidRDefault="00310536" w:rsidP="006A640C">
            <w:pPr>
              <w:spacing w:after="0"/>
              <w:rPr>
                <w:rFonts w:ascii="Times New Roman" w:hAnsi="Times New Roman"/>
                <w:sz w:val="24"/>
                <w:szCs w:val="24"/>
              </w:rPr>
            </w:pPr>
          </w:p>
        </w:tc>
        <w:tc>
          <w:tcPr>
            <w:tcW w:w="3261" w:type="dxa"/>
            <w:tcBorders>
              <w:bottom w:val="single" w:sz="4" w:space="0" w:color="auto"/>
            </w:tcBorders>
          </w:tcPr>
          <w:p w:rsidR="00310536" w:rsidRDefault="00310536" w:rsidP="006A640C">
            <w:pPr>
              <w:spacing w:after="0"/>
              <w:rPr>
                <w:rFonts w:ascii="Times New Roman" w:hAnsi="Times New Roman"/>
                <w:sz w:val="24"/>
                <w:szCs w:val="24"/>
              </w:rPr>
            </w:pPr>
          </w:p>
        </w:tc>
      </w:tr>
      <w:tr w:rsidR="00310536" w:rsidTr="006A640C">
        <w:tc>
          <w:tcPr>
            <w:tcW w:w="3369" w:type="dxa"/>
          </w:tcPr>
          <w:p w:rsidR="00310536" w:rsidRDefault="00310536" w:rsidP="006A640C">
            <w:pPr>
              <w:spacing w:after="0"/>
              <w:rPr>
                <w:rFonts w:ascii="Times New Roman" w:hAnsi="Times New Roman"/>
                <w:sz w:val="24"/>
                <w:szCs w:val="24"/>
              </w:rPr>
            </w:pPr>
          </w:p>
        </w:tc>
        <w:tc>
          <w:tcPr>
            <w:tcW w:w="425" w:type="dxa"/>
          </w:tcPr>
          <w:p w:rsidR="00310536" w:rsidRDefault="00310536" w:rsidP="006A640C">
            <w:pPr>
              <w:spacing w:after="0"/>
              <w:rPr>
                <w:rFonts w:ascii="Times New Roman" w:hAnsi="Times New Roman"/>
                <w:sz w:val="24"/>
                <w:szCs w:val="24"/>
              </w:rPr>
            </w:pPr>
          </w:p>
        </w:tc>
        <w:tc>
          <w:tcPr>
            <w:tcW w:w="2126" w:type="dxa"/>
            <w:tcBorders>
              <w:top w:val="single" w:sz="4" w:space="0" w:color="auto"/>
            </w:tcBorders>
          </w:tcPr>
          <w:p w:rsidR="00310536" w:rsidRDefault="00310536" w:rsidP="006A640C">
            <w:pPr>
              <w:spacing w:after="0"/>
              <w:jc w:val="center"/>
              <w:rPr>
                <w:rFonts w:ascii="Times New Roman" w:hAnsi="Times New Roman"/>
                <w:sz w:val="24"/>
                <w:szCs w:val="24"/>
              </w:rPr>
            </w:pPr>
            <w:r w:rsidRPr="002C04DF">
              <w:rPr>
                <w:rFonts w:ascii="Times New Roman" w:hAnsi="Times New Roman"/>
                <w:sz w:val="24"/>
                <w:szCs w:val="24"/>
              </w:rPr>
              <w:t>(подпись)</w:t>
            </w:r>
          </w:p>
        </w:tc>
        <w:tc>
          <w:tcPr>
            <w:tcW w:w="425" w:type="dxa"/>
          </w:tcPr>
          <w:p w:rsidR="00310536" w:rsidRDefault="00310536" w:rsidP="006A640C">
            <w:pPr>
              <w:spacing w:after="0"/>
              <w:rPr>
                <w:rFonts w:ascii="Times New Roman" w:hAnsi="Times New Roman"/>
                <w:sz w:val="24"/>
                <w:szCs w:val="24"/>
              </w:rPr>
            </w:pPr>
          </w:p>
        </w:tc>
        <w:tc>
          <w:tcPr>
            <w:tcW w:w="3261" w:type="dxa"/>
            <w:tcBorders>
              <w:top w:val="single" w:sz="4" w:space="0" w:color="auto"/>
            </w:tcBorders>
          </w:tcPr>
          <w:p w:rsidR="00310536" w:rsidRDefault="00310536" w:rsidP="006A640C">
            <w:pPr>
              <w:spacing w:after="0"/>
              <w:jc w:val="center"/>
              <w:rPr>
                <w:rFonts w:ascii="Times New Roman" w:hAnsi="Times New Roman"/>
                <w:sz w:val="24"/>
                <w:szCs w:val="24"/>
              </w:rPr>
            </w:pPr>
            <w:r w:rsidRPr="002C04DF">
              <w:rPr>
                <w:rFonts w:ascii="Times New Roman" w:hAnsi="Times New Roman"/>
                <w:sz w:val="24"/>
                <w:szCs w:val="24"/>
              </w:rPr>
              <w:t>(расшифровка подписи)</w:t>
            </w:r>
          </w:p>
        </w:tc>
      </w:tr>
      <w:tr w:rsidR="00310536" w:rsidTr="006A640C">
        <w:tc>
          <w:tcPr>
            <w:tcW w:w="3369" w:type="dxa"/>
          </w:tcPr>
          <w:p w:rsidR="00310536" w:rsidRDefault="00310536" w:rsidP="006A640C">
            <w:pPr>
              <w:spacing w:after="0"/>
              <w:rPr>
                <w:rFonts w:ascii="Times New Roman" w:hAnsi="Times New Roman"/>
                <w:sz w:val="24"/>
                <w:szCs w:val="24"/>
              </w:rPr>
            </w:pPr>
          </w:p>
        </w:tc>
        <w:tc>
          <w:tcPr>
            <w:tcW w:w="425" w:type="dxa"/>
          </w:tcPr>
          <w:p w:rsidR="00310536" w:rsidRDefault="00310536" w:rsidP="006A640C">
            <w:pPr>
              <w:spacing w:after="0"/>
              <w:rPr>
                <w:rFonts w:ascii="Times New Roman" w:hAnsi="Times New Roman"/>
                <w:sz w:val="24"/>
                <w:szCs w:val="24"/>
              </w:rPr>
            </w:pPr>
          </w:p>
        </w:tc>
        <w:tc>
          <w:tcPr>
            <w:tcW w:w="2126" w:type="dxa"/>
            <w:tcBorders>
              <w:bottom w:val="single" w:sz="4" w:space="0" w:color="auto"/>
            </w:tcBorders>
          </w:tcPr>
          <w:p w:rsidR="00310536" w:rsidRPr="002C04DF" w:rsidRDefault="00310536" w:rsidP="006A640C">
            <w:pPr>
              <w:spacing w:after="0"/>
              <w:jc w:val="center"/>
              <w:rPr>
                <w:rFonts w:ascii="Times New Roman" w:hAnsi="Times New Roman"/>
                <w:sz w:val="24"/>
                <w:szCs w:val="24"/>
              </w:rPr>
            </w:pPr>
          </w:p>
        </w:tc>
        <w:tc>
          <w:tcPr>
            <w:tcW w:w="425" w:type="dxa"/>
          </w:tcPr>
          <w:p w:rsidR="00310536" w:rsidRDefault="00310536" w:rsidP="006A640C">
            <w:pPr>
              <w:spacing w:after="0"/>
              <w:rPr>
                <w:rFonts w:ascii="Times New Roman" w:hAnsi="Times New Roman"/>
                <w:sz w:val="24"/>
                <w:szCs w:val="24"/>
              </w:rPr>
            </w:pPr>
          </w:p>
        </w:tc>
        <w:tc>
          <w:tcPr>
            <w:tcW w:w="3261" w:type="dxa"/>
            <w:tcBorders>
              <w:bottom w:val="single" w:sz="4" w:space="0" w:color="auto"/>
            </w:tcBorders>
          </w:tcPr>
          <w:p w:rsidR="00310536" w:rsidRPr="002C04DF" w:rsidRDefault="00310536" w:rsidP="006A640C">
            <w:pPr>
              <w:spacing w:after="0"/>
              <w:jc w:val="center"/>
              <w:rPr>
                <w:rFonts w:ascii="Times New Roman" w:hAnsi="Times New Roman"/>
                <w:sz w:val="24"/>
                <w:szCs w:val="24"/>
              </w:rPr>
            </w:pPr>
          </w:p>
        </w:tc>
      </w:tr>
      <w:tr w:rsidR="00310536" w:rsidTr="006A640C">
        <w:tc>
          <w:tcPr>
            <w:tcW w:w="3369" w:type="dxa"/>
          </w:tcPr>
          <w:p w:rsidR="00310536" w:rsidRDefault="00310536" w:rsidP="006A640C">
            <w:pPr>
              <w:spacing w:after="0"/>
              <w:rPr>
                <w:rFonts w:ascii="Times New Roman" w:hAnsi="Times New Roman"/>
                <w:sz w:val="24"/>
                <w:szCs w:val="24"/>
              </w:rPr>
            </w:pPr>
          </w:p>
        </w:tc>
        <w:tc>
          <w:tcPr>
            <w:tcW w:w="425" w:type="dxa"/>
          </w:tcPr>
          <w:p w:rsidR="00310536" w:rsidRDefault="00310536" w:rsidP="006A640C">
            <w:pPr>
              <w:spacing w:after="0"/>
              <w:rPr>
                <w:rFonts w:ascii="Times New Roman" w:hAnsi="Times New Roman"/>
                <w:sz w:val="24"/>
                <w:szCs w:val="24"/>
              </w:rPr>
            </w:pPr>
          </w:p>
        </w:tc>
        <w:tc>
          <w:tcPr>
            <w:tcW w:w="2126" w:type="dxa"/>
            <w:tcBorders>
              <w:top w:val="single" w:sz="4" w:space="0" w:color="auto"/>
            </w:tcBorders>
          </w:tcPr>
          <w:p w:rsidR="00310536" w:rsidRDefault="00310536" w:rsidP="006A640C">
            <w:pPr>
              <w:spacing w:after="0"/>
              <w:jc w:val="center"/>
              <w:rPr>
                <w:rFonts w:ascii="Times New Roman" w:hAnsi="Times New Roman"/>
                <w:sz w:val="24"/>
                <w:szCs w:val="24"/>
              </w:rPr>
            </w:pPr>
            <w:r w:rsidRPr="002C04DF">
              <w:rPr>
                <w:rFonts w:ascii="Times New Roman" w:hAnsi="Times New Roman"/>
                <w:sz w:val="24"/>
                <w:szCs w:val="24"/>
              </w:rPr>
              <w:t>(подпись)</w:t>
            </w:r>
          </w:p>
        </w:tc>
        <w:tc>
          <w:tcPr>
            <w:tcW w:w="425" w:type="dxa"/>
          </w:tcPr>
          <w:p w:rsidR="00310536" w:rsidRDefault="00310536" w:rsidP="006A640C">
            <w:pPr>
              <w:spacing w:after="0"/>
              <w:rPr>
                <w:rFonts w:ascii="Times New Roman" w:hAnsi="Times New Roman"/>
                <w:sz w:val="24"/>
                <w:szCs w:val="24"/>
              </w:rPr>
            </w:pPr>
          </w:p>
        </w:tc>
        <w:tc>
          <w:tcPr>
            <w:tcW w:w="3261" w:type="dxa"/>
            <w:tcBorders>
              <w:top w:val="single" w:sz="4" w:space="0" w:color="auto"/>
            </w:tcBorders>
          </w:tcPr>
          <w:p w:rsidR="00310536" w:rsidRDefault="00310536" w:rsidP="006A640C">
            <w:pPr>
              <w:spacing w:after="0"/>
              <w:jc w:val="center"/>
              <w:rPr>
                <w:rFonts w:ascii="Times New Roman" w:hAnsi="Times New Roman"/>
                <w:sz w:val="24"/>
                <w:szCs w:val="24"/>
              </w:rPr>
            </w:pPr>
            <w:r w:rsidRPr="002C04DF">
              <w:rPr>
                <w:rFonts w:ascii="Times New Roman" w:hAnsi="Times New Roman"/>
                <w:sz w:val="24"/>
                <w:szCs w:val="24"/>
              </w:rPr>
              <w:t>(расшифровка подписи)</w:t>
            </w:r>
          </w:p>
        </w:tc>
      </w:tr>
    </w:tbl>
    <w:p w:rsidR="00310536" w:rsidRDefault="00310536" w:rsidP="00310536">
      <w:pPr>
        <w:spacing w:after="0"/>
        <w:rPr>
          <w:rFonts w:ascii="Times New Roman" w:hAnsi="Times New Roman"/>
          <w:sz w:val="24"/>
          <w:szCs w:val="24"/>
        </w:rPr>
      </w:pPr>
    </w:p>
    <w:p w:rsidR="00310536" w:rsidRPr="002C04DF" w:rsidRDefault="00310536" w:rsidP="00310536">
      <w:pPr>
        <w:spacing w:after="0"/>
        <w:rPr>
          <w:rFonts w:ascii="Times New Roman" w:hAnsi="Times New Roman"/>
          <w:sz w:val="24"/>
          <w:szCs w:val="24"/>
        </w:rPr>
      </w:pPr>
      <w:r w:rsidRPr="002C04DF">
        <w:rPr>
          <w:rFonts w:ascii="Times New Roman" w:hAnsi="Times New Roman"/>
          <w:sz w:val="24"/>
          <w:szCs w:val="24"/>
        </w:rPr>
        <w:t>---------------------------------------------------------------------------</w:t>
      </w:r>
      <w:r w:rsidRPr="00870D9D">
        <w:rPr>
          <w:rFonts w:ascii="Times New Roman" w:hAnsi="Times New Roman"/>
          <w:sz w:val="24"/>
          <w:szCs w:val="24"/>
        </w:rPr>
        <w:t>------------------------------</w:t>
      </w:r>
      <w:r>
        <w:rPr>
          <w:rFonts w:ascii="Times New Roman" w:hAnsi="Times New Roman"/>
          <w:sz w:val="24"/>
          <w:szCs w:val="24"/>
        </w:rPr>
        <w:t>----------------------------</w:t>
      </w:r>
    </w:p>
    <w:p w:rsidR="00310536" w:rsidRPr="002C04DF" w:rsidRDefault="00310536" w:rsidP="00310536">
      <w:pPr>
        <w:spacing w:after="0"/>
        <w:jc w:val="both"/>
        <w:rPr>
          <w:rFonts w:ascii="Times New Roman" w:hAnsi="Times New Roman"/>
          <w:sz w:val="24"/>
          <w:szCs w:val="24"/>
        </w:rPr>
      </w:pPr>
      <w:r w:rsidRPr="002C04DF">
        <w:rPr>
          <w:rFonts w:ascii="Times New Roman" w:hAnsi="Times New Roman"/>
          <w:sz w:val="24"/>
          <w:szCs w:val="24"/>
        </w:rPr>
        <w:t>В</w:t>
      </w:r>
      <w:r>
        <w:rPr>
          <w:rFonts w:ascii="Times New Roman" w:hAnsi="Times New Roman"/>
          <w:sz w:val="24"/>
          <w:szCs w:val="24"/>
        </w:rPr>
        <w:t xml:space="preserve"> </w:t>
      </w:r>
      <w:r w:rsidRPr="002C04DF">
        <w:rPr>
          <w:rFonts w:ascii="Times New Roman" w:hAnsi="Times New Roman"/>
          <w:sz w:val="24"/>
          <w:szCs w:val="24"/>
        </w:rPr>
        <w:t>инвентарной</w:t>
      </w:r>
      <w:r>
        <w:rPr>
          <w:rFonts w:ascii="Times New Roman" w:hAnsi="Times New Roman"/>
          <w:sz w:val="24"/>
          <w:szCs w:val="24"/>
        </w:rPr>
        <w:t xml:space="preserve"> </w:t>
      </w:r>
      <w:r w:rsidRPr="002C04DF">
        <w:rPr>
          <w:rFonts w:ascii="Times New Roman" w:hAnsi="Times New Roman"/>
          <w:sz w:val="24"/>
          <w:szCs w:val="24"/>
        </w:rPr>
        <w:t>карточке</w:t>
      </w:r>
      <w:r>
        <w:rPr>
          <w:rFonts w:ascii="Times New Roman" w:hAnsi="Times New Roman"/>
          <w:sz w:val="24"/>
          <w:szCs w:val="24"/>
        </w:rPr>
        <w:t xml:space="preserve"> </w:t>
      </w:r>
      <w:r w:rsidRPr="002C04DF">
        <w:rPr>
          <w:rFonts w:ascii="Times New Roman" w:hAnsi="Times New Roman"/>
          <w:sz w:val="24"/>
          <w:szCs w:val="24"/>
        </w:rPr>
        <w:t>учета</w:t>
      </w:r>
      <w:r>
        <w:rPr>
          <w:rFonts w:ascii="Times New Roman" w:hAnsi="Times New Roman"/>
          <w:sz w:val="24"/>
          <w:szCs w:val="24"/>
        </w:rPr>
        <w:t xml:space="preserve"> </w:t>
      </w:r>
      <w:r w:rsidRPr="002C04DF">
        <w:rPr>
          <w:rFonts w:ascii="Times New Roman" w:hAnsi="Times New Roman"/>
          <w:sz w:val="24"/>
          <w:szCs w:val="24"/>
        </w:rPr>
        <w:t>основных</w:t>
      </w:r>
      <w:r>
        <w:rPr>
          <w:rFonts w:ascii="Times New Roman" w:hAnsi="Times New Roman"/>
          <w:sz w:val="24"/>
          <w:szCs w:val="24"/>
        </w:rPr>
        <w:t xml:space="preserve"> </w:t>
      </w:r>
      <w:r w:rsidRPr="002C04DF">
        <w:rPr>
          <w:rFonts w:ascii="Times New Roman" w:hAnsi="Times New Roman"/>
          <w:sz w:val="24"/>
          <w:szCs w:val="24"/>
        </w:rPr>
        <w:t>средств</w:t>
      </w:r>
      <w:r>
        <w:rPr>
          <w:rFonts w:ascii="Times New Roman" w:hAnsi="Times New Roman"/>
          <w:sz w:val="24"/>
          <w:szCs w:val="24"/>
        </w:rPr>
        <w:t xml:space="preserve"> </w:t>
      </w:r>
      <w:r w:rsidRPr="002C04DF">
        <w:rPr>
          <w:rFonts w:ascii="Times New Roman" w:hAnsi="Times New Roman"/>
          <w:sz w:val="24"/>
          <w:szCs w:val="24"/>
        </w:rPr>
        <w:t>результаты</w:t>
      </w:r>
      <w:r>
        <w:rPr>
          <w:rFonts w:ascii="Times New Roman" w:hAnsi="Times New Roman"/>
          <w:sz w:val="24"/>
          <w:szCs w:val="24"/>
        </w:rPr>
        <w:t xml:space="preserve"> </w:t>
      </w:r>
      <w:r w:rsidRPr="002C04DF">
        <w:rPr>
          <w:rFonts w:ascii="Times New Roman" w:hAnsi="Times New Roman"/>
          <w:sz w:val="24"/>
          <w:szCs w:val="24"/>
        </w:rPr>
        <w:t>частичной ликвидации отмечены.</w:t>
      </w:r>
    </w:p>
    <w:p w:rsidR="00310536" w:rsidRDefault="00310536" w:rsidP="00310536">
      <w:pPr>
        <w:spacing w:after="0"/>
        <w:rPr>
          <w:rFonts w:ascii="Times New Roman" w:hAnsi="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2"/>
        <w:gridCol w:w="236"/>
        <w:gridCol w:w="1570"/>
        <w:gridCol w:w="236"/>
        <w:gridCol w:w="1685"/>
        <w:gridCol w:w="283"/>
        <w:gridCol w:w="2694"/>
      </w:tblGrid>
      <w:tr w:rsidR="00BD36EE" w:rsidTr="00E0664C">
        <w:tc>
          <w:tcPr>
            <w:tcW w:w="2902" w:type="dxa"/>
          </w:tcPr>
          <w:p w:rsidR="00BD36EE" w:rsidRDefault="00BD36EE" w:rsidP="00E0664C">
            <w:pPr>
              <w:spacing w:after="0"/>
              <w:rPr>
                <w:rFonts w:ascii="Times New Roman" w:hAnsi="Times New Roman"/>
                <w:sz w:val="24"/>
                <w:szCs w:val="24"/>
              </w:rPr>
            </w:pPr>
            <w:r w:rsidRPr="002C04DF">
              <w:rPr>
                <w:rFonts w:ascii="Times New Roman" w:hAnsi="Times New Roman"/>
                <w:sz w:val="24"/>
                <w:szCs w:val="24"/>
              </w:rPr>
              <w:t>Исполнитель</w:t>
            </w:r>
          </w:p>
        </w:tc>
        <w:tc>
          <w:tcPr>
            <w:tcW w:w="236" w:type="dxa"/>
          </w:tcPr>
          <w:p w:rsidR="00BD36EE" w:rsidRDefault="00BD36EE" w:rsidP="00E0664C">
            <w:pPr>
              <w:spacing w:after="0"/>
              <w:rPr>
                <w:rFonts w:ascii="Times New Roman" w:hAnsi="Times New Roman"/>
                <w:sz w:val="24"/>
                <w:szCs w:val="24"/>
              </w:rPr>
            </w:pPr>
          </w:p>
        </w:tc>
        <w:tc>
          <w:tcPr>
            <w:tcW w:w="1570" w:type="dxa"/>
            <w:tcBorders>
              <w:bottom w:val="single" w:sz="4" w:space="0" w:color="auto"/>
            </w:tcBorders>
          </w:tcPr>
          <w:p w:rsidR="00BD36EE" w:rsidRDefault="00BD36EE" w:rsidP="00E0664C">
            <w:pPr>
              <w:spacing w:after="0"/>
              <w:rPr>
                <w:rFonts w:ascii="Times New Roman" w:hAnsi="Times New Roman"/>
                <w:sz w:val="24"/>
                <w:szCs w:val="24"/>
              </w:rPr>
            </w:pPr>
          </w:p>
        </w:tc>
        <w:tc>
          <w:tcPr>
            <w:tcW w:w="236" w:type="dxa"/>
          </w:tcPr>
          <w:p w:rsidR="00BD36EE" w:rsidRDefault="00BD36EE" w:rsidP="00E0664C">
            <w:pPr>
              <w:spacing w:after="0"/>
              <w:rPr>
                <w:rFonts w:ascii="Times New Roman" w:hAnsi="Times New Roman"/>
                <w:sz w:val="24"/>
                <w:szCs w:val="24"/>
              </w:rPr>
            </w:pPr>
          </w:p>
        </w:tc>
        <w:tc>
          <w:tcPr>
            <w:tcW w:w="1685" w:type="dxa"/>
            <w:tcBorders>
              <w:bottom w:val="single" w:sz="4" w:space="0" w:color="auto"/>
            </w:tcBorders>
          </w:tcPr>
          <w:p w:rsidR="00BD36EE" w:rsidRDefault="00BD36EE" w:rsidP="00E0664C">
            <w:pPr>
              <w:spacing w:after="0"/>
              <w:rPr>
                <w:rFonts w:ascii="Times New Roman" w:hAnsi="Times New Roman"/>
                <w:sz w:val="24"/>
                <w:szCs w:val="24"/>
              </w:rPr>
            </w:pPr>
          </w:p>
        </w:tc>
        <w:tc>
          <w:tcPr>
            <w:tcW w:w="283" w:type="dxa"/>
          </w:tcPr>
          <w:p w:rsidR="00BD36EE" w:rsidRDefault="00BD36EE" w:rsidP="00E0664C">
            <w:pPr>
              <w:spacing w:after="0"/>
              <w:rPr>
                <w:rFonts w:ascii="Times New Roman" w:hAnsi="Times New Roman"/>
                <w:sz w:val="24"/>
                <w:szCs w:val="24"/>
              </w:rPr>
            </w:pPr>
          </w:p>
        </w:tc>
        <w:tc>
          <w:tcPr>
            <w:tcW w:w="2694" w:type="dxa"/>
            <w:tcBorders>
              <w:bottom w:val="single" w:sz="4" w:space="0" w:color="auto"/>
            </w:tcBorders>
          </w:tcPr>
          <w:p w:rsidR="00BD36EE" w:rsidRDefault="00BD36EE" w:rsidP="00E0664C">
            <w:pPr>
              <w:spacing w:after="0"/>
              <w:rPr>
                <w:rFonts w:ascii="Times New Roman" w:hAnsi="Times New Roman"/>
                <w:sz w:val="24"/>
                <w:szCs w:val="24"/>
              </w:rPr>
            </w:pPr>
          </w:p>
        </w:tc>
      </w:tr>
      <w:tr w:rsidR="00BD36EE" w:rsidTr="00E0664C">
        <w:tc>
          <w:tcPr>
            <w:tcW w:w="2902" w:type="dxa"/>
          </w:tcPr>
          <w:p w:rsidR="00BD36EE" w:rsidRDefault="00BD36EE" w:rsidP="00E0664C">
            <w:pPr>
              <w:spacing w:after="0"/>
              <w:rPr>
                <w:rFonts w:ascii="Times New Roman" w:hAnsi="Times New Roman"/>
                <w:sz w:val="24"/>
                <w:szCs w:val="24"/>
              </w:rPr>
            </w:pPr>
          </w:p>
        </w:tc>
        <w:tc>
          <w:tcPr>
            <w:tcW w:w="236" w:type="dxa"/>
          </w:tcPr>
          <w:p w:rsidR="00BD36EE" w:rsidRDefault="00BD36EE" w:rsidP="00E0664C">
            <w:pPr>
              <w:spacing w:after="0"/>
              <w:rPr>
                <w:rFonts w:ascii="Times New Roman" w:hAnsi="Times New Roman"/>
                <w:sz w:val="24"/>
                <w:szCs w:val="24"/>
              </w:rPr>
            </w:pPr>
          </w:p>
        </w:tc>
        <w:tc>
          <w:tcPr>
            <w:tcW w:w="1570" w:type="dxa"/>
            <w:tcBorders>
              <w:top w:val="single" w:sz="4" w:space="0" w:color="auto"/>
            </w:tcBorders>
          </w:tcPr>
          <w:p w:rsidR="00BD36EE" w:rsidRDefault="00BD36EE" w:rsidP="00E0664C">
            <w:pPr>
              <w:spacing w:after="0"/>
              <w:jc w:val="center"/>
              <w:rPr>
                <w:rFonts w:ascii="Times New Roman" w:hAnsi="Times New Roman"/>
                <w:sz w:val="24"/>
                <w:szCs w:val="24"/>
              </w:rPr>
            </w:pPr>
            <w:r>
              <w:rPr>
                <w:rFonts w:ascii="Times New Roman" w:hAnsi="Times New Roman"/>
                <w:sz w:val="24"/>
                <w:szCs w:val="24"/>
              </w:rPr>
              <w:t>(должность)</w:t>
            </w:r>
          </w:p>
        </w:tc>
        <w:tc>
          <w:tcPr>
            <w:tcW w:w="236" w:type="dxa"/>
          </w:tcPr>
          <w:p w:rsidR="00BD36EE" w:rsidRDefault="00BD36EE" w:rsidP="00E0664C">
            <w:pPr>
              <w:spacing w:after="0"/>
              <w:jc w:val="center"/>
              <w:rPr>
                <w:rFonts w:ascii="Times New Roman" w:hAnsi="Times New Roman"/>
                <w:sz w:val="24"/>
                <w:szCs w:val="24"/>
              </w:rPr>
            </w:pPr>
          </w:p>
        </w:tc>
        <w:tc>
          <w:tcPr>
            <w:tcW w:w="1685" w:type="dxa"/>
            <w:tcBorders>
              <w:top w:val="single" w:sz="4" w:space="0" w:color="auto"/>
            </w:tcBorders>
          </w:tcPr>
          <w:p w:rsidR="00BD36EE" w:rsidRDefault="00BD36EE" w:rsidP="00E0664C">
            <w:pPr>
              <w:spacing w:after="0"/>
              <w:jc w:val="center"/>
              <w:rPr>
                <w:rFonts w:ascii="Times New Roman" w:hAnsi="Times New Roman"/>
                <w:sz w:val="24"/>
                <w:szCs w:val="24"/>
              </w:rPr>
            </w:pPr>
            <w:r w:rsidRPr="002C04DF">
              <w:rPr>
                <w:rFonts w:ascii="Times New Roman" w:hAnsi="Times New Roman"/>
                <w:sz w:val="24"/>
                <w:szCs w:val="24"/>
              </w:rPr>
              <w:t>(подпись)</w:t>
            </w:r>
          </w:p>
        </w:tc>
        <w:tc>
          <w:tcPr>
            <w:tcW w:w="283" w:type="dxa"/>
          </w:tcPr>
          <w:p w:rsidR="00BD36EE" w:rsidRDefault="00BD36EE" w:rsidP="00E0664C">
            <w:pPr>
              <w:spacing w:after="0"/>
              <w:jc w:val="center"/>
              <w:rPr>
                <w:rFonts w:ascii="Times New Roman" w:hAnsi="Times New Roman"/>
                <w:sz w:val="24"/>
                <w:szCs w:val="24"/>
              </w:rPr>
            </w:pPr>
          </w:p>
        </w:tc>
        <w:tc>
          <w:tcPr>
            <w:tcW w:w="2694" w:type="dxa"/>
            <w:tcBorders>
              <w:top w:val="single" w:sz="4" w:space="0" w:color="auto"/>
            </w:tcBorders>
          </w:tcPr>
          <w:p w:rsidR="00BD36EE" w:rsidRDefault="00BD36EE" w:rsidP="00E0664C">
            <w:pPr>
              <w:spacing w:after="0"/>
              <w:jc w:val="center"/>
              <w:rPr>
                <w:rFonts w:ascii="Times New Roman" w:hAnsi="Times New Roman"/>
                <w:sz w:val="24"/>
                <w:szCs w:val="24"/>
              </w:rPr>
            </w:pPr>
            <w:r w:rsidRPr="002C04DF">
              <w:rPr>
                <w:rFonts w:ascii="Times New Roman" w:hAnsi="Times New Roman"/>
                <w:sz w:val="24"/>
                <w:szCs w:val="24"/>
              </w:rPr>
              <w:t>(расшифровка подписи)</w:t>
            </w:r>
          </w:p>
        </w:tc>
      </w:tr>
    </w:tbl>
    <w:p w:rsidR="00BD36EE" w:rsidRPr="002C04DF" w:rsidRDefault="00BD36EE" w:rsidP="00BD36EE">
      <w:pPr>
        <w:spacing w:after="0"/>
        <w:rPr>
          <w:rFonts w:ascii="Times New Roman" w:hAnsi="Times New Roman"/>
          <w:sz w:val="24"/>
          <w:szCs w:val="24"/>
        </w:rPr>
      </w:pPr>
    </w:p>
    <w:p w:rsidR="00BD36EE" w:rsidRDefault="00BD36EE" w:rsidP="00BD36EE">
      <w:pPr>
        <w:spacing w:after="0"/>
        <w:jc w:val="both"/>
        <w:rPr>
          <w:rFonts w:ascii="Times New Roman" w:hAnsi="Times New Roman"/>
          <w:sz w:val="24"/>
          <w:szCs w:val="24"/>
        </w:rPr>
      </w:pPr>
      <w:r w:rsidRPr="002C04DF">
        <w:rPr>
          <w:rFonts w:ascii="Times New Roman" w:hAnsi="Times New Roman"/>
          <w:sz w:val="24"/>
          <w:szCs w:val="24"/>
        </w:rPr>
        <w:t>"__"</w:t>
      </w:r>
      <w:r>
        <w:rPr>
          <w:rFonts w:ascii="Times New Roman" w:hAnsi="Times New Roman"/>
          <w:sz w:val="24"/>
          <w:szCs w:val="24"/>
        </w:rPr>
        <w:t xml:space="preserve"> </w:t>
      </w:r>
      <w:r w:rsidRPr="002C04DF">
        <w:rPr>
          <w:rFonts w:ascii="Times New Roman" w:hAnsi="Times New Roman"/>
          <w:sz w:val="24"/>
          <w:szCs w:val="24"/>
        </w:rPr>
        <w:t>_______________</w:t>
      </w:r>
      <w:r>
        <w:rPr>
          <w:rFonts w:ascii="Times New Roman" w:hAnsi="Times New Roman"/>
          <w:sz w:val="24"/>
          <w:szCs w:val="24"/>
        </w:rPr>
        <w:t xml:space="preserve"> </w:t>
      </w:r>
      <w:r w:rsidRPr="002C04DF">
        <w:rPr>
          <w:rFonts w:ascii="Times New Roman" w:hAnsi="Times New Roman"/>
          <w:sz w:val="24"/>
          <w:szCs w:val="24"/>
        </w:rPr>
        <w:t>20__</w:t>
      </w:r>
      <w:r>
        <w:rPr>
          <w:rFonts w:ascii="Times New Roman" w:hAnsi="Times New Roman"/>
          <w:sz w:val="24"/>
          <w:szCs w:val="24"/>
        </w:rPr>
        <w:t xml:space="preserve"> г.</w:t>
      </w:r>
    </w:p>
    <w:p w:rsidR="00BD36EE" w:rsidRDefault="00BD36EE" w:rsidP="00BD36EE">
      <w:pPr>
        <w:spacing w:after="0"/>
        <w:rPr>
          <w:rFonts w:ascii="Times New Roman" w:hAnsi="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2"/>
        <w:gridCol w:w="236"/>
        <w:gridCol w:w="1570"/>
        <w:gridCol w:w="236"/>
        <w:gridCol w:w="1685"/>
        <w:gridCol w:w="283"/>
        <w:gridCol w:w="2694"/>
      </w:tblGrid>
      <w:tr w:rsidR="00BD36EE" w:rsidTr="00E0664C">
        <w:tc>
          <w:tcPr>
            <w:tcW w:w="2902" w:type="dxa"/>
          </w:tcPr>
          <w:p w:rsidR="00BD36EE" w:rsidRDefault="00BD36EE" w:rsidP="00E0664C">
            <w:pPr>
              <w:spacing w:after="0"/>
              <w:rPr>
                <w:rFonts w:ascii="Times New Roman" w:hAnsi="Times New Roman"/>
                <w:sz w:val="24"/>
                <w:szCs w:val="24"/>
              </w:rPr>
            </w:pPr>
            <w:r w:rsidRPr="006F5DE6">
              <w:rPr>
                <w:rFonts w:ascii="Times New Roman" w:hAnsi="Times New Roman"/>
                <w:sz w:val="24"/>
                <w:szCs w:val="24"/>
              </w:rPr>
              <w:t>Ответственное лицо</w:t>
            </w:r>
          </w:p>
        </w:tc>
        <w:tc>
          <w:tcPr>
            <w:tcW w:w="236" w:type="dxa"/>
          </w:tcPr>
          <w:p w:rsidR="00BD36EE" w:rsidRDefault="00BD36EE" w:rsidP="00E0664C">
            <w:pPr>
              <w:spacing w:after="0"/>
              <w:rPr>
                <w:rFonts w:ascii="Times New Roman" w:hAnsi="Times New Roman"/>
                <w:sz w:val="24"/>
                <w:szCs w:val="24"/>
              </w:rPr>
            </w:pPr>
          </w:p>
        </w:tc>
        <w:tc>
          <w:tcPr>
            <w:tcW w:w="1570" w:type="dxa"/>
            <w:tcBorders>
              <w:bottom w:val="single" w:sz="4" w:space="0" w:color="auto"/>
            </w:tcBorders>
          </w:tcPr>
          <w:p w:rsidR="00BD36EE" w:rsidRDefault="00BD36EE" w:rsidP="00E0664C">
            <w:pPr>
              <w:spacing w:after="0"/>
              <w:rPr>
                <w:rFonts w:ascii="Times New Roman" w:hAnsi="Times New Roman"/>
                <w:sz w:val="24"/>
                <w:szCs w:val="24"/>
              </w:rPr>
            </w:pPr>
          </w:p>
        </w:tc>
        <w:tc>
          <w:tcPr>
            <w:tcW w:w="236" w:type="dxa"/>
          </w:tcPr>
          <w:p w:rsidR="00BD36EE" w:rsidRDefault="00BD36EE" w:rsidP="00E0664C">
            <w:pPr>
              <w:spacing w:after="0"/>
              <w:rPr>
                <w:rFonts w:ascii="Times New Roman" w:hAnsi="Times New Roman"/>
                <w:sz w:val="24"/>
                <w:szCs w:val="24"/>
              </w:rPr>
            </w:pPr>
          </w:p>
        </w:tc>
        <w:tc>
          <w:tcPr>
            <w:tcW w:w="1685" w:type="dxa"/>
            <w:tcBorders>
              <w:bottom w:val="single" w:sz="4" w:space="0" w:color="auto"/>
            </w:tcBorders>
          </w:tcPr>
          <w:p w:rsidR="00BD36EE" w:rsidRDefault="00BD36EE" w:rsidP="00E0664C">
            <w:pPr>
              <w:spacing w:after="0"/>
              <w:rPr>
                <w:rFonts w:ascii="Times New Roman" w:hAnsi="Times New Roman"/>
                <w:sz w:val="24"/>
                <w:szCs w:val="24"/>
              </w:rPr>
            </w:pPr>
          </w:p>
        </w:tc>
        <w:tc>
          <w:tcPr>
            <w:tcW w:w="283" w:type="dxa"/>
          </w:tcPr>
          <w:p w:rsidR="00BD36EE" w:rsidRDefault="00BD36EE" w:rsidP="00E0664C">
            <w:pPr>
              <w:spacing w:after="0"/>
              <w:rPr>
                <w:rFonts w:ascii="Times New Roman" w:hAnsi="Times New Roman"/>
                <w:sz w:val="24"/>
                <w:szCs w:val="24"/>
              </w:rPr>
            </w:pPr>
          </w:p>
        </w:tc>
        <w:tc>
          <w:tcPr>
            <w:tcW w:w="2694" w:type="dxa"/>
            <w:tcBorders>
              <w:bottom w:val="single" w:sz="4" w:space="0" w:color="auto"/>
            </w:tcBorders>
          </w:tcPr>
          <w:p w:rsidR="00BD36EE" w:rsidRDefault="00BD36EE" w:rsidP="00E0664C">
            <w:pPr>
              <w:spacing w:after="0"/>
              <w:rPr>
                <w:rFonts w:ascii="Times New Roman" w:hAnsi="Times New Roman"/>
                <w:sz w:val="24"/>
                <w:szCs w:val="24"/>
              </w:rPr>
            </w:pPr>
          </w:p>
        </w:tc>
      </w:tr>
      <w:tr w:rsidR="00BD36EE" w:rsidTr="00E0664C">
        <w:tc>
          <w:tcPr>
            <w:tcW w:w="2902" w:type="dxa"/>
          </w:tcPr>
          <w:p w:rsidR="00BD36EE" w:rsidRDefault="00BD36EE" w:rsidP="00E0664C">
            <w:pPr>
              <w:spacing w:after="0"/>
              <w:rPr>
                <w:rFonts w:ascii="Times New Roman" w:hAnsi="Times New Roman"/>
                <w:sz w:val="24"/>
                <w:szCs w:val="24"/>
              </w:rPr>
            </w:pPr>
          </w:p>
        </w:tc>
        <w:tc>
          <w:tcPr>
            <w:tcW w:w="236" w:type="dxa"/>
          </w:tcPr>
          <w:p w:rsidR="00BD36EE" w:rsidRDefault="00BD36EE" w:rsidP="00E0664C">
            <w:pPr>
              <w:spacing w:after="0"/>
              <w:rPr>
                <w:rFonts w:ascii="Times New Roman" w:hAnsi="Times New Roman"/>
                <w:sz w:val="24"/>
                <w:szCs w:val="24"/>
              </w:rPr>
            </w:pPr>
          </w:p>
        </w:tc>
        <w:tc>
          <w:tcPr>
            <w:tcW w:w="1570" w:type="dxa"/>
            <w:tcBorders>
              <w:top w:val="single" w:sz="4" w:space="0" w:color="auto"/>
            </w:tcBorders>
          </w:tcPr>
          <w:p w:rsidR="00BD36EE" w:rsidRDefault="00BD36EE" w:rsidP="00E0664C">
            <w:pPr>
              <w:spacing w:after="0"/>
              <w:jc w:val="center"/>
              <w:rPr>
                <w:rFonts w:ascii="Times New Roman" w:hAnsi="Times New Roman"/>
                <w:sz w:val="24"/>
                <w:szCs w:val="24"/>
              </w:rPr>
            </w:pPr>
            <w:r>
              <w:rPr>
                <w:rFonts w:ascii="Times New Roman" w:hAnsi="Times New Roman"/>
                <w:sz w:val="24"/>
                <w:szCs w:val="24"/>
              </w:rPr>
              <w:t>(должность)</w:t>
            </w:r>
          </w:p>
        </w:tc>
        <w:tc>
          <w:tcPr>
            <w:tcW w:w="236" w:type="dxa"/>
          </w:tcPr>
          <w:p w:rsidR="00BD36EE" w:rsidRDefault="00BD36EE" w:rsidP="00E0664C">
            <w:pPr>
              <w:spacing w:after="0"/>
              <w:jc w:val="center"/>
              <w:rPr>
                <w:rFonts w:ascii="Times New Roman" w:hAnsi="Times New Roman"/>
                <w:sz w:val="24"/>
                <w:szCs w:val="24"/>
              </w:rPr>
            </w:pPr>
          </w:p>
        </w:tc>
        <w:tc>
          <w:tcPr>
            <w:tcW w:w="1685" w:type="dxa"/>
            <w:tcBorders>
              <w:top w:val="single" w:sz="4" w:space="0" w:color="auto"/>
            </w:tcBorders>
          </w:tcPr>
          <w:p w:rsidR="00BD36EE" w:rsidRDefault="00BD36EE" w:rsidP="00E0664C">
            <w:pPr>
              <w:spacing w:after="0"/>
              <w:jc w:val="center"/>
              <w:rPr>
                <w:rFonts w:ascii="Times New Roman" w:hAnsi="Times New Roman"/>
                <w:sz w:val="24"/>
                <w:szCs w:val="24"/>
              </w:rPr>
            </w:pPr>
            <w:r w:rsidRPr="002C04DF">
              <w:rPr>
                <w:rFonts w:ascii="Times New Roman" w:hAnsi="Times New Roman"/>
                <w:sz w:val="24"/>
                <w:szCs w:val="24"/>
              </w:rPr>
              <w:t>(подпись)</w:t>
            </w:r>
          </w:p>
        </w:tc>
        <w:tc>
          <w:tcPr>
            <w:tcW w:w="283" w:type="dxa"/>
          </w:tcPr>
          <w:p w:rsidR="00BD36EE" w:rsidRDefault="00BD36EE" w:rsidP="00E0664C">
            <w:pPr>
              <w:spacing w:after="0"/>
              <w:jc w:val="center"/>
              <w:rPr>
                <w:rFonts w:ascii="Times New Roman" w:hAnsi="Times New Roman"/>
                <w:sz w:val="24"/>
                <w:szCs w:val="24"/>
              </w:rPr>
            </w:pPr>
          </w:p>
        </w:tc>
        <w:tc>
          <w:tcPr>
            <w:tcW w:w="2694" w:type="dxa"/>
            <w:tcBorders>
              <w:top w:val="single" w:sz="4" w:space="0" w:color="auto"/>
            </w:tcBorders>
          </w:tcPr>
          <w:p w:rsidR="00BD36EE" w:rsidRDefault="00BD36EE" w:rsidP="00E0664C">
            <w:pPr>
              <w:spacing w:after="0"/>
              <w:jc w:val="center"/>
              <w:rPr>
                <w:rFonts w:ascii="Times New Roman" w:hAnsi="Times New Roman"/>
                <w:sz w:val="24"/>
                <w:szCs w:val="24"/>
              </w:rPr>
            </w:pPr>
            <w:r w:rsidRPr="002C04DF">
              <w:rPr>
                <w:rFonts w:ascii="Times New Roman" w:hAnsi="Times New Roman"/>
                <w:sz w:val="24"/>
                <w:szCs w:val="24"/>
              </w:rPr>
              <w:t>(расшифровка подписи)</w:t>
            </w:r>
          </w:p>
        </w:tc>
      </w:tr>
    </w:tbl>
    <w:p w:rsidR="00BD36EE" w:rsidRPr="002C04DF" w:rsidRDefault="00BD36EE" w:rsidP="00BD36EE">
      <w:pPr>
        <w:spacing w:after="0"/>
        <w:rPr>
          <w:rFonts w:ascii="Times New Roman" w:hAnsi="Times New Roman"/>
          <w:sz w:val="24"/>
          <w:szCs w:val="24"/>
        </w:rPr>
      </w:pPr>
    </w:p>
    <w:p w:rsidR="00280A01" w:rsidRPr="00280A01" w:rsidRDefault="00BD36EE" w:rsidP="00BD36EE">
      <w:pPr>
        <w:spacing w:after="0"/>
        <w:jc w:val="both"/>
        <w:rPr>
          <w:rFonts w:ascii="Times New Roman" w:hAnsi="Times New Roman"/>
          <w:sz w:val="24"/>
          <w:szCs w:val="24"/>
        </w:rPr>
      </w:pPr>
      <w:r w:rsidRPr="002C04DF">
        <w:rPr>
          <w:rFonts w:ascii="Times New Roman" w:hAnsi="Times New Roman"/>
          <w:sz w:val="24"/>
          <w:szCs w:val="24"/>
        </w:rPr>
        <w:t>"__"</w:t>
      </w:r>
      <w:r>
        <w:rPr>
          <w:rFonts w:ascii="Times New Roman" w:hAnsi="Times New Roman"/>
          <w:sz w:val="24"/>
          <w:szCs w:val="24"/>
        </w:rPr>
        <w:t xml:space="preserve"> </w:t>
      </w:r>
      <w:r w:rsidRPr="002C04DF">
        <w:rPr>
          <w:rFonts w:ascii="Times New Roman" w:hAnsi="Times New Roman"/>
          <w:sz w:val="24"/>
          <w:szCs w:val="24"/>
        </w:rPr>
        <w:t>_______________</w:t>
      </w:r>
      <w:r>
        <w:rPr>
          <w:rFonts w:ascii="Times New Roman" w:hAnsi="Times New Roman"/>
          <w:sz w:val="24"/>
          <w:szCs w:val="24"/>
        </w:rPr>
        <w:t xml:space="preserve"> </w:t>
      </w:r>
      <w:r w:rsidRPr="002C04DF">
        <w:rPr>
          <w:rFonts w:ascii="Times New Roman" w:hAnsi="Times New Roman"/>
          <w:sz w:val="24"/>
          <w:szCs w:val="24"/>
        </w:rPr>
        <w:t>20__</w:t>
      </w:r>
      <w:r>
        <w:rPr>
          <w:rFonts w:ascii="Times New Roman" w:hAnsi="Times New Roman"/>
          <w:sz w:val="24"/>
          <w:szCs w:val="24"/>
        </w:rPr>
        <w:t xml:space="preserve"> г.</w:t>
      </w:r>
    </w:p>
    <w:p w:rsidR="00280A01" w:rsidRDefault="00280A01" w:rsidP="00280A01">
      <w:pPr>
        <w:spacing w:after="0"/>
        <w:jc w:val="both"/>
        <w:rPr>
          <w:rFonts w:ascii="Times New Roman" w:hAnsi="Times New Roman"/>
          <w:sz w:val="24"/>
          <w:szCs w:val="24"/>
        </w:rPr>
      </w:pPr>
    </w:p>
    <w:p w:rsidR="00BD36EE" w:rsidRDefault="00BD36EE" w:rsidP="00280A01">
      <w:pPr>
        <w:spacing w:after="0"/>
        <w:jc w:val="both"/>
        <w:rPr>
          <w:rFonts w:ascii="Times New Roman" w:hAnsi="Times New Roman"/>
          <w:sz w:val="24"/>
          <w:szCs w:val="24"/>
        </w:rPr>
      </w:pPr>
    </w:p>
    <w:p w:rsidR="00BD36EE" w:rsidRPr="00280A01" w:rsidRDefault="00BD36EE" w:rsidP="00280A01">
      <w:pPr>
        <w:spacing w:after="0"/>
        <w:jc w:val="both"/>
        <w:rPr>
          <w:rFonts w:ascii="Times New Roman" w:hAnsi="Times New Roman"/>
          <w:sz w:val="24"/>
          <w:szCs w:val="24"/>
        </w:rPr>
      </w:pPr>
    </w:p>
    <w:p w:rsidR="00280A01" w:rsidRPr="00280A01" w:rsidRDefault="00280A01" w:rsidP="00280A01">
      <w:pPr>
        <w:spacing w:after="0"/>
        <w:jc w:val="both"/>
        <w:rPr>
          <w:rFonts w:ascii="Times New Roman" w:hAnsi="Times New Roman"/>
          <w:sz w:val="24"/>
          <w:szCs w:val="24"/>
        </w:rPr>
      </w:pPr>
    </w:p>
    <w:p w:rsidR="00280A01" w:rsidRPr="00280A01" w:rsidRDefault="00280A01" w:rsidP="00280A01">
      <w:pPr>
        <w:spacing w:after="0"/>
        <w:jc w:val="both"/>
        <w:rPr>
          <w:rFonts w:ascii="Times New Roman" w:hAnsi="Times New Roman"/>
          <w:sz w:val="24"/>
          <w:szCs w:val="24"/>
        </w:rPr>
      </w:pPr>
    </w:p>
    <w:p w:rsidR="00310536" w:rsidRDefault="00310536" w:rsidP="00310536">
      <w:pPr>
        <w:spacing w:after="0"/>
        <w:jc w:val="right"/>
        <w:rPr>
          <w:rFonts w:ascii="Times New Roman" w:hAnsi="Times New Roman"/>
          <w:sz w:val="24"/>
          <w:szCs w:val="24"/>
        </w:rPr>
        <w:sectPr w:rsidR="00310536" w:rsidSect="00280A01">
          <w:pgSz w:w="11906" w:h="16838"/>
          <w:pgMar w:top="567" w:right="567" w:bottom="567" w:left="567" w:header="397" w:footer="708" w:gutter="0"/>
          <w:cols w:space="708"/>
          <w:docGrid w:linePitch="360"/>
        </w:sectPr>
      </w:pPr>
    </w:p>
    <w:p w:rsidR="00280A01" w:rsidRPr="00280A01" w:rsidRDefault="00280A01" w:rsidP="00280A01">
      <w:pPr>
        <w:spacing w:after="0"/>
        <w:jc w:val="both"/>
        <w:rPr>
          <w:rFonts w:ascii="Times New Roman" w:hAnsi="Times New Roman"/>
          <w:sz w:val="24"/>
          <w:szCs w:val="24"/>
        </w:rPr>
      </w:pPr>
    </w:p>
    <w:p w:rsidR="007657DF" w:rsidRPr="00280A01" w:rsidRDefault="007657DF" w:rsidP="007657DF">
      <w:pPr>
        <w:spacing w:after="0"/>
        <w:jc w:val="right"/>
        <w:rPr>
          <w:rFonts w:ascii="Times New Roman" w:hAnsi="Times New Roman"/>
          <w:sz w:val="24"/>
          <w:szCs w:val="24"/>
        </w:rPr>
      </w:pPr>
      <w:r w:rsidRPr="00D652D3">
        <w:rPr>
          <w:rFonts w:ascii="Times New Roman" w:hAnsi="Times New Roman"/>
          <w:sz w:val="24"/>
          <w:szCs w:val="24"/>
        </w:rPr>
        <w:t>Приложение N</w:t>
      </w:r>
      <w:r w:rsidRPr="00280A01">
        <w:rPr>
          <w:rFonts w:ascii="Times New Roman" w:hAnsi="Times New Roman"/>
          <w:sz w:val="24"/>
          <w:szCs w:val="24"/>
        </w:rPr>
        <w:t xml:space="preserve"> 3</w:t>
      </w:r>
    </w:p>
    <w:p w:rsidR="007657DF" w:rsidRPr="00280A01" w:rsidRDefault="007657DF" w:rsidP="007657DF">
      <w:pPr>
        <w:spacing w:after="0"/>
        <w:jc w:val="right"/>
        <w:rPr>
          <w:rFonts w:ascii="Times New Roman" w:hAnsi="Times New Roman"/>
          <w:sz w:val="24"/>
          <w:szCs w:val="24"/>
        </w:rPr>
      </w:pPr>
      <w:r w:rsidRPr="00280A01">
        <w:rPr>
          <w:rFonts w:ascii="Times New Roman" w:hAnsi="Times New Roman"/>
          <w:sz w:val="24"/>
          <w:szCs w:val="24"/>
        </w:rPr>
        <w:t>к Учетной политике</w:t>
      </w:r>
    </w:p>
    <w:p w:rsidR="007657DF" w:rsidRPr="00280A01" w:rsidRDefault="007657DF" w:rsidP="007657DF">
      <w:pPr>
        <w:spacing w:after="0"/>
        <w:jc w:val="right"/>
        <w:rPr>
          <w:rFonts w:ascii="Times New Roman" w:hAnsi="Times New Roman"/>
          <w:sz w:val="24"/>
          <w:szCs w:val="24"/>
        </w:rPr>
      </w:pPr>
      <w:r w:rsidRPr="00280A01">
        <w:rPr>
          <w:rFonts w:ascii="Times New Roman" w:hAnsi="Times New Roman"/>
          <w:sz w:val="24"/>
          <w:szCs w:val="24"/>
        </w:rPr>
        <w:t>для целей бюджетного учета,</w:t>
      </w:r>
    </w:p>
    <w:p w:rsidR="007657DF" w:rsidRPr="00280A01" w:rsidRDefault="007657DF" w:rsidP="007657DF">
      <w:pPr>
        <w:spacing w:after="0"/>
        <w:jc w:val="right"/>
        <w:rPr>
          <w:rFonts w:ascii="Times New Roman" w:hAnsi="Times New Roman"/>
          <w:sz w:val="24"/>
          <w:szCs w:val="24"/>
        </w:rPr>
      </w:pPr>
      <w:r w:rsidRPr="00280A01">
        <w:rPr>
          <w:rFonts w:ascii="Times New Roman" w:hAnsi="Times New Roman"/>
          <w:sz w:val="24"/>
          <w:szCs w:val="24"/>
        </w:rPr>
        <w:t xml:space="preserve">утвержденной Приказом от 29.12.2018 N </w:t>
      </w:r>
      <w:r w:rsidR="00025503">
        <w:rPr>
          <w:rFonts w:ascii="Times New Roman" w:hAnsi="Times New Roman"/>
          <w:sz w:val="24"/>
          <w:szCs w:val="24"/>
        </w:rPr>
        <w:t>32</w:t>
      </w:r>
    </w:p>
    <w:p w:rsidR="007657DF" w:rsidRPr="00280A01" w:rsidRDefault="007657DF" w:rsidP="007657DF">
      <w:pPr>
        <w:spacing w:after="0"/>
        <w:jc w:val="both"/>
        <w:rPr>
          <w:rFonts w:ascii="Times New Roman" w:hAnsi="Times New Roman"/>
          <w:sz w:val="24"/>
          <w:szCs w:val="24"/>
        </w:rPr>
      </w:pPr>
    </w:p>
    <w:p w:rsidR="007657DF" w:rsidRPr="00226196" w:rsidRDefault="007657DF" w:rsidP="00765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226196">
        <w:rPr>
          <w:rFonts w:ascii="Times New Roman" w:hAnsi="Times New Roman"/>
          <w:b/>
          <w:bCs/>
          <w:sz w:val="24"/>
          <w:szCs w:val="24"/>
          <w:lang w:eastAsia="ru-RU"/>
        </w:rPr>
        <w:t>ГРАФИК ДОКУМЕНТООБОРОТА</w:t>
      </w:r>
    </w:p>
    <w:p w:rsidR="007657DF" w:rsidRPr="00226196" w:rsidRDefault="007657DF" w:rsidP="00765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p w:rsidR="007657DF" w:rsidRPr="002640D6" w:rsidRDefault="007657DF" w:rsidP="007657DF">
      <w:pPr>
        <w:pStyle w:val="ConsPlusNormal"/>
        <w:jc w:val="center"/>
        <w:rPr>
          <w:rFonts w:ascii="Times New Roman" w:hAnsi="Times New Roman" w:cs="Times New Roman"/>
          <w:sz w:val="24"/>
          <w:szCs w:val="24"/>
        </w:rPr>
      </w:pPr>
      <w:r w:rsidRPr="002640D6">
        <w:rPr>
          <w:rFonts w:ascii="Times New Roman" w:hAnsi="Times New Roman" w:cs="Times New Roman"/>
          <w:b/>
          <w:sz w:val="24"/>
          <w:szCs w:val="24"/>
        </w:rPr>
        <w:t>Расчетная ведомость (ф. 0504402)</w:t>
      </w:r>
    </w:p>
    <w:p w:rsidR="007657DF" w:rsidRPr="002640D6" w:rsidRDefault="007657DF" w:rsidP="007657DF">
      <w:pPr>
        <w:pStyle w:val="ConsPlusNormal"/>
        <w:jc w:val="center"/>
        <w:rPr>
          <w:rFonts w:ascii="Times New Roman" w:hAnsi="Times New Roman" w:cs="Times New Roman"/>
          <w:sz w:val="24"/>
          <w:szCs w:val="24"/>
        </w:rPr>
      </w:pPr>
      <w:r w:rsidRPr="002640D6">
        <w:rPr>
          <w:rFonts w:ascii="Times New Roman" w:hAnsi="Times New Roman" w:cs="Times New Roman"/>
          <w:b/>
          <w:sz w:val="24"/>
          <w:szCs w:val="24"/>
        </w:rPr>
        <w:t>(кроме случаев ухода работника в отпуск,</w:t>
      </w:r>
    </w:p>
    <w:p w:rsidR="007657DF" w:rsidRPr="002640D6" w:rsidRDefault="007657DF" w:rsidP="007657DF">
      <w:pPr>
        <w:pStyle w:val="ConsPlusNormal"/>
        <w:jc w:val="center"/>
        <w:rPr>
          <w:rFonts w:ascii="Times New Roman" w:hAnsi="Times New Roman" w:cs="Times New Roman"/>
          <w:sz w:val="24"/>
          <w:szCs w:val="24"/>
        </w:rPr>
      </w:pPr>
      <w:r w:rsidRPr="002640D6">
        <w:rPr>
          <w:rFonts w:ascii="Times New Roman" w:hAnsi="Times New Roman" w:cs="Times New Roman"/>
          <w:b/>
          <w:sz w:val="24"/>
          <w:szCs w:val="24"/>
        </w:rPr>
        <w:t>окончательного расчета с увольняемым работником)</w:t>
      </w:r>
    </w:p>
    <w:p w:rsidR="007657DF" w:rsidRPr="002640D6" w:rsidRDefault="007657DF" w:rsidP="007657D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118"/>
        <w:gridCol w:w="3420"/>
        <w:gridCol w:w="2268"/>
      </w:tblGrid>
      <w:tr w:rsidR="007657DF" w:rsidRPr="002640D6" w:rsidTr="001F4A7B">
        <w:tc>
          <w:tcPr>
            <w:tcW w:w="850" w:type="dxa"/>
            <w:vMerge w:val="restart"/>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Номер этапа</w:t>
            </w:r>
          </w:p>
        </w:tc>
        <w:tc>
          <w:tcPr>
            <w:tcW w:w="3118" w:type="dxa"/>
            <w:vMerge w:val="restart"/>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Наименование этапа документооборота</w:t>
            </w:r>
          </w:p>
        </w:tc>
        <w:tc>
          <w:tcPr>
            <w:tcW w:w="5688" w:type="dxa"/>
            <w:gridSpan w:val="2"/>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Ответственный сотрудник</w:t>
            </w:r>
          </w:p>
        </w:tc>
      </w:tr>
      <w:tr w:rsidR="007657DF" w:rsidRPr="002640D6" w:rsidTr="001F4A7B">
        <w:tc>
          <w:tcPr>
            <w:tcW w:w="850" w:type="dxa"/>
            <w:vMerge/>
          </w:tcPr>
          <w:p w:rsidR="007657DF" w:rsidRPr="002640D6" w:rsidRDefault="007657DF" w:rsidP="001F4A7B">
            <w:pPr>
              <w:rPr>
                <w:rFonts w:ascii="Times New Roman" w:hAnsi="Times New Roman"/>
                <w:sz w:val="24"/>
                <w:szCs w:val="24"/>
              </w:rPr>
            </w:pPr>
          </w:p>
        </w:tc>
        <w:tc>
          <w:tcPr>
            <w:tcW w:w="3118" w:type="dxa"/>
            <w:vMerge/>
          </w:tcPr>
          <w:p w:rsidR="007657DF" w:rsidRPr="002640D6" w:rsidRDefault="007657DF" w:rsidP="001F4A7B">
            <w:pPr>
              <w:rPr>
                <w:rFonts w:ascii="Times New Roman" w:hAnsi="Times New Roman"/>
                <w:sz w:val="24"/>
                <w:szCs w:val="24"/>
              </w:rPr>
            </w:pPr>
          </w:p>
        </w:tc>
        <w:tc>
          <w:tcPr>
            <w:tcW w:w="342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 xml:space="preserve">Главный бухгалтер </w:t>
            </w:r>
          </w:p>
        </w:tc>
        <w:tc>
          <w:tcPr>
            <w:tcW w:w="2268"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Руководитель учреждения</w:t>
            </w:r>
          </w:p>
        </w:tc>
      </w:tr>
      <w:tr w:rsidR="007657DF" w:rsidRPr="002640D6" w:rsidTr="001F4A7B">
        <w:tc>
          <w:tcPr>
            <w:tcW w:w="85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w:t>
            </w:r>
          </w:p>
        </w:tc>
        <w:tc>
          <w:tcPr>
            <w:tcW w:w="3118"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Формирование документа</w:t>
            </w:r>
          </w:p>
        </w:tc>
        <w:tc>
          <w:tcPr>
            <w:tcW w:w="342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Ежемесячно до 2-го рабочего дня следующего месяца (за декабрь - до 26-го числа)</w:t>
            </w:r>
          </w:p>
        </w:tc>
        <w:tc>
          <w:tcPr>
            <w:tcW w:w="2268" w:type="dxa"/>
          </w:tcPr>
          <w:p w:rsidR="007657DF" w:rsidRPr="002640D6" w:rsidRDefault="007657DF" w:rsidP="001F4A7B">
            <w:pPr>
              <w:pStyle w:val="ConsPlusNormal"/>
              <w:rPr>
                <w:rFonts w:ascii="Times New Roman" w:hAnsi="Times New Roman" w:cs="Times New Roman"/>
                <w:sz w:val="24"/>
                <w:szCs w:val="24"/>
              </w:rPr>
            </w:pPr>
          </w:p>
        </w:tc>
      </w:tr>
      <w:tr w:rsidR="007657DF" w:rsidRPr="002640D6" w:rsidTr="001F4A7B">
        <w:tc>
          <w:tcPr>
            <w:tcW w:w="85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2</w:t>
            </w:r>
          </w:p>
        </w:tc>
        <w:tc>
          <w:tcPr>
            <w:tcW w:w="3118"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Проверка на соответствие наименований должностей штату (штатным расписаниям) и списочной численности персонала, визирование документа</w:t>
            </w:r>
          </w:p>
        </w:tc>
        <w:tc>
          <w:tcPr>
            <w:tcW w:w="342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c>
          <w:tcPr>
            <w:tcW w:w="2268" w:type="dxa"/>
          </w:tcPr>
          <w:p w:rsidR="007657DF" w:rsidRPr="002640D6" w:rsidRDefault="007657DF" w:rsidP="001F4A7B">
            <w:pPr>
              <w:pStyle w:val="ConsPlusNormal"/>
              <w:jc w:val="center"/>
              <w:rPr>
                <w:rFonts w:ascii="Times New Roman" w:hAnsi="Times New Roman" w:cs="Times New Roman"/>
                <w:sz w:val="24"/>
                <w:szCs w:val="24"/>
              </w:rPr>
            </w:pPr>
          </w:p>
        </w:tc>
      </w:tr>
      <w:tr w:rsidR="007657DF" w:rsidRPr="002640D6" w:rsidTr="001F4A7B">
        <w:tc>
          <w:tcPr>
            <w:tcW w:w="85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3</w:t>
            </w:r>
          </w:p>
        </w:tc>
        <w:tc>
          <w:tcPr>
            <w:tcW w:w="3118"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xml:space="preserve">Отражение документа по регистрам учета </w:t>
            </w:r>
          </w:p>
        </w:tc>
        <w:tc>
          <w:tcPr>
            <w:tcW w:w="342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c>
          <w:tcPr>
            <w:tcW w:w="2268" w:type="dxa"/>
          </w:tcPr>
          <w:p w:rsidR="007657DF" w:rsidRPr="002640D6" w:rsidRDefault="007657DF" w:rsidP="001F4A7B">
            <w:pPr>
              <w:pStyle w:val="ConsPlusNormal"/>
              <w:rPr>
                <w:rFonts w:ascii="Times New Roman" w:hAnsi="Times New Roman" w:cs="Times New Roman"/>
                <w:sz w:val="24"/>
                <w:szCs w:val="24"/>
              </w:rPr>
            </w:pPr>
          </w:p>
        </w:tc>
      </w:tr>
    </w:tbl>
    <w:p w:rsidR="007657DF" w:rsidRPr="002640D6" w:rsidRDefault="007657DF" w:rsidP="007657DF">
      <w:pPr>
        <w:pStyle w:val="ConsPlusNormal"/>
        <w:jc w:val="both"/>
        <w:rPr>
          <w:rFonts w:ascii="Times New Roman" w:hAnsi="Times New Roman" w:cs="Times New Roman"/>
          <w:sz w:val="24"/>
          <w:szCs w:val="24"/>
        </w:rPr>
      </w:pPr>
    </w:p>
    <w:p w:rsidR="007657DF" w:rsidRPr="002640D6" w:rsidRDefault="007657DF" w:rsidP="007657DF">
      <w:pPr>
        <w:pStyle w:val="ConsPlusNormal"/>
        <w:jc w:val="center"/>
        <w:rPr>
          <w:rFonts w:ascii="Times New Roman" w:hAnsi="Times New Roman" w:cs="Times New Roman"/>
          <w:sz w:val="24"/>
          <w:szCs w:val="24"/>
        </w:rPr>
      </w:pPr>
      <w:r w:rsidRPr="002640D6">
        <w:rPr>
          <w:rFonts w:ascii="Times New Roman" w:hAnsi="Times New Roman" w:cs="Times New Roman"/>
          <w:b/>
          <w:sz w:val="24"/>
          <w:szCs w:val="24"/>
        </w:rPr>
        <w:t>Расчетная ведомость (ф. 0504402)</w:t>
      </w:r>
    </w:p>
    <w:p w:rsidR="007657DF" w:rsidRPr="002640D6" w:rsidRDefault="007657DF" w:rsidP="007657DF">
      <w:pPr>
        <w:pStyle w:val="ConsPlusNormal"/>
        <w:jc w:val="center"/>
        <w:rPr>
          <w:rFonts w:ascii="Times New Roman" w:hAnsi="Times New Roman" w:cs="Times New Roman"/>
          <w:sz w:val="24"/>
          <w:szCs w:val="24"/>
        </w:rPr>
      </w:pPr>
      <w:r w:rsidRPr="002640D6">
        <w:rPr>
          <w:rFonts w:ascii="Times New Roman" w:hAnsi="Times New Roman" w:cs="Times New Roman"/>
          <w:b/>
          <w:sz w:val="24"/>
          <w:szCs w:val="24"/>
        </w:rPr>
        <w:t>(при уходе работника в отпуск,</w:t>
      </w:r>
    </w:p>
    <w:p w:rsidR="007657DF" w:rsidRPr="002640D6" w:rsidRDefault="007657DF" w:rsidP="007657DF">
      <w:pPr>
        <w:pStyle w:val="ConsPlusNormal"/>
        <w:jc w:val="center"/>
        <w:rPr>
          <w:rFonts w:ascii="Times New Roman" w:hAnsi="Times New Roman" w:cs="Times New Roman"/>
          <w:sz w:val="24"/>
          <w:szCs w:val="24"/>
        </w:rPr>
      </w:pPr>
      <w:r w:rsidRPr="002640D6">
        <w:rPr>
          <w:rFonts w:ascii="Times New Roman" w:hAnsi="Times New Roman" w:cs="Times New Roman"/>
          <w:b/>
          <w:sz w:val="24"/>
          <w:szCs w:val="24"/>
        </w:rPr>
        <w:t>окончательном расчете с увольняемым работником)</w:t>
      </w:r>
    </w:p>
    <w:p w:rsidR="007657DF" w:rsidRPr="002640D6" w:rsidRDefault="007657DF" w:rsidP="007657DF">
      <w:pPr>
        <w:pStyle w:val="ConsPlusNormal"/>
        <w:jc w:val="both"/>
        <w:rPr>
          <w:rFonts w:ascii="Times New Roman" w:hAnsi="Times New Roman" w:cs="Times New Roman"/>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119"/>
        <w:gridCol w:w="3402"/>
        <w:gridCol w:w="2268"/>
      </w:tblGrid>
      <w:tr w:rsidR="007657DF" w:rsidRPr="002640D6" w:rsidTr="001F4A7B">
        <w:tc>
          <w:tcPr>
            <w:tcW w:w="850" w:type="dxa"/>
            <w:vMerge w:val="restart"/>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Номер этапа</w:t>
            </w:r>
          </w:p>
        </w:tc>
        <w:tc>
          <w:tcPr>
            <w:tcW w:w="3119" w:type="dxa"/>
            <w:vMerge w:val="restart"/>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Наименование этапа документооборота</w:t>
            </w:r>
          </w:p>
        </w:tc>
        <w:tc>
          <w:tcPr>
            <w:tcW w:w="5670" w:type="dxa"/>
            <w:gridSpan w:val="2"/>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Ответственный сотрудник</w:t>
            </w:r>
          </w:p>
        </w:tc>
      </w:tr>
      <w:tr w:rsidR="007657DF" w:rsidRPr="002640D6" w:rsidTr="001F4A7B">
        <w:tc>
          <w:tcPr>
            <w:tcW w:w="850" w:type="dxa"/>
            <w:vMerge/>
          </w:tcPr>
          <w:p w:rsidR="007657DF" w:rsidRPr="002640D6" w:rsidRDefault="007657DF" w:rsidP="001F4A7B">
            <w:pPr>
              <w:rPr>
                <w:rFonts w:ascii="Times New Roman" w:hAnsi="Times New Roman"/>
                <w:sz w:val="24"/>
                <w:szCs w:val="24"/>
              </w:rPr>
            </w:pPr>
          </w:p>
        </w:tc>
        <w:tc>
          <w:tcPr>
            <w:tcW w:w="3119" w:type="dxa"/>
            <w:vMerge/>
          </w:tcPr>
          <w:p w:rsidR="007657DF" w:rsidRPr="002640D6" w:rsidRDefault="007657DF" w:rsidP="001F4A7B">
            <w:pPr>
              <w:rPr>
                <w:rFonts w:ascii="Times New Roman" w:hAnsi="Times New Roman"/>
                <w:sz w:val="24"/>
                <w:szCs w:val="24"/>
              </w:rPr>
            </w:pPr>
          </w:p>
        </w:tc>
        <w:tc>
          <w:tcPr>
            <w:tcW w:w="3402"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 xml:space="preserve">Главный бухгалтер </w:t>
            </w:r>
          </w:p>
        </w:tc>
        <w:tc>
          <w:tcPr>
            <w:tcW w:w="2268"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Руководитель учреждения</w:t>
            </w:r>
          </w:p>
        </w:tc>
      </w:tr>
      <w:tr w:rsidR="007657DF" w:rsidRPr="002640D6" w:rsidTr="001F4A7B">
        <w:tc>
          <w:tcPr>
            <w:tcW w:w="85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w:t>
            </w:r>
          </w:p>
        </w:tc>
        <w:tc>
          <w:tcPr>
            <w:tcW w:w="3119"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Формирование документа</w:t>
            </w:r>
          </w:p>
        </w:tc>
        <w:tc>
          <w:tcPr>
            <w:tcW w:w="3402"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В день поступления приказа руководителя об увольнении (уходе в отпуск)</w:t>
            </w:r>
          </w:p>
        </w:tc>
        <w:tc>
          <w:tcPr>
            <w:tcW w:w="2268" w:type="dxa"/>
          </w:tcPr>
          <w:p w:rsidR="007657DF" w:rsidRPr="002640D6" w:rsidRDefault="007657DF" w:rsidP="001F4A7B">
            <w:pPr>
              <w:pStyle w:val="ConsPlusNormal"/>
              <w:rPr>
                <w:rFonts w:ascii="Times New Roman" w:hAnsi="Times New Roman" w:cs="Times New Roman"/>
                <w:sz w:val="24"/>
                <w:szCs w:val="24"/>
              </w:rPr>
            </w:pPr>
          </w:p>
        </w:tc>
      </w:tr>
      <w:tr w:rsidR="007657DF" w:rsidRPr="002640D6" w:rsidTr="001F4A7B">
        <w:tc>
          <w:tcPr>
            <w:tcW w:w="85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2</w:t>
            </w:r>
          </w:p>
        </w:tc>
        <w:tc>
          <w:tcPr>
            <w:tcW w:w="3119"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Проверка документа</w:t>
            </w:r>
          </w:p>
        </w:tc>
        <w:tc>
          <w:tcPr>
            <w:tcW w:w="3402"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В тот же день</w:t>
            </w:r>
          </w:p>
        </w:tc>
        <w:tc>
          <w:tcPr>
            <w:tcW w:w="2268" w:type="dxa"/>
          </w:tcPr>
          <w:p w:rsidR="007657DF" w:rsidRPr="002640D6" w:rsidRDefault="007657DF" w:rsidP="001F4A7B">
            <w:pPr>
              <w:pStyle w:val="ConsPlusNormal"/>
              <w:jc w:val="center"/>
              <w:rPr>
                <w:rFonts w:ascii="Times New Roman" w:hAnsi="Times New Roman" w:cs="Times New Roman"/>
                <w:sz w:val="24"/>
                <w:szCs w:val="24"/>
              </w:rPr>
            </w:pPr>
          </w:p>
        </w:tc>
      </w:tr>
      <w:tr w:rsidR="007657DF" w:rsidRPr="002640D6" w:rsidTr="001F4A7B">
        <w:tc>
          <w:tcPr>
            <w:tcW w:w="85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3</w:t>
            </w:r>
          </w:p>
        </w:tc>
        <w:tc>
          <w:tcPr>
            <w:tcW w:w="3119"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xml:space="preserve">Отражение документа по регистрам учета </w:t>
            </w:r>
          </w:p>
        </w:tc>
        <w:tc>
          <w:tcPr>
            <w:tcW w:w="3402"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c>
          <w:tcPr>
            <w:tcW w:w="2268" w:type="dxa"/>
          </w:tcPr>
          <w:p w:rsidR="007657DF" w:rsidRPr="002640D6" w:rsidRDefault="007657DF" w:rsidP="001F4A7B">
            <w:pPr>
              <w:pStyle w:val="ConsPlusNormal"/>
              <w:rPr>
                <w:rFonts w:ascii="Times New Roman" w:hAnsi="Times New Roman" w:cs="Times New Roman"/>
                <w:sz w:val="24"/>
                <w:szCs w:val="24"/>
              </w:rPr>
            </w:pPr>
          </w:p>
        </w:tc>
      </w:tr>
    </w:tbl>
    <w:p w:rsidR="007657DF" w:rsidRPr="002640D6" w:rsidRDefault="007657DF" w:rsidP="007657DF">
      <w:pPr>
        <w:pStyle w:val="ConsPlusNormal"/>
        <w:jc w:val="both"/>
        <w:rPr>
          <w:rFonts w:ascii="Times New Roman" w:hAnsi="Times New Roman" w:cs="Times New Roman"/>
          <w:sz w:val="24"/>
          <w:szCs w:val="24"/>
        </w:rPr>
      </w:pPr>
    </w:p>
    <w:p w:rsidR="007657DF" w:rsidRPr="002640D6" w:rsidRDefault="007657DF" w:rsidP="007657DF">
      <w:pPr>
        <w:pStyle w:val="ConsPlusNormal"/>
        <w:jc w:val="center"/>
        <w:rPr>
          <w:rFonts w:ascii="Times New Roman" w:hAnsi="Times New Roman" w:cs="Times New Roman"/>
          <w:sz w:val="24"/>
          <w:szCs w:val="24"/>
        </w:rPr>
      </w:pPr>
      <w:r w:rsidRPr="002640D6">
        <w:rPr>
          <w:rFonts w:ascii="Times New Roman" w:hAnsi="Times New Roman" w:cs="Times New Roman"/>
          <w:b/>
          <w:sz w:val="24"/>
          <w:szCs w:val="24"/>
        </w:rPr>
        <w:t>Акт о приеме-передаче</w:t>
      </w:r>
    </w:p>
    <w:p w:rsidR="007657DF" w:rsidRPr="002640D6" w:rsidRDefault="007657DF" w:rsidP="007657DF">
      <w:pPr>
        <w:pStyle w:val="ConsPlusNormal"/>
        <w:jc w:val="center"/>
        <w:rPr>
          <w:rFonts w:ascii="Times New Roman" w:hAnsi="Times New Roman" w:cs="Times New Roman"/>
          <w:sz w:val="24"/>
          <w:szCs w:val="24"/>
        </w:rPr>
      </w:pPr>
      <w:r w:rsidRPr="002640D6">
        <w:rPr>
          <w:rFonts w:ascii="Times New Roman" w:hAnsi="Times New Roman" w:cs="Times New Roman"/>
          <w:b/>
          <w:sz w:val="24"/>
          <w:szCs w:val="24"/>
        </w:rPr>
        <w:t>объектов нефинансовых активов (ф. 0504101)</w:t>
      </w:r>
    </w:p>
    <w:p w:rsidR="007657DF" w:rsidRPr="002640D6" w:rsidRDefault="007657DF" w:rsidP="007657DF">
      <w:pPr>
        <w:pStyle w:val="ConsPlusNormal"/>
        <w:jc w:val="center"/>
        <w:rPr>
          <w:rFonts w:ascii="Times New Roman" w:hAnsi="Times New Roman" w:cs="Times New Roman"/>
          <w:sz w:val="24"/>
          <w:szCs w:val="24"/>
        </w:rPr>
      </w:pPr>
      <w:r w:rsidRPr="002640D6">
        <w:rPr>
          <w:rFonts w:ascii="Times New Roman" w:hAnsi="Times New Roman" w:cs="Times New Roman"/>
          <w:b/>
          <w:sz w:val="24"/>
          <w:szCs w:val="24"/>
        </w:rPr>
        <w:t>(при приеме основного средства, кроме здания или сооружения)</w:t>
      </w:r>
    </w:p>
    <w:p w:rsidR="007657DF" w:rsidRPr="002640D6" w:rsidRDefault="007657DF" w:rsidP="007657DF">
      <w:pPr>
        <w:pStyle w:val="ConsPlusNormal"/>
        <w:jc w:val="both"/>
        <w:rPr>
          <w:rFonts w:ascii="Times New Roman" w:hAnsi="Times New Roman" w:cs="Times New Roman"/>
          <w:sz w:val="24"/>
          <w:szCs w:val="24"/>
        </w:rPr>
      </w:pPr>
    </w:p>
    <w:tbl>
      <w:tblPr>
        <w:tblW w:w="1091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119"/>
        <w:gridCol w:w="1560"/>
        <w:gridCol w:w="1559"/>
        <w:gridCol w:w="1843"/>
        <w:gridCol w:w="1984"/>
      </w:tblGrid>
      <w:tr w:rsidR="007657DF" w:rsidRPr="002640D6" w:rsidTr="00156F93">
        <w:tc>
          <w:tcPr>
            <w:tcW w:w="850" w:type="dxa"/>
            <w:vMerge w:val="restart"/>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 xml:space="preserve">Номер </w:t>
            </w:r>
            <w:r w:rsidRPr="002640D6">
              <w:rPr>
                <w:rFonts w:ascii="Times New Roman" w:hAnsi="Times New Roman" w:cs="Times New Roman"/>
                <w:sz w:val="24"/>
                <w:szCs w:val="24"/>
              </w:rPr>
              <w:lastRenderedPageBreak/>
              <w:t>этапа</w:t>
            </w:r>
          </w:p>
        </w:tc>
        <w:tc>
          <w:tcPr>
            <w:tcW w:w="3119" w:type="dxa"/>
            <w:vMerge w:val="restart"/>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lastRenderedPageBreak/>
              <w:t xml:space="preserve">Наименование этапа </w:t>
            </w:r>
            <w:r w:rsidRPr="002640D6">
              <w:rPr>
                <w:rFonts w:ascii="Times New Roman" w:hAnsi="Times New Roman" w:cs="Times New Roman"/>
                <w:sz w:val="24"/>
                <w:szCs w:val="24"/>
              </w:rPr>
              <w:lastRenderedPageBreak/>
              <w:t>документооборота</w:t>
            </w:r>
          </w:p>
        </w:tc>
        <w:tc>
          <w:tcPr>
            <w:tcW w:w="6946" w:type="dxa"/>
            <w:gridSpan w:val="4"/>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lastRenderedPageBreak/>
              <w:t>Ответственный сотрудник</w:t>
            </w:r>
          </w:p>
        </w:tc>
      </w:tr>
      <w:tr w:rsidR="007657DF" w:rsidRPr="002640D6" w:rsidTr="00156F93">
        <w:tc>
          <w:tcPr>
            <w:tcW w:w="850" w:type="dxa"/>
            <w:vMerge/>
          </w:tcPr>
          <w:p w:rsidR="007657DF" w:rsidRPr="002640D6" w:rsidRDefault="007657DF" w:rsidP="001F4A7B">
            <w:pPr>
              <w:rPr>
                <w:rFonts w:ascii="Times New Roman" w:hAnsi="Times New Roman"/>
                <w:sz w:val="24"/>
                <w:szCs w:val="24"/>
              </w:rPr>
            </w:pPr>
          </w:p>
        </w:tc>
        <w:tc>
          <w:tcPr>
            <w:tcW w:w="3119" w:type="dxa"/>
            <w:vMerge/>
          </w:tcPr>
          <w:p w:rsidR="007657DF" w:rsidRPr="002640D6" w:rsidRDefault="007657DF" w:rsidP="001F4A7B">
            <w:pPr>
              <w:rPr>
                <w:rFonts w:ascii="Times New Roman" w:hAnsi="Times New Roman"/>
                <w:sz w:val="24"/>
                <w:szCs w:val="24"/>
              </w:rPr>
            </w:pPr>
          </w:p>
        </w:tc>
        <w:tc>
          <w:tcPr>
            <w:tcW w:w="156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МОЛ</w:t>
            </w:r>
          </w:p>
        </w:tc>
        <w:tc>
          <w:tcPr>
            <w:tcW w:w="1559"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Главный бухгалтер</w:t>
            </w:r>
          </w:p>
        </w:tc>
        <w:tc>
          <w:tcPr>
            <w:tcW w:w="1843"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Комиссия по поступлению и выбытию активов</w:t>
            </w:r>
          </w:p>
        </w:tc>
        <w:tc>
          <w:tcPr>
            <w:tcW w:w="1984" w:type="dxa"/>
          </w:tcPr>
          <w:p w:rsidR="007657DF" w:rsidRPr="002640D6" w:rsidRDefault="007657DF" w:rsidP="001F4A7B">
            <w:pPr>
              <w:pStyle w:val="ConsPlusNormal"/>
              <w:ind w:left="221" w:hanging="221"/>
              <w:jc w:val="center"/>
              <w:rPr>
                <w:rFonts w:ascii="Times New Roman" w:hAnsi="Times New Roman" w:cs="Times New Roman"/>
                <w:sz w:val="24"/>
                <w:szCs w:val="24"/>
              </w:rPr>
            </w:pPr>
            <w:r w:rsidRPr="002640D6">
              <w:rPr>
                <w:rFonts w:ascii="Times New Roman" w:hAnsi="Times New Roman" w:cs="Times New Roman"/>
                <w:sz w:val="24"/>
                <w:szCs w:val="24"/>
              </w:rPr>
              <w:t>Руководитель учреждения</w:t>
            </w:r>
          </w:p>
        </w:tc>
      </w:tr>
      <w:tr w:rsidR="007657DF" w:rsidRPr="002640D6" w:rsidTr="00156F93">
        <w:tc>
          <w:tcPr>
            <w:tcW w:w="85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lastRenderedPageBreak/>
              <w:t>1</w:t>
            </w:r>
          </w:p>
        </w:tc>
        <w:tc>
          <w:tcPr>
            <w:tcW w:w="3119"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Формирование документа (1 экз.)</w:t>
            </w:r>
          </w:p>
        </w:tc>
        <w:tc>
          <w:tcPr>
            <w:tcW w:w="1560" w:type="dxa"/>
          </w:tcPr>
          <w:p w:rsidR="007657DF" w:rsidRPr="002640D6" w:rsidRDefault="007657DF" w:rsidP="001F4A7B">
            <w:pPr>
              <w:pStyle w:val="ConsPlusNormal"/>
              <w:rPr>
                <w:rFonts w:ascii="Times New Roman" w:hAnsi="Times New Roman" w:cs="Times New Roman"/>
                <w:sz w:val="24"/>
                <w:szCs w:val="24"/>
              </w:rPr>
            </w:pPr>
          </w:p>
        </w:tc>
        <w:tc>
          <w:tcPr>
            <w:tcW w:w="1559" w:type="dxa"/>
          </w:tcPr>
          <w:p w:rsidR="007657DF" w:rsidRPr="002640D6" w:rsidRDefault="007657DF" w:rsidP="001F4A7B">
            <w:pPr>
              <w:pStyle w:val="ConsPlusNormal"/>
              <w:rPr>
                <w:rFonts w:ascii="Times New Roman" w:hAnsi="Times New Roman" w:cs="Times New Roman"/>
                <w:sz w:val="24"/>
                <w:szCs w:val="24"/>
              </w:rPr>
            </w:pPr>
          </w:p>
        </w:tc>
        <w:tc>
          <w:tcPr>
            <w:tcW w:w="1843"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3 дня со дня приема основных средств</w:t>
            </w:r>
          </w:p>
        </w:tc>
        <w:tc>
          <w:tcPr>
            <w:tcW w:w="1984" w:type="dxa"/>
          </w:tcPr>
          <w:p w:rsidR="007657DF" w:rsidRPr="002640D6" w:rsidRDefault="007657DF" w:rsidP="001F4A7B">
            <w:pPr>
              <w:pStyle w:val="ConsPlusNormal"/>
              <w:rPr>
                <w:rFonts w:ascii="Times New Roman" w:hAnsi="Times New Roman" w:cs="Times New Roman"/>
                <w:sz w:val="24"/>
                <w:szCs w:val="24"/>
              </w:rPr>
            </w:pPr>
          </w:p>
        </w:tc>
      </w:tr>
      <w:tr w:rsidR="007657DF" w:rsidRPr="002640D6" w:rsidTr="00156F93">
        <w:tc>
          <w:tcPr>
            <w:tcW w:w="85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2</w:t>
            </w:r>
          </w:p>
        </w:tc>
        <w:tc>
          <w:tcPr>
            <w:tcW w:w="3119"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Заключение комиссии по результатам осмотра основного средства (2 экз.)</w:t>
            </w:r>
          </w:p>
        </w:tc>
        <w:tc>
          <w:tcPr>
            <w:tcW w:w="1560" w:type="dxa"/>
          </w:tcPr>
          <w:p w:rsidR="007657DF" w:rsidRPr="002640D6" w:rsidRDefault="007657DF" w:rsidP="001F4A7B">
            <w:pPr>
              <w:pStyle w:val="ConsPlusNormal"/>
              <w:rPr>
                <w:rFonts w:ascii="Times New Roman" w:hAnsi="Times New Roman" w:cs="Times New Roman"/>
                <w:sz w:val="24"/>
                <w:szCs w:val="24"/>
              </w:rPr>
            </w:pPr>
          </w:p>
        </w:tc>
        <w:tc>
          <w:tcPr>
            <w:tcW w:w="1559" w:type="dxa"/>
          </w:tcPr>
          <w:p w:rsidR="007657DF" w:rsidRPr="002640D6" w:rsidRDefault="007657DF" w:rsidP="001F4A7B">
            <w:pPr>
              <w:pStyle w:val="ConsPlusNormal"/>
              <w:rPr>
                <w:rFonts w:ascii="Times New Roman" w:hAnsi="Times New Roman" w:cs="Times New Roman"/>
                <w:sz w:val="24"/>
                <w:szCs w:val="24"/>
              </w:rPr>
            </w:pPr>
          </w:p>
        </w:tc>
        <w:tc>
          <w:tcPr>
            <w:tcW w:w="1843"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3 дня со дня приема основных средств</w:t>
            </w:r>
          </w:p>
        </w:tc>
        <w:tc>
          <w:tcPr>
            <w:tcW w:w="1984" w:type="dxa"/>
          </w:tcPr>
          <w:p w:rsidR="007657DF" w:rsidRPr="002640D6" w:rsidRDefault="007657DF" w:rsidP="001F4A7B">
            <w:pPr>
              <w:pStyle w:val="ConsPlusNormal"/>
              <w:rPr>
                <w:rFonts w:ascii="Times New Roman" w:hAnsi="Times New Roman" w:cs="Times New Roman"/>
                <w:sz w:val="24"/>
                <w:szCs w:val="24"/>
              </w:rPr>
            </w:pPr>
          </w:p>
        </w:tc>
      </w:tr>
      <w:tr w:rsidR="007657DF" w:rsidRPr="002640D6" w:rsidTr="00156F93">
        <w:tc>
          <w:tcPr>
            <w:tcW w:w="85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3</w:t>
            </w:r>
          </w:p>
        </w:tc>
        <w:tc>
          <w:tcPr>
            <w:tcW w:w="3119"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Исполнение документа (отметка о приеме имущества)</w:t>
            </w:r>
          </w:p>
        </w:tc>
        <w:tc>
          <w:tcPr>
            <w:tcW w:w="156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3 дня со дня приема основных средств</w:t>
            </w:r>
          </w:p>
        </w:tc>
        <w:tc>
          <w:tcPr>
            <w:tcW w:w="1559" w:type="dxa"/>
          </w:tcPr>
          <w:p w:rsidR="007657DF" w:rsidRPr="002640D6" w:rsidRDefault="007657DF" w:rsidP="001F4A7B">
            <w:pPr>
              <w:pStyle w:val="ConsPlusNormal"/>
              <w:rPr>
                <w:rFonts w:ascii="Times New Roman" w:hAnsi="Times New Roman" w:cs="Times New Roman"/>
                <w:sz w:val="24"/>
                <w:szCs w:val="24"/>
              </w:rPr>
            </w:pPr>
          </w:p>
        </w:tc>
        <w:tc>
          <w:tcPr>
            <w:tcW w:w="1843" w:type="dxa"/>
          </w:tcPr>
          <w:p w:rsidR="007657DF" w:rsidRPr="002640D6" w:rsidRDefault="007657DF" w:rsidP="001F4A7B">
            <w:pPr>
              <w:pStyle w:val="ConsPlusNormal"/>
              <w:rPr>
                <w:rFonts w:ascii="Times New Roman" w:hAnsi="Times New Roman" w:cs="Times New Roman"/>
                <w:sz w:val="24"/>
                <w:szCs w:val="24"/>
              </w:rPr>
            </w:pPr>
          </w:p>
        </w:tc>
        <w:tc>
          <w:tcPr>
            <w:tcW w:w="1984" w:type="dxa"/>
          </w:tcPr>
          <w:p w:rsidR="007657DF" w:rsidRPr="002640D6" w:rsidRDefault="007657DF" w:rsidP="001F4A7B">
            <w:pPr>
              <w:pStyle w:val="ConsPlusNormal"/>
              <w:rPr>
                <w:rFonts w:ascii="Times New Roman" w:hAnsi="Times New Roman" w:cs="Times New Roman"/>
                <w:sz w:val="24"/>
                <w:szCs w:val="24"/>
              </w:rPr>
            </w:pPr>
          </w:p>
        </w:tc>
      </w:tr>
      <w:tr w:rsidR="007657DF" w:rsidRPr="002640D6" w:rsidTr="00156F93">
        <w:tc>
          <w:tcPr>
            <w:tcW w:w="85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4</w:t>
            </w:r>
          </w:p>
        </w:tc>
        <w:tc>
          <w:tcPr>
            <w:tcW w:w="3119"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Утверждение документа</w:t>
            </w:r>
          </w:p>
        </w:tc>
        <w:tc>
          <w:tcPr>
            <w:tcW w:w="1560" w:type="dxa"/>
          </w:tcPr>
          <w:p w:rsidR="007657DF" w:rsidRPr="002640D6" w:rsidRDefault="007657DF" w:rsidP="001F4A7B">
            <w:pPr>
              <w:pStyle w:val="ConsPlusNormal"/>
              <w:rPr>
                <w:rFonts w:ascii="Times New Roman" w:hAnsi="Times New Roman" w:cs="Times New Roman"/>
                <w:sz w:val="24"/>
                <w:szCs w:val="24"/>
              </w:rPr>
            </w:pPr>
          </w:p>
        </w:tc>
        <w:tc>
          <w:tcPr>
            <w:tcW w:w="1559" w:type="dxa"/>
          </w:tcPr>
          <w:p w:rsidR="007657DF" w:rsidRPr="002640D6" w:rsidRDefault="007657DF" w:rsidP="001F4A7B">
            <w:pPr>
              <w:pStyle w:val="ConsPlusNormal"/>
              <w:rPr>
                <w:rFonts w:ascii="Times New Roman" w:hAnsi="Times New Roman" w:cs="Times New Roman"/>
                <w:sz w:val="24"/>
                <w:szCs w:val="24"/>
              </w:rPr>
            </w:pPr>
          </w:p>
        </w:tc>
        <w:tc>
          <w:tcPr>
            <w:tcW w:w="1843" w:type="dxa"/>
          </w:tcPr>
          <w:p w:rsidR="007657DF" w:rsidRPr="002640D6" w:rsidRDefault="007657DF" w:rsidP="001F4A7B">
            <w:pPr>
              <w:pStyle w:val="ConsPlusNormal"/>
              <w:rPr>
                <w:rFonts w:ascii="Times New Roman" w:hAnsi="Times New Roman" w:cs="Times New Roman"/>
                <w:sz w:val="24"/>
                <w:szCs w:val="24"/>
              </w:rPr>
            </w:pPr>
          </w:p>
        </w:tc>
        <w:tc>
          <w:tcPr>
            <w:tcW w:w="1984"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r>
      <w:tr w:rsidR="007657DF" w:rsidRPr="002640D6" w:rsidTr="00156F93">
        <w:tc>
          <w:tcPr>
            <w:tcW w:w="85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5</w:t>
            </w:r>
          </w:p>
        </w:tc>
        <w:tc>
          <w:tcPr>
            <w:tcW w:w="3119"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Куда (кому) передается исполненный документ:</w:t>
            </w:r>
          </w:p>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оригиналы - в бухгалтерию;</w:t>
            </w:r>
          </w:p>
          <w:p w:rsidR="007657DF" w:rsidRPr="002640D6" w:rsidRDefault="007657DF" w:rsidP="001F4A7B">
            <w:pPr>
              <w:pStyle w:val="ConsPlusNormal"/>
              <w:rPr>
                <w:rFonts w:ascii="Times New Roman" w:hAnsi="Times New Roman" w:cs="Times New Roman"/>
                <w:sz w:val="24"/>
                <w:szCs w:val="24"/>
              </w:rPr>
            </w:pPr>
            <w:r>
              <w:rPr>
                <w:rFonts w:ascii="Times New Roman" w:hAnsi="Times New Roman" w:cs="Times New Roman"/>
                <w:sz w:val="24"/>
                <w:szCs w:val="24"/>
              </w:rPr>
              <w:t xml:space="preserve">- копия - </w:t>
            </w:r>
            <w:r w:rsidRPr="002640D6">
              <w:rPr>
                <w:rFonts w:ascii="Times New Roman" w:hAnsi="Times New Roman" w:cs="Times New Roman"/>
                <w:sz w:val="24"/>
                <w:szCs w:val="24"/>
              </w:rPr>
              <w:t xml:space="preserve"> МОЛ</w:t>
            </w:r>
          </w:p>
        </w:tc>
        <w:tc>
          <w:tcPr>
            <w:tcW w:w="1560" w:type="dxa"/>
            <w:vMerge w:val="restart"/>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c>
          <w:tcPr>
            <w:tcW w:w="1559" w:type="dxa"/>
          </w:tcPr>
          <w:p w:rsidR="007657DF" w:rsidRPr="002640D6" w:rsidRDefault="007657DF" w:rsidP="001F4A7B">
            <w:pPr>
              <w:pStyle w:val="ConsPlusNormal"/>
              <w:rPr>
                <w:rFonts w:ascii="Times New Roman" w:hAnsi="Times New Roman" w:cs="Times New Roman"/>
                <w:sz w:val="24"/>
                <w:szCs w:val="24"/>
              </w:rPr>
            </w:pPr>
          </w:p>
        </w:tc>
        <w:tc>
          <w:tcPr>
            <w:tcW w:w="1843" w:type="dxa"/>
          </w:tcPr>
          <w:p w:rsidR="007657DF" w:rsidRPr="002640D6" w:rsidRDefault="007657DF" w:rsidP="001F4A7B">
            <w:pPr>
              <w:pStyle w:val="ConsPlusNormal"/>
              <w:rPr>
                <w:rFonts w:ascii="Times New Roman" w:hAnsi="Times New Roman" w:cs="Times New Roman"/>
                <w:sz w:val="24"/>
                <w:szCs w:val="24"/>
              </w:rPr>
            </w:pPr>
          </w:p>
        </w:tc>
        <w:tc>
          <w:tcPr>
            <w:tcW w:w="1984" w:type="dxa"/>
          </w:tcPr>
          <w:p w:rsidR="007657DF" w:rsidRPr="002640D6" w:rsidRDefault="007657DF" w:rsidP="001F4A7B">
            <w:pPr>
              <w:pStyle w:val="ConsPlusNormal"/>
              <w:rPr>
                <w:rFonts w:ascii="Times New Roman" w:hAnsi="Times New Roman" w:cs="Times New Roman"/>
                <w:sz w:val="24"/>
                <w:szCs w:val="24"/>
              </w:rPr>
            </w:pPr>
          </w:p>
        </w:tc>
      </w:tr>
      <w:tr w:rsidR="007657DF" w:rsidRPr="002640D6" w:rsidTr="00156F93">
        <w:tc>
          <w:tcPr>
            <w:tcW w:w="85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6</w:t>
            </w:r>
          </w:p>
        </w:tc>
        <w:tc>
          <w:tcPr>
            <w:tcW w:w="3119"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Отражение документа по регистрам учета</w:t>
            </w:r>
          </w:p>
        </w:tc>
        <w:tc>
          <w:tcPr>
            <w:tcW w:w="1560" w:type="dxa"/>
            <w:vMerge/>
          </w:tcPr>
          <w:p w:rsidR="007657DF" w:rsidRPr="002640D6" w:rsidRDefault="007657DF" w:rsidP="001F4A7B">
            <w:pPr>
              <w:rPr>
                <w:rFonts w:ascii="Times New Roman" w:hAnsi="Times New Roman"/>
                <w:sz w:val="24"/>
                <w:szCs w:val="24"/>
              </w:rPr>
            </w:pPr>
          </w:p>
        </w:tc>
        <w:tc>
          <w:tcPr>
            <w:tcW w:w="1559"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c>
          <w:tcPr>
            <w:tcW w:w="1843" w:type="dxa"/>
          </w:tcPr>
          <w:p w:rsidR="007657DF" w:rsidRPr="002640D6" w:rsidRDefault="007657DF" w:rsidP="001F4A7B">
            <w:pPr>
              <w:pStyle w:val="ConsPlusNormal"/>
              <w:rPr>
                <w:rFonts w:ascii="Times New Roman" w:hAnsi="Times New Roman" w:cs="Times New Roman"/>
                <w:sz w:val="24"/>
                <w:szCs w:val="24"/>
              </w:rPr>
            </w:pPr>
          </w:p>
        </w:tc>
        <w:tc>
          <w:tcPr>
            <w:tcW w:w="1984" w:type="dxa"/>
          </w:tcPr>
          <w:p w:rsidR="007657DF" w:rsidRPr="002640D6" w:rsidRDefault="007657DF" w:rsidP="001F4A7B">
            <w:pPr>
              <w:pStyle w:val="ConsPlusNormal"/>
              <w:rPr>
                <w:rFonts w:ascii="Times New Roman" w:hAnsi="Times New Roman" w:cs="Times New Roman"/>
                <w:sz w:val="24"/>
                <w:szCs w:val="24"/>
              </w:rPr>
            </w:pPr>
          </w:p>
        </w:tc>
      </w:tr>
      <w:tr w:rsidR="007657DF" w:rsidRPr="002640D6" w:rsidTr="00156F93">
        <w:tc>
          <w:tcPr>
            <w:tcW w:w="85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7</w:t>
            </w:r>
          </w:p>
        </w:tc>
        <w:tc>
          <w:tcPr>
            <w:tcW w:w="3119"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Отметка о принятии к учету</w:t>
            </w:r>
          </w:p>
        </w:tc>
        <w:tc>
          <w:tcPr>
            <w:tcW w:w="1560" w:type="dxa"/>
          </w:tcPr>
          <w:p w:rsidR="007657DF" w:rsidRPr="002640D6" w:rsidRDefault="007657DF" w:rsidP="001F4A7B">
            <w:pPr>
              <w:pStyle w:val="ConsPlusNormal"/>
              <w:rPr>
                <w:rFonts w:ascii="Times New Roman" w:hAnsi="Times New Roman" w:cs="Times New Roman"/>
                <w:sz w:val="24"/>
                <w:szCs w:val="24"/>
              </w:rPr>
            </w:pPr>
          </w:p>
        </w:tc>
        <w:tc>
          <w:tcPr>
            <w:tcW w:w="1559"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c>
          <w:tcPr>
            <w:tcW w:w="1843" w:type="dxa"/>
          </w:tcPr>
          <w:p w:rsidR="007657DF" w:rsidRPr="002640D6" w:rsidRDefault="007657DF" w:rsidP="001F4A7B">
            <w:pPr>
              <w:pStyle w:val="ConsPlusNormal"/>
              <w:rPr>
                <w:rFonts w:ascii="Times New Roman" w:hAnsi="Times New Roman" w:cs="Times New Roman"/>
                <w:sz w:val="24"/>
                <w:szCs w:val="24"/>
              </w:rPr>
            </w:pPr>
          </w:p>
        </w:tc>
        <w:tc>
          <w:tcPr>
            <w:tcW w:w="1984" w:type="dxa"/>
          </w:tcPr>
          <w:p w:rsidR="007657DF" w:rsidRPr="002640D6" w:rsidRDefault="007657DF" w:rsidP="001F4A7B">
            <w:pPr>
              <w:pStyle w:val="ConsPlusNormal"/>
              <w:jc w:val="center"/>
              <w:rPr>
                <w:rFonts w:ascii="Times New Roman" w:hAnsi="Times New Roman" w:cs="Times New Roman"/>
                <w:sz w:val="24"/>
                <w:szCs w:val="24"/>
              </w:rPr>
            </w:pPr>
          </w:p>
        </w:tc>
      </w:tr>
      <w:tr w:rsidR="007657DF" w:rsidRPr="002640D6" w:rsidTr="00156F93">
        <w:tc>
          <w:tcPr>
            <w:tcW w:w="85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8</w:t>
            </w:r>
          </w:p>
        </w:tc>
        <w:tc>
          <w:tcPr>
            <w:tcW w:w="3119"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xml:space="preserve">Подшивка в дело </w:t>
            </w:r>
          </w:p>
        </w:tc>
        <w:tc>
          <w:tcPr>
            <w:tcW w:w="156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c>
          <w:tcPr>
            <w:tcW w:w="1559"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c>
          <w:tcPr>
            <w:tcW w:w="1843" w:type="dxa"/>
          </w:tcPr>
          <w:p w:rsidR="007657DF" w:rsidRPr="002640D6" w:rsidRDefault="007657DF" w:rsidP="001F4A7B">
            <w:pPr>
              <w:pStyle w:val="ConsPlusNormal"/>
              <w:rPr>
                <w:rFonts w:ascii="Times New Roman" w:hAnsi="Times New Roman" w:cs="Times New Roman"/>
                <w:sz w:val="24"/>
                <w:szCs w:val="24"/>
              </w:rPr>
            </w:pPr>
          </w:p>
        </w:tc>
        <w:tc>
          <w:tcPr>
            <w:tcW w:w="1984" w:type="dxa"/>
          </w:tcPr>
          <w:p w:rsidR="007657DF" w:rsidRPr="002640D6" w:rsidRDefault="007657DF" w:rsidP="001F4A7B">
            <w:pPr>
              <w:pStyle w:val="ConsPlusNormal"/>
              <w:rPr>
                <w:rFonts w:ascii="Times New Roman" w:hAnsi="Times New Roman" w:cs="Times New Roman"/>
                <w:sz w:val="24"/>
                <w:szCs w:val="24"/>
              </w:rPr>
            </w:pPr>
          </w:p>
        </w:tc>
      </w:tr>
    </w:tbl>
    <w:p w:rsidR="007657DF" w:rsidRPr="002640D6" w:rsidRDefault="007657DF" w:rsidP="007657DF">
      <w:pPr>
        <w:pStyle w:val="ConsPlusNormal"/>
        <w:jc w:val="both"/>
        <w:rPr>
          <w:rFonts w:ascii="Times New Roman" w:hAnsi="Times New Roman" w:cs="Times New Roman"/>
          <w:sz w:val="24"/>
          <w:szCs w:val="24"/>
        </w:rPr>
      </w:pPr>
    </w:p>
    <w:p w:rsidR="007657DF" w:rsidRPr="002640D6" w:rsidRDefault="007657DF" w:rsidP="007657DF">
      <w:pPr>
        <w:pStyle w:val="ConsPlusNormal"/>
        <w:jc w:val="center"/>
        <w:rPr>
          <w:rFonts w:ascii="Times New Roman" w:hAnsi="Times New Roman" w:cs="Times New Roman"/>
          <w:b/>
          <w:sz w:val="24"/>
          <w:szCs w:val="24"/>
        </w:rPr>
      </w:pPr>
    </w:p>
    <w:p w:rsidR="007657DF" w:rsidRPr="002640D6" w:rsidRDefault="007657DF" w:rsidP="007657DF">
      <w:pPr>
        <w:pStyle w:val="ConsPlusNormal"/>
        <w:jc w:val="center"/>
        <w:rPr>
          <w:rFonts w:ascii="Times New Roman" w:hAnsi="Times New Roman" w:cs="Times New Roman"/>
          <w:b/>
          <w:sz w:val="24"/>
          <w:szCs w:val="24"/>
        </w:rPr>
      </w:pPr>
    </w:p>
    <w:p w:rsidR="007657DF" w:rsidRPr="002640D6" w:rsidRDefault="007657DF" w:rsidP="007657DF">
      <w:pPr>
        <w:pStyle w:val="ConsPlusNormal"/>
        <w:jc w:val="center"/>
        <w:rPr>
          <w:rFonts w:ascii="Times New Roman" w:hAnsi="Times New Roman" w:cs="Times New Roman"/>
          <w:b/>
          <w:sz w:val="24"/>
          <w:szCs w:val="24"/>
        </w:rPr>
      </w:pPr>
    </w:p>
    <w:p w:rsidR="007657DF" w:rsidRPr="002640D6" w:rsidRDefault="007657DF" w:rsidP="007657DF">
      <w:pPr>
        <w:pStyle w:val="ConsPlusNormal"/>
        <w:jc w:val="center"/>
        <w:rPr>
          <w:rFonts w:ascii="Times New Roman" w:hAnsi="Times New Roman" w:cs="Times New Roman"/>
          <w:b/>
          <w:sz w:val="24"/>
          <w:szCs w:val="24"/>
        </w:rPr>
      </w:pPr>
    </w:p>
    <w:p w:rsidR="007657DF" w:rsidRPr="002640D6" w:rsidRDefault="007657DF" w:rsidP="007657DF">
      <w:pPr>
        <w:pStyle w:val="ConsPlusNormal"/>
        <w:jc w:val="center"/>
        <w:rPr>
          <w:rFonts w:ascii="Times New Roman" w:hAnsi="Times New Roman" w:cs="Times New Roman"/>
          <w:b/>
          <w:sz w:val="24"/>
          <w:szCs w:val="24"/>
        </w:rPr>
      </w:pPr>
    </w:p>
    <w:p w:rsidR="007657DF" w:rsidRPr="002640D6" w:rsidRDefault="007657DF" w:rsidP="007657DF">
      <w:pPr>
        <w:pStyle w:val="ConsPlusNormal"/>
        <w:jc w:val="center"/>
        <w:rPr>
          <w:rFonts w:ascii="Times New Roman" w:hAnsi="Times New Roman" w:cs="Times New Roman"/>
          <w:b/>
          <w:sz w:val="24"/>
          <w:szCs w:val="24"/>
        </w:rPr>
      </w:pPr>
    </w:p>
    <w:p w:rsidR="007657DF" w:rsidRPr="002640D6" w:rsidRDefault="007657DF" w:rsidP="007657DF">
      <w:pPr>
        <w:pStyle w:val="ConsPlusNormal"/>
        <w:jc w:val="center"/>
        <w:rPr>
          <w:rFonts w:ascii="Times New Roman" w:hAnsi="Times New Roman" w:cs="Times New Roman"/>
          <w:sz w:val="24"/>
          <w:szCs w:val="24"/>
        </w:rPr>
      </w:pPr>
      <w:r w:rsidRPr="002640D6">
        <w:rPr>
          <w:rFonts w:ascii="Times New Roman" w:hAnsi="Times New Roman" w:cs="Times New Roman"/>
          <w:b/>
          <w:sz w:val="24"/>
          <w:szCs w:val="24"/>
        </w:rPr>
        <w:t>Акт о приеме-передаче объектов нефинансовых активов</w:t>
      </w:r>
    </w:p>
    <w:p w:rsidR="007657DF" w:rsidRPr="002640D6" w:rsidRDefault="007657DF" w:rsidP="007657DF">
      <w:pPr>
        <w:pStyle w:val="ConsPlusNormal"/>
        <w:jc w:val="center"/>
        <w:rPr>
          <w:rFonts w:ascii="Times New Roman" w:hAnsi="Times New Roman" w:cs="Times New Roman"/>
          <w:sz w:val="24"/>
          <w:szCs w:val="24"/>
        </w:rPr>
      </w:pPr>
      <w:r w:rsidRPr="002640D6">
        <w:rPr>
          <w:rFonts w:ascii="Times New Roman" w:hAnsi="Times New Roman" w:cs="Times New Roman"/>
          <w:b/>
          <w:sz w:val="24"/>
          <w:szCs w:val="24"/>
        </w:rPr>
        <w:t>(ф. 0504101) (при передаче основного средства,</w:t>
      </w:r>
    </w:p>
    <w:p w:rsidR="007657DF" w:rsidRPr="002640D6" w:rsidRDefault="007657DF" w:rsidP="007657DF">
      <w:pPr>
        <w:pStyle w:val="ConsPlusNormal"/>
        <w:jc w:val="center"/>
        <w:rPr>
          <w:rFonts w:ascii="Times New Roman" w:hAnsi="Times New Roman" w:cs="Times New Roman"/>
          <w:sz w:val="24"/>
          <w:szCs w:val="24"/>
        </w:rPr>
      </w:pPr>
      <w:r w:rsidRPr="002640D6">
        <w:rPr>
          <w:rFonts w:ascii="Times New Roman" w:hAnsi="Times New Roman" w:cs="Times New Roman"/>
          <w:b/>
          <w:sz w:val="24"/>
          <w:szCs w:val="24"/>
        </w:rPr>
        <w:t>кроме здания или сооружения)</w:t>
      </w:r>
    </w:p>
    <w:p w:rsidR="007657DF" w:rsidRPr="002640D6" w:rsidRDefault="007657DF" w:rsidP="007657DF">
      <w:pPr>
        <w:pStyle w:val="ConsPlusNormal"/>
        <w:jc w:val="both"/>
        <w:rPr>
          <w:rFonts w:ascii="Times New Roman" w:hAnsi="Times New Roman" w:cs="Times New Roman"/>
          <w:sz w:val="24"/>
          <w:szCs w:val="24"/>
        </w:rPr>
      </w:pPr>
    </w:p>
    <w:tbl>
      <w:tblPr>
        <w:tblW w:w="1006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119"/>
        <w:gridCol w:w="1560"/>
        <w:gridCol w:w="1559"/>
        <w:gridCol w:w="1418"/>
        <w:gridCol w:w="1559"/>
      </w:tblGrid>
      <w:tr w:rsidR="007657DF" w:rsidRPr="002640D6" w:rsidTr="00852AA4">
        <w:tc>
          <w:tcPr>
            <w:tcW w:w="850" w:type="dxa"/>
            <w:vMerge w:val="restart"/>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Номер этапа</w:t>
            </w:r>
          </w:p>
        </w:tc>
        <w:tc>
          <w:tcPr>
            <w:tcW w:w="3119" w:type="dxa"/>
            <w:vMerge w:val="restart"/>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Наименование этапа документооборота</w:t>
            </w:r>
          </w:p>
        </w:tc>
        <w:tc>
          <w:tcPr>
            <w:tcW w:w="6096" w:type="dxa"/>
            <w:gridSpan w:val="4"/>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Ответственный сотрудник</w:t>
            </w:r>
          </w:p>
        </w:tc>
      </w:tr>
      <w:tr w:rsidR="007657DF" w:rsidRPr="002640D6" w:rsidTr="00852AA4">
        <w:tc>
          <w:tcPr>
            <w:tcW w:w="850" w:type="dxa"/>
            <w:vMerge/>
          </w:tcPr>
          <w:p w:rsidR="007657DF" w:rsidRPr="002640D6" w:rsidRDefault="007657DF" w:rsidP="001F4A7B">
            <w:pPr>
              <w:rPr>
                <w:rFonts w:ascii="Times New Roman" w:hAnsi="Times New Roman"/>
                <w:sz w:val="24"/>
                <w:szCs w:val="24"/>
              </w:rPr>
            </w:pPr>
          </w:p>
        </w:tc>
        <w:tc>
          <w:tcPr>
            <w:tcW w:w="3119" w:type="dxa"/>
            <w:vMerge/>
          </w:tcPr>
          <w:p w:rsidR="007657DF" w:rsidRPr="002640D6" w:rsidRDefault="007657DF" w:rsidP="001F4A7B">
            <w:pPr>
              <w:rPr>
                <w:rFonts w:ascii="Times New Roman" w:hAnsi="Times New Roman"/>
                <w:sz w:val="24"/>
                <w:szCs w:val="24"/>
              </w:rPr>
            </w:pPr>
          </w:p>
        </w:tc>
        <w:tc>
          <w:tcPr>
            <w:tcW w:w="156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МОЛ</w:t>
            </w:r>
          </w:p>
        </w:tc>
        <w:tc>
          <w:tcPr>
            <w:tcW w:w="1559"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Главный бухгалтер</w:t>
            </w:r>
          </w:p>
        </w:tc>
        <w:tc>
          <w:tcPr>
            <w:tcW w:w="1418"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Члены комиссии по поступлению и выбытию активов</w:t>
            </w:r>
          </w:p>
        </w:tc>
        <w:tc>
          <w:tcPr>
            <w:tcW w:w="1559"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Руководитель учреждения</w:t>
            </w:r>
          </w:p>
        </w:tc>
      </w:tr>
      <w:tr w:rsidR="007657DF" w:rsidRPr="002640D6" w:rsidTr="00852AA4">
        <w:tc>
          <w:tcPr>
            <w:tcW w:w="85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w:t>
            </w:r>
          </w:p>
        </w:tc>
        <w:tc>
          <w:tcPr>
            <w:tcW w:w="3119"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Формирование документа (2 экз.)</w:t>
            </w:r>
          </w:p>
        </w:tc>
        <w:tc>
          <w:tcPr>
            <w:tcW w:w="156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 xml:space="preserve">Перед передачей </w:t>
            </w:r>
            <w:r w:rsidRPr="002640D6">
              <w:rPr>
                <w:rFonts w:ascii="Times New Roman" w:hAnsi="Times New Roman" w:cs="Times New Roman"/>
                <w:sz w:val="24"/>
                <w:szCs w:val="24"/>
              </w:rPr>
              <w:lastRenderedPageBreak/>
              <w:t>основного средства</w:t>
            </w:r>
          </w:p>
        </w:tc>
        <w:tc>
          <w:tcPr>
            <w:tcW w:w="1559" w:type="dxa"/>
          </w:tcPr>
          <w:p w:rsidR="007657DF" w:rsidRPr="002640D6" w:rsidRDefault="007657DF" w:rsidP="001F4A7B">
            <w:pPr>
              <w:pStyle w:val="ConsPlusNormal"/>
              <w:rPr>
                <w:rFonts w:ascii="Times New Roman" w:hAnsi="Times New Roman" w:cs="Times New Roman"/>
                <w:sz w:val="24"/>
                <w:szCs w:val="24"/>
              </w:rPr>
            </w:pPr>
          </w:p>
        </w:tc>
        <w:tc>
          <w:tcPr>
            <w:tcW w:w="1418" w:type="dxa"/>
          </w:tcPr>
          <w:p w:rsidR="007657DF" w:rsidRPr="002640D6" w:rsidRDefault="007657DF" w:rsidP="001F4A7B">
            <w:pPr>
              <w:pStyle w:val="ConsPlusNormal"/>
              <w:rPr>
                <w:rFonts w:ascii="Times New Roman" w:hAnsi="Times New Roman" w:cs="Times New Roman"/>
                <w:sz w:val="24"/>
                <w:szCs w:val="24"/>
              </w:rPr>
            </w:pPr>
          </w:p>
        </w:tc>
        <w:tc>
          <w:tcPr>
            <w:tcW w:w="1559" w:type="dxa"/>
          </w:tcPr>
          <w:p w:rsidR="007657DF" w:rsidRPr="002640D6" w:rsidRDefault="007657DF" w:rsidP="001F4A7B">
            <w:pPr>
              <w:pStyle w:val="ConsPlusNormal"/>
              <w:rPr>
                <w:rFonts w:ascii="Times New Roman" w:hAnsi="Times New Roman" w:cs="Times New Roman"/>
                <w:sz w:val="24"/>
                <w:szCs w:val="24"/>
              </w:rPr>
            </w:pPr>
          </w:p>
        </w:tc>
      </w:tr>
      <w:tr w:rsidR="007657DF" w:rsidRPr="002640D6" w:rsidTr="00852AA4">
        <w:tc>
          <w:tcPr>
            <w:tcW w:w="85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lastRenderedPageBreak/>
              <w:t>2</w:t>
            </w:r>
          </w:p>
        </w:tc>
        <w:tc>
          <w:tcPr>
            <w:tcW w:w="3119"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Исполнение документа (отметка о передаче имущества)</w:t>
            </w:r>
          </w:p>
        </w:tc>
        <w:tc>
          <w:tcPr>
            <w:tcW w:w="156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Сразу после приема-передачи основного средства</w:t>
            </w:r>
          </w:p>
        </w:tc>
        <w:tc>
          <w:tcPr>
            <w:tcW w:w="1559" w:type="dxa"/>
          </w:tcPr>
          <w:p w:rsidR="007657DF" w:rsidRPr="002640D6" w:rsidRDefault="007657DF" w:rsidP="001F4A7B">
            <w:pPr>
              <w:pStyle w:val="ConsPlusNormal"/>
              <w:rPr>
                <w:rFonts w:ascii="Times New Roman" w:hAnsi="Times New Roman" w:cs="Times New Roman"/>
                <w:sz w:val="24"/>
                <w:szCs w:val="24"/>
              </w:rPr>
            </w:pPr>
          </w:p>
        </w:tc>
        <w:tc>
          <w:tcPr>
            <w:tcW w:w="1418" w:type="dxa"/>
          </w:tcPr>
          <w:p w:rsidR="007657DF" w:rsidRPr="002640D6" w:rsidRDefault="007657DF" w:rsidP="001F4A7B">
            <w:pPr>
              <w:pStyle w:val="ConsPlusNormal"/>
              <w:rPr>
                <w:rFonts w:ascii="Times New Roman" w:hAnsi="Times New Roman" w:cs="Times New Roman"/>
                <w:sz w:val="24"/>
                <w:szCs w:val="24"/>
              </w:rPr>
            </w:pPr>
          </w:p>
        </w:tc>
        <w:tc>
          <w:tcPr>
            <w:tcW w:w="1559" w:type="dxa"/>
          </w:tcPr>
          <w:p w:rsidR="007657DF" w:rsidRPr="002640D6" w:rsidRDefault="007657DF" w:rsidP="001F4A7B">
            <w:pPr>
              <w:pStyle w:val="ConsPlusNormal"/>
              <w:rPr>
                <w:rFonts w:ascii="Times New Roman" w:hAnsi="Times New Roman" w:cs="Times New Roman"/>
                <w:sz w:val="24"/>
                <w:szCs w:val="24"/>
              </w:rPr>
            </w:pPr>
          </w:p>
        </w:tc>
      </w:tr>
      <w:tr w:rsidR="007657DF" w:rsidRPr="002640D6" w:rsidTr="00852AA4">
        <w:tc>
          <w:tcPr>
            <w:tcW w:w="85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3</w:t>
            </w:r>
          </w:p>
        </w:tc>
        <w:tc>
          <w:tcPr>
            <w:tcW w:w="3119"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Подписание документа</w:t>
            </w:r>
          </w:p>
        </w:tc>
        <w:tc>
          <w:tcPr>
            <w:tcW w:w="1560" w:type="dxa"/>
          </w:tcPr>
          <w:p w:rsidR="007657DF" w:rsidRPr="002640D6" w:rsidRDefault="007657DF" w:rsidP="001F4A7B">
            <w:pPr>
              <w:pStyle w:val="ConsPlusNormal"/>
              <w:rPr>
                <w:rFonts w:ascii="Times New Roman" w:hAnsi="Times New Roman" w:cs="Times New Roman"/>
                <w:sz w:val="24"/>
                <w:szCs w:val="24"/>
              </w:rPr>
            </w:pPr>
          </w:p>
        </w:tc>
        <w:tc>
          <w:tcPr>
            <w:tcW w:w="1559" w:type="dxa"/>
          </w:tcPr>
          <w:p w:rsidR="007657DF" w:rsidRPr="002640D6" w:rsidRDefault="007657DF" w:rsidP="001F4A7B">
            <w:pPr>
              <w:pStyle w:val="ConsPlusNormal"/>
              <w:rPr>
                <w:rFonts w:ascii="Times New Roman" w:hAnsi="Times New Roman" w:cs="Times New Roman"/>
                <w:sz w:val="24"/>
                <w:szCs w:val="24"/>
              </w:rPr>
            </w:pPr>
          </w:p>
        </w:tc>
        <w:tc>
          <w:tcPr>
            <w:tcW w:w="1418"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В момент передачи основного средства</w:t>
            </w:r>
          </w:p>
        </w:tc>
        <w:tc>
          <w:tcPr>
            <w:tcW w:w="1559" w:type="dxa"/>
          </w:tcPr>
          <w:p w:rsidR="007657DF" w:rsidRPr="002640D6" w:rsidRDefault="007657DF" w:rsidP="001F4A7B">
            <w:pPr>
              <w:pStyle w:val="ConsPlusNormal"/>
              <w:rPr>
                <w:rFonts w:ascii="Times New Roman" w:hAnsi="Times New Roman" w:cs="Times New Roman"/>
                <w:sz w:val="24"/>
                <w:szCs w:val="24"/>
              </w:rPr>
            </w:pPr>
          </w:p>
        </w:tc>
      </w:tr>
      <w:tr w:rsidR="007657DF" w:rsidRPr="002640D6" w:rsidTr="00852AA4">
        <w:tc>
          <w:tcPr>
            <w:tcW w:w="85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4</w:t>
            </w:r>
          </w:p>
        </w:tc>
        <w:tc>
          <w:tcPr>
            <w:tcW w:w="3119"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Утверждение документа</w:t>
            </w:r>
          </w:p>
        </w:tc>
        <w:tc>
          <w:tcPr>
            <w:tcW w:w="1560" w:type="dxa"/>
          </w:tcPr>
          <w:p w:rsidR="007657DF" w:rsidRPr="002640D6" w:rsidRDefault="007657DF" w:rsidP="001F4A7B">
            <w:pPr>
              <w:pStyle w:val="ConsPlusNormal"/>
              <w:rPr>
                <w:rFonts w:ascii="Times New Roman" w:hAnsi="Times New Roman" w:cs="Times New Roman"/>
                <w:sz w:val="24"/>
                <w:szCs w:val="24"/>
              </w:rPr>
            </w:pPr>
          </w:p>
        </w:tc>
        <w:tc>
          <w:tcPr>
            <w:tcW w:w="1559" w:type="dxa"/>
          </w:tcPr>
          <w:p w:rsidR="007657DF" w:rsidRPr="002640D6" w:rsidRDefault="007657DF" w:rsidP="001F4A7B">
            <w:pPr>
              <w:pStyle w:val="ConsPlusNormal"/>
              <w:rPr>
                <w:rFonts w:ascii="Times New Roman" w:hAnsi="Times New Roman" w:cs="Times New Roman"/>
                <w:sz w:val="24"/>
                <w:szCs w:val="24"/>
              </w:rPr>
            </w:pPr>
          </w:p>
        </w:tc>
        <w:tc>
          <w:tcPr>
            <w:tcW w:w="1418" w:type="dxa"/>
          </w:tcPr>
          <w:p w:rsidR="007657DF" w:rsidRPr="002640D6" w:rsidRDefault="007657DF" w:rsidP="001F4A7B">
            <w:pPr>
              <w:pStyle w:val="ConsPlusNormal"/>
              <w:rPr>
                <w:rFonts w:ascii="Times New Roman" w:hAnsi="Times New Roman" w:cs="Times New Roman"/>
                <w:sz w:val="24"/>
                <w:szCs w:val="24"/>
              </w:rPr>
            </w:pPr>
          </w:p>
        </w:tc>
        <w:tc>
          <w:tcPr>
            <w:tcW w:w="1559"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r>
      <w:tr w:rsidR="007657DF" w:rsidRPr="002640D6" w:rsidTr="00852AA4">
        <w:tc>
          <w:tcPr>
            <w:tcW w:w="85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5</w:t>
            </w:r>
          </w:p>
        </w:tc>
        <w:tc>
          <w:tcPr>
            <w:tcW w:w="3119"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Отметка о снятии с учета</w:t>
            </w:r>
          </w:p>
        </w:tc>
        <w:tc>
          <w:tcPr>
            <w:tcW w:w="1560" w:type="dxa"/>
          </w:tcPr>
          <w:p w:rsidR="007657DF" w:rsidRPr="002640D6" w:rsidRDefault="007657DF" w:rsidP="001F4A7B">
            <w:pPr>
              <w:pStyle w:val="ConsPlusNormal"/>
              <w:rPr>
                <w:rFonts w:ascii="Times New Roman" w:hAnsi="Times New Roman" w:cs="Times New Roman"/>
                <w:sz w:val="24"/>
                <w:szCs w:val="24"/>
              </w:rPr>
            </w:pPr>
          </w:p>
        </w:tc>
        <w:tc>
          <w:tcPr>
            <w:tcW w:w="1559"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В день утверждения документа</w:t>
            </w:r>
          </w:p>
        </w:tc>
        <w:tc>
          <w:tcPr>
            <w:tcW w:w="1418" w:type="dxa"/>
          </w:tcPr>
          <w:p w:rsidR="007657DF" w:rsidRPr="002640D6" w:rsidRDefault="007657DF" w:rsidP="001F4A7B">
            <w:pPr>
              <w:pStyle w:val="ConsPlusNormal"/>
              <w:rPr>
                <w:rFonts w:ascii="Times New Roman" w:hAnsi="Times New Roman" w:cs="Times New Roman"/>
                <w:sz w:val="24"/>
                <w:szCs w:val="24"/>
              </w:rPr>
            </w:pPr>
          </w:p>
        </w:tc>
        <w:tc>
          <w:tcPr>
            <w:tcW w:w="1559" w:type="dxa"/>
          </w:tcPr>
          <w:p w:rsidR="007657DF" w:rsidRPr="002640D6" w:rsidRDefault="007657DF" w:rsidP="001F4A7B">
            <w:pPr>
              <w:pStyle w:val="ConsPlusNormal"/>
              <w:rPr>
                <w:rFonts w:ascii="Times New Roman" w:hAnsi="Times New Roman" w:cs="Times New Roman"/>
                <w:sz w:val="24"/>
                <w:szCs w:val="24"/>
              </w:rPr>
            </w:pPr>
          </w:p>
        </w:tc>
      </w:tr>
      <w:tr w:rsidR="007657DF" w:rsidRPr="002640D6" w:rsidTr="00852AA4">
        <w:tc>
          <w:tcPr>
            <w:tcW w:w="85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6</w:t>
            </w:r>
          </w:p>
        </w:tc>
        <w:tc>
          <w:tcPr>
            <w:tcW w:w="3119"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Проверка документа</w:t>
            </w:r>
          </w:p>
        </w:tc>
        <w:tc>
          <w:tcPr>
            <w:tcW w:w="1560" w:type="dxa"/>
          </w:tcPr>
          <w:p w:rsidR="007657DF" w:rsidRPr="002640D6" w:rsidRDefault="007657DF" w:rsidP="001F4A7B">
            <w:pPr>
              <w:pStyle w:val="ConsPlusNormal"/>
              <w:rPr>
                <w:rFonts w:ascii="Times New Roman" w:hAnsi="Times New Roman" w:cs="Times New Roman"/>
                <w:sz w:val="24"/>
                <w:szCs w:val="24"/>
              </w:rPr>
            </w:pPr>
          </w:p>
        </w:tc>
        <w:tc>
          <w:tcPr>
            <w:tcW w:w="1559"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В день утверждения документа</w:t>
            </w:r>
          </w:p>
        </w:tc>
        <w:tc>
          <w:tcPr>
            <w:tcW w:w="1418" w:type="dxa"/>
          </w:tcPr>
          <w:p w:rsidR="007657DF" w:rsidRPr="002640D6" w:rsidRDefault="007657DF" w:rsidP="001F4A7B">
            <w:pPr>
              <w:pStyle w:val="ConsPlusNormal"/>
              <w:rPr>
                <w:rFonts w:ascii="Times New Roman" w:hAnsi="Times New Roman" w:cs="Times New Roman"/>
                <w:sz w:val="24"/>
                <w:szCs w:val="24"/>
              </w:rPr>
            </w:pPr>
          </w:p>
        </w:tc>
        <w:tc>
          <w:tcPr>
            <w:tcW w:w="1559" w:type="dxa"/>
          </w:tcPr>
          <w:p w:rsidR="007657DF" w:rsidRPr="002640D6" w:rsidRDefault="007657DF" w:rsidP="001F4A7B">
            <w:pPr>
              <w:pStyle w:val="ConsPlusNormal"/>
              <w:rPr>
                <w:rFonts w:ascii="Times New Roman" w:hAnsi="Times New Roman" w:cs="Times New Roman"/>
                <w:sz w:val="24"/>
                <w:szCs w:val="24"/>
              </w:rPr>
            </w:pPr>
          </w:p>
        </w:tc>
      </w:tr>
      <w:tr w:rsidR="007657DF" w:rsidRPr="002640D6" w:rsidTr="00852AA4">
        <w:tc>
          <w:tcPr>
            <w:tcW w:w="85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7</w:t>
            </w:r>
          </w:p>
        </w:tc>
        <w:tc>
          <w:tcPr>
            <w:tcW w:w="3119"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Отправление (передача) документа принимающей стороне на оформление (2 экз.)</w:t>
            </w:r>
          </w:p>
        </w:tc>
        <w:tc>
          <w:tcPr>
            <w:tcW w:w="156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В день утверждения документа</w:t>
            </w:r>
          </w:p>
        </w:tc>
        <w:tc>
          <w:tcPr>
            <w:tcW w:w="1559" w:type="dxa"/>
          </w:tcPr>
          <w:p w:rsidR="007657DF" w:rsidRPr="002640D6" w:rsidRDefault="007657DF" w:rsidP="001F4A7B">
            <w:pPr>
              <w:pStyle w:val="ConsPlusNormal"/>
              <w:rPr>
                <w:rFonts w:ascii="Times New Roman" w:hAnsi="Times New Roman" w:cs="Times New Roman"/>
                <w:sz w:val="24"/>
                <w:szCs w:val="24"/>
              </w:rPr>
            </w:pPr>
          </w:p>
        </w:tc>
        <w:tc>
          <w:tcPr>
            <w:tcW w:w="1418" w:type="dxa"/>
          </w:tcPr>
          <w:p w:rsidR="007657DF" w:rsidRPr="002640D6" w:rsidRDefault="007657DF" w:rsidP="001F4A7B">
            <w:pPr>
              <w:pStyle w:val="ConsPlusNormal"/>
              <w:rPr>
                <w:rFonts w:ascii="Times New Roman" w:hAnsi="Times New Roman" w:cs="Times New Roman"/>
                <w:sz w:val="24"/>
                <w:szCs w:val="24"/>
              </w:rPr>
            </w:pPr>
          </w:p>
        </w:tc>
        <w:tc>
          <w:tcPr>
            <w:tcW w:w="1559" w:type="dxa"/>
          </w:tcPr>
          <w:p w:rsidR="007657DF" w:rsidRPr="002640D6" w:rsidRDefault="007657DF" w:rsidP="001F4A7B">
            <w:pPr>
              <w:pStyle w:val="ConsPlusNormal"/>
              <w:rPr>
                <w:rFonts w:ascii="Times New Roman" w:hAnsi="Times New Roman" w:cs="Times New Roman"/>
                <w:sz w:val="24"/>
                <w:szCs w:val="24"/>
              </w:rPr>
            </w:pPr>
          </w:p>
        </w:tc>
      </w:tr>
      <w:tr w:rsidR="007657DF" w:rsidRPr="002640D6" w:rsidTr="00852AA4">
        <w:tc>
          <w:tcPr>
            <w:tcW w:w="85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8</w:t>
            </w:r>
          </w:p>
        </w:tc>
        <w:tc>
          <w:tcPr>
            <w:tcW w:w="3119"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Куда (кому) передается поступивший исполненный документ:</w:t>
            </w:r>
          </w:p>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в бухгалтерию;</w:t>
            </w:r>
          </w:p>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копия - в МОЛ</w:t>
            </w:r>
          </w:p>
        </w:tc>
        <w:tc>
          <w:tcPr>
            <w:tcW w:w="1560" w:type="dxa"/>
            <w:vMerge w:val="restart"/>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c>
          <w:tcPr>
            <w:tcW w:w="1559" w:type="dxa"/>
          </w:tcPr>
          <w:p w:rsidR="007657DF" w:rsidRPr="002640D6" w:rsidRDefault="007657DF" w:rsidP="001F4A7B">
            <w:pPr>
              <w:pStyle w:val="ConsPlusNormal"/>
              <w:rPr>
                <w:rFonts w:ascii="Times New Roman" w:hAnsi="Times New Roman" w:cs="Times New Roman"/>
                <w:sz w:val="24"/>
                <w:szCs w:val="24"/>
              </w:rPr>
            </w:pPr>
          </w:p>
        </w:tc>
        <w:tc>
          <w:tcPr>
            <w:tcW w:w="1418" w:type="dxa"/>
          </w:tcPr>
          <w:p w:rsidR="007657DF" w:rsidRPr="002640D6" w:rsidRDefault="007657DF" w:rsidP="001F4A7B">
            <w:pPr>
              <w:pStyle w:val="ConsPlusNormal"/>
              <w:rPr>
                <w:rFonts w:ascii="Times New Roman" w:hAnsi="Times New Roman" w:cs="Times New Roman"/>
                <w:sz w:val="24"/>
                <w:szCs w:val="24"/>
              </w:rPr>
            </w:pPr>
          </w:p>
        </w:tc>
        <w:tc>
          <w:tcPr>
            <w:tcW w:w="1559" w:type="dxa"/>
          </w:tcPr>
          <w:p w:rsidR="007657DF" w:rsidRPr="002640D6" w:rsidRDefault="007657DF" w:rsidP="001F4A7B">
            <w:pPr>
              <w:pStyle w:val="ConsPlusNormal"/>
              <w:rPr>
                <w:rFonts w:ascii="Times New Roman" w:hAnsi="Times New Roman" w:cs="Times New Roman"/>
                <w:sz w:val="24"/>
                <w:szCs w:val="24"/>
              </w:rPr>
            </w:pPr>
          </w:p>
        </w:tc>
      </w:tr>
      <w:tr w:rsidR="007657DF" w:rsidRPr="002640D6" w:rsidTr="00852AA4">
        <w:tc>
          <w:tcPr>
            <w:tcW w:w="85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9</w:t>
            </w:r>
          </w:p>
        </w:tc>
        <w:tc>
          <w:tcPr>
            <w:tcW w:w="3119"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xml:space="preserve">Отражение документа по регистрам учета </w:t>
            </w:r>
          </w:p>
        </w:tc>
        <w:tc>
          <w:tcPr>
            <w:tcW w:w="1560" w:type="dxa"/>
            <w:vMerge/>
          </w:tcPr>
          <w:p w:rsidR="007657DF" w:rsidRPr="002640D6" w:rsidRDefault="007657DF" w:rsidP="001F4A7B">
            <w:pPr>
              <w:rPr>
                <w:rFonts w:ascii="Times New Roman" w:hAnsi="Times New Roman"/>
                <w:sz w:val="24"/>
                <w:szCs w:val="24"/>
              </w:rPr>
            </w:pPr>
          </w:p>
        </w:tc>
        <w:tc>
          <w:tcPr>
            <w:tcW w:w="1559"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c>
          <w:tcPr>
            <w:tcW w:w="1418" w:type="dxa"/>
          </w:tcPr>
          <w:p w:rsidR="007657DF" w:rsidRPr="002640D6" w:rsidRDefault="007657DF" w:rsidP="001F4A7B">
            <w:pPr>
              <w:pStyle w:val="ConsPlusNormal"/>
              <w:rPr>
                <w:rFonts w:ascii="Times New Roman" w:hAnsi="Times New Roman" w:cs="Times New Roman"/>
                <w:sz w:val="24"/>
                <w:szCs w:val="24"/>
              </w:rPr>
            </w:pPr>
          </w:p>
        </w:tc>
        <w:tc>
          <w:tcPr>
            <w:tcW w:w="1559" w:type="dxa"/>
          </w:tcPr>
          <w:p w:rsidR="007657DF" w:rsidRPr="002640D6" w:rsidRDefault="007657DF" w:rsidP="001F4A7B">
            <w:pPr>
              <w:pStyle w:val="ConsPlusNormal"/>
              <w:rPr>
                <w:rFonts w:ascii="Times New Roman" w:hAnsi="Times New Roman" w:cs="Times New Roman"/>
                <w:sz w:val="24"/>
                <w:szCs w:val="24"/>
              </w:rPr>
            </w:pPr>
          </w:p>
        </w:tc>
      </w:tr>
    </w:tbl>
    <w:p w:rsidR="007657DF" w:rsidRPr="002640D6" w:rsidRDefault="007657DF" w:rsidP="007657DF">
      <w:pPr>
        <w:pStyle w:val="ConsPlusNormal"/>
        <w:jc w:val="both"/>
        <w:rPr>
          <w:rFonts w:ascii="Times New Roman" w:hAnsi="Times New Roman" w:cs="Times New Roman"/>
          <w:sz w:val="24"/>
          <w:szCs w:val="24"/>
        </w:rPr>
      </w:pPr>
    </w:p>
    <w:p w:rsidR="007657DF" w:rsidRPr="002640D6" w:rsidRDefault="007657DF" w:rsidP="007657DF">
      <w:pPr>
        <w:pStyle w:val="ConsPlusNormal"/>
        <w:jc w:val="center"/>
        <w:rPr>
          <w:rFonts w:ascii="Times New Roman" w:hAnsi="Times New Roman" w:cs="Times New Roman"/>
          <w:sz w:val="24"/>
          <w:szCs w:val="24"/>
        </w:rPr>
      </w:pPr>
      <w:r w:rsidRPr="002640D6">
        <w:rPr>
          <w:rFonts w:ascii="Times New Roman" w:hAnsi="Times New Roman" w:cs="Times New Roman"/>
          <w:b/>
          <w:sz w:val="24"/>
          <w:szCs w:val="24"/>
        </w:rPr>
        <w:t>Акт приема-сдачи отремонтированных, реконструированных и</w:t>
      </w:r>
    </w:p>
    <w:p w:rsidR="007657DF" w:rsidRPr="002640D6" w:rsidRDefault="007657DF" w:rsidP="007657DF">
      <w:pPr>
        <w:pStyle w:val="ConsPlusNormal"/>
        <w:jc w:val="center"/>
        <w:rPr>
          <w:rFonts w:ascii="Times New Roman" w:hAnsi="Times New Roman" w:cs="Times New Roman"/>
          <w:sz w:val="24"/>
          <w:szCs w:val="24"/>
        </w:rPr>
      </w:pPr>
      <w:r w:rsidRPr="002640D6">
        <w:rPr>
          <w:rFonts w:ascii="Times New Roman" w:hAnsi="Times New Roman" w:cs="Times New Roman"/>
          <w:b/>
          <w:sz w:val="24"/>
          <w:szCs w:val="24"/>
        </w:rPr>
        <w:t>модернизированных объектов основных средств (ф. 0504103)</w:t>
      </w:r>
    </w:p>
    <w:p w:rsidR="007657DF" w:rsidRPr="002640D6" w:rsidRDefault="007657DF" w:rsidP="007657DF">
      <w:pPr>
        <w:pStyle w:val="ConsPlusNormal"/>
        <w:jc w:val="center"/>
        <w:rPr>
          <w:rFonts w:ascii="Times New Roman" w:hAnsi="Times New Roman" w:cs="Times New Roman"/>
          <w:sz w:val="24"/>
          <w:szCs w:val="24"/>
        </w:rPr>
      </w:pPr>
      <w:r w:rsidRPr="002640D6">
        <w:rPr>
          <w:rFonts w:ascii="Times New Roman" w:hAnsi="Times New Roman" w:cs="Times New Roman"/>
          <w:b/>
          <w:sz w:val="24"/>
          <w:szCs w:val="24"/>
        </w:rPr>
        <w:t>(ремонт и т.п. у сторонней организации)</w:t>
      </w:r>
    </w:p>
    <w:p w:rsidR="007657DF" w:rsidRPr="002640D6" w:rsidRDefault="007657DF" w:rsidP="007657DF">
      <w:pPr>
        <w:pStyle w:val="ConsPlusNormal"/>
        <w:jc w:val="both"/>
        <w:rPr>
          <w:rFonts w:ascii="Times New Roman" w:hAnsi="Times New Roman" w:cs="Times New Roman"/>
          <w:sz w:val="24"/>
          <w:szCs w:val="24"/>
        </w:rPr>
      </w:pPr>
    </w:p>
    <w:tbl>
      <w:tblPr>
        <w:tblW w:w="9923"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269"/>
        <w:gridCol w:w="1560"/>
        <w:gridCol w:w="1559"/>
        <w:gridCol w:w="1984"/>
        <w:gridCol w:w="1701"/>
      </w:tblGrid>
      <w:tr w:rsidR="007657DF" w:rsidRPr="002640D6" w:rsidTr="00852AA4">
        <w:tc>
          <w:tcPr>
            <w:tcW w:w="850" w:type="dxa"/>
            <w:vMerge w:val="restart"/>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Номер этапа</w:t>
            </w:r>
          </w:p>
        </w:tc>
        <w:tc>
          <w:tcPr>
            <w:tcW w:w="2269" w:type="dxa"/>
            <w:vMerge w:val="restart"/>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Наименование этапа документооборота</w:t>
            </w:r>
          </w:p>
        </w:tc>
        <w:tc>
          <w:tcPr>
            <w:tcW w:w="6804" w:type="dxa"/>
            <w:gridSpan w:val="4"/>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Ответственный сотрудник</w:t>
            </w:r>
          </w:p>
        </w:tc>
      </w:tr>
      <w:tr w:rsidR="007657DF" w:rsidRPr="002640D6" w:rsidTr="00852AA4">
        <w:tc>
          <w:tcPr>
            <w:tcW w:w="850" w:type="dxa"/>
            <w:vMerge/>
          </w:tcPr>
          <w:p w:rsidR="007657DF" w:rsidRPr="002640D6" w:rsidRDefault="007657DF" w:rsidP="001F4A7B">
            <w:pPr>
              <w:rPr>
                <w:rFonts w:ascii="Times New Roman" w:hAnsi="Times New Roman"/>
                <w:sz w:val="24"/>
                <w:szCs w:val="24"/>
              </w:rPr>
            </w:pPr>
          </w:p>
        </w:tc>
        <w:tc>
          <w:tcPr>
            <w:tcW w:w="2269" w:type="dxa"/>
            <w:vMerge/>
          </w:tcPr>
          <w:p w:rsidR="007657DF" w:rsidRPr="002640D6" w:rsidRDefault="007657DF" w:rsidP="001F4A7B">
            <w:pPr>
              <w:rPr>
                <w:rFonts w:ascii="Times New Roman" w:hAnsi="Times New Roman"/>
                <w:sz w:val="24"/>
                <w:szCs w:val="24"/>
              </w:rPr>
            </w:pPr>
          </w:p>
        </w:tc>
        <w:tc>
          <w:tcPr>
            <w:tcW w:w="156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МОЛ</w:t>
            </w:r>
          </w:p>
        </w:tc>
        <w:tc>
          <w:tcPr>
            <w:tcW w:w="1559"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Главный бухгалтер</w:t>
            </w:r>
          </w:p>
        </w:tc>
        <w:tc>
          <w:tcPr>
            <w:tcW w:w="1984"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Комиссия по поступлению и выбытию активов</w:t>
            </w:r>
          </w:p>
        </w:tc>
        <w:tc>
          <w:tcPr>
            <w:tcW w:w="1701"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Руководитель учреждения</w:t>
            </w:r>
          </w:p>
        </w:tc>
      </w:tr>
      <w:tr w:rsidR="007657DF" w:rsidRPr="002640D6" w:rsidTr="00852AA4">
        <w:tc>
          <w:tcPr>
            <w:tcW w:w="85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w:t>
            </w:r>
          </w:p>
        </w:tc>
        <w:tc>
          <w:tcPr>
            <w:tcW w:w="2269"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Заключение комиссии по основному средству, подписание документа (2 экз.)</w:t>
            </w:r>
          </w:p>
        </w:tc>
        <w:tc>
          <w:tcPr>
            <w:tcW w:w="1560" w:type="dxa"/>
          </w:tcPr>
          <w:p w:rsidR="007657DF" w:rsidRPr="002640D6" w:rsidRDefault="007657DF" w:rsidP="001F4A7B">
            <w:pPr>
              <w:pStyle w:val="ConsPlusNormal"/>
              <w:rPr>
                <w:rFonts w:ascii="Times New Roman" w:hAnsi="Times New Roman" w:cs="Times New Roman"/>
                <w:sz w:val="24"/>
                <w:szCs w:val="24"/>
              </w:rPr>
            </w:pPr>
          </w:p>
        </w:tc>
        <w:tc>
          <w:tcPr>
            <w:tcW w:w="1559" w:type="dxa"/>
          </w:tcPr>
          <w:p w:rsidR="007657DF" w:rsidRPr="002640D6" w:rsidRDefault="007657DF" w:rsidP="001F4A7B">
            <w:pPr>
              <w:pStyle w:val="ConsPlusNormal"/>
              <w:rPr>
                <w:rFonts w:ascii="Times New Roman" w:hAnsi="Times New Roman" w:cs="Times New Roman"/>
                <w:sz w:val="24"/>
                <w:szCs w:val="24"/>
              </w:rPr>
            </w:pPr>
          </w:p>
        </w:tc>
        <w:tc>
          <w:tcPr>
            <w:tcW w:w="1984"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Не более 3 дней со дня приема основных средств</w:t>
            </w:r>
          </w:p>
        </w:tc>
        <w:tc>
          <w:tcPr>
            <w:tcW w:w="1701" w:type="dxa"/>
          </w:tcPr>
          <w:p w:rsidR="007657DF" w:rsidRPr="002640D6" w:rsidRDefault="007657DF" w:rsidP="001F4A7B">
            <w:pPr>
              <w:pStyle w:val="ConsPlusNormal"/>
              <w:rPr>
                <w:rFonts w:ascii="Times New Roman" w:hAnsi="Times New Roman" w:cs="Times New Roman"/>
                <w:sz w:val="24"/>
                <w:szCs w:val="24"/>
              </w:rPr>
            </w:pPr>
          </w:p>
        </w:tc>
      </w:tr>
      <w:tr w:rsidR="007657DF" w:rsidRPr="002640D6" w:rsidTr="00852AA4">
        <w:tc>
          <w:tcPr>
            <w:tcW w:w="85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2</w:t>
            </w:r>
          </w:p>
        </w:tc>
        <w:tc>
          <w:tcPr>
            <w:tcW w:w="2269"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Исполнение документа (отметка о принятии к учету)</w:t>
            </w:r>
          </w:p>
        </w:tc>
        <w:tc>
          <w:tcPr>
            <w:tcW w:w="156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 xml:space="preserve">3 дня со дня приема основных </w:t>
            </w:r>
            <w:r w:rsidRPr="002640D6">
              <w:rPr>
                <w:rFonts w:ascii="Times New Roman" w:hAnsi="Times New Roman" w:cs="Times New Roman"/>
                <w:sz w:val="24"/>
                <w:szCs w:val="24"/>
              </w:rPr>
              <w:lastRenderedPageBreak/>
              <w:t>средств</w:t>
            </w:r>
          </w:p>
        </w:tc>
        <w:tc>
          <w:tcPr>
            <w:tcW w:w="1559" w:type="dxa"/>
          </w:tcPr>
          <w:p w:rsidR="007657DF" w:rsidRPr="002640D6" w:rsidRDefault="007657DF" w:rsidP="001F4A7B">
            <w:pPr>
              <w:pStyle w:val="ConsPlusNormal"/>
              <w:rPr>
                <w:rFonts w:ascii="Times New Roman" w:hAnsi="Times New Roman" w:cs="Times New Roman"/>
                <w:sz w:val="24"/>
                <w:szCs w:val="24"/>
              </w:rPr>
            </w:pPr>
          </w:p>
        </w:tc>
        <w:tc>
          <w:tcPr>
            <w:tcW w:w="1984" w:type="dxa"/>
          </w:tcPr>
          <w:p w:rsidR="007657DF" w:rsidRPr="002640D6" w:rsidRDefault="007657DF" w:rsidP="001F4A7B">
            <w:pPr>
              <w:pStyle w:val="ConsPlusNormal"/>
              <w:rPr>
                <w:rFonts w:ascii="Times New Roman" w:hAnsi="Times New Roman" w:cs="Times New Roman"/>
                <w:sz w:val="24"/>
                <w:szCs w:val="24"/>
              </w:rPr>
            </w:pPr>
          </w:p>
        </w:tc>
        <w:tc>
          <w:tcPr>
            <w:tcW w:w="1701" w:type="dxa"/>
          </w:tcPr>
          <w:p w:rsidR="007657DF" w:rsidRPr="002640D6" w:rsidRDefault="007657DF" w:rsidP="001F4A7B">
            <w:pPr>
              <w:pStyle w:val="ConsPlusNormal"/>
              <w:rPr>
                <w:rFonts w:ascii="Times New Roman" w:hAnsi="Times New Roman" w:cs="Times New Roman"/>
                <w:sz w:val="24"/>
                <w:szCs w:val="24"/>
              </w:rPr>
            </w:pPr>
          </w:p>
        </w:tc>
      </w:tr>
      <w:tr w:rsidR="007657DF" w:rsidRPr="002640D6" w:rsidTr="00852AA4">
        <w:tc>
          <w:tcPr>
            <w:tcW w:w="85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lastRenderedPageBreak/>
              <w:t>3</w:t>
            </w:r>
          </w:p>
        </w:tc>
        <w:tc>
          <w:tcPr>
            <w:tcW w:w="2269"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Проверка и подписание документа</w:t>
            </w:r>
          </w:p>
        </w:tc>
        <w:tc>
          <w:tcPr>
            <w:tcW w:w="1560" w:type="dxa"/>
          </w:tcPr>
          <w:p w:rsidR="007657DF" w:rsidRPr="002640D6" w:rsidRDefault="007657DF" w:rsidP="001F4A7B">
            <w:pPr>
              <w:pStyle w:val="ConsPlusNormal"/>
              <w:rPr>
                <w:rFonts w:ascii="Times New Roman" w:hAnsi="Times New Roman" w:cs="Times New Roman"/>
                <w:sz w:val="24"/>
                <w:szCs w:val="24"/>
              </w:rPr>
            </w:pPr>
          </w:p>
        </w:tc>
        <w:tc>
          <w:tcPr>
            <w:tcW w:w="1559"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При поступлении исполненного документа</w:t>
            </w:r>
          </w:p>
        </w:tc>
        <w:tc>
          <w:tcPr>
            <w:tcW w:w="1984" w:type="dxa"/>
          </w:tcPr>
          <w:p w:rsidR="007657DF" w:rsidRPr="002640D6" w:rsidRDefault="007657DF" w:rsidP="001F4A7B">
            <w:pPr>
              <w:pStyle w:val="ConsPlusNormal"/>
              <w:rPr>
                <w:rFonts w:ascii="Times New Roman" w:hAnsi="Times New Roman" w:cs="Times New Roman"/>
                <w:sz w:val="24"/>
                <w:szCs w:val="24"/>
              </w:rPr>
            </w:pPr>
          </w:p>
        </w:tc>
        <w:tc>
          <w:tcPr>
            <w:tcW w:w="1701" w:type="dxa"/>
          </w:tcPr>
          <w:p w:rsidR="007657DF" w:rsidRPr="002640D6" w:rsidRDefault="007657DF" w:rsidP="001F4A7B">
            <w:pPr>
              <w:pStyle w:val="ConsPlusNormal"/>
              <w:rPr>
                <w:rFonts w:ascii="Times New Roman" w:hAnsi="Times New Roman" w:cs="Times New Roman"/>
                <w:sz w:val="24"/>
                <w:szCs w:val="24"/>
              </w:rPr>
            </w:pPr>
          </w:p>
        </w:tc>
      </w:tr>
      <w:tr w:rsidR="007657DF" w:rsidRPr="002640D6" w:rsidTr="00852AA4">
        <w:tc>
          <w:tcPr>
            <w:tcW w:w="85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4</w:t>
            </w:r>
          </w:p>
        </w:tc>
        <w:tc>
          <w:tcPr>
            <w:tcW w:w="2269"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Утверждение документа</w:t>
            </w:r>
          </w:p>
        </w:tc>
        <w:tc>
          <w:tcPr>
            <w:tcW w:w="1560" w:type="dxa"/>
          </w:tcPr>
          <w:p w:rsidR="007657DF" w:rsidRPr="002640D6" w:rsidRDefault="007657DF" w:rsidP="001F4A7B">
            <w:pPr>
              <w:pStyle w:val="ConsPlusNormal"/>
              <w:rPr>
                <w:rFonts w:ascii="Times New Roman" w:hAnsi="Times New Roman" w:cs="Times New Roman"/>
                <w:sz w:val="24"/>
                <w:szCs w:val="24"/>
              </w:rPr>
            </w:pPr>
          </w:p>
        </w:tc>
        <w:tc>
          <w:tcPr>
            <w:tcW w:w="1559" w:type="dxa"/>
          </w:tcPr>
          <w:p w:rsidR="007657DF" w:rsidRPr="002640D6" w:rsidRDefault="007657DF" w:rsidP="001F4A7B">
            <w:pPr>
              <w:pStyle w:val="ConsPlusNormal"/>
              <w:rPr>
                <w:rFonts w:ascii="Times New Roman" w:hAnsi="Times New Roman" w:cs="Times New Roman"/>
                <w:sz w:val="24"/>
                <w:szCs w:val="24"/>
              </w:rPr>
            </w:pPr>
          </w:p>
        </w:tc>
        <w:tc>
          <w:tcPr>
            <w:tcW w:w="1984" w:type="dxa"/>
          </w:tcPr>
          <w:p w:rsidR="007657DF" w:rsidRPr="002640D6" w:rsidRDefault="007657DF" w:rsidP="001F4A7B">
            <w:pPr>
              <w:pStyle w:val="ConsPlusNormal"/>
              <w:rPr>
                <w:rFonts w:ascii="Times New Roman" w:hAnsi="Times New Roman" w:cs="Times New Roman"/>
                <w:sz w:val="24"/>
                <w:szCs w:val="24"/>
              </w:rPr>
            </w:pPr>
          </w:p>
        </w:tc>
        <w:tc>
          <w:tcPr>
            <w:tcW w:w="1701"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r>
      <w:tr w:rsidR="007657DF" w:rsidRPr="002640D6" w:rsidTr="00852AA4">
        <w:tc>
          <w:tcPr>
            <w:tcW w:w="85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5</w:t>
            </w:r>
          </w:p>
        </w:tc>
        <w:tc>
          <w:tcPr>
            <w:tcW w:w="2269"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Куда (кому) передается исполненный документ:</w:t>
            </w:r>
          </w:p>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- 1-й экз. - в бухгалтерию;</w:t>
            </w:r>
          </w:p>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- 2-й экз. - в ремонтную организацию;</w:t>
            </w:r>
          </w:p>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копия - МОЛ</w:t>
            </w:r>
          </w:p>
        </w:tc>
        <w:tc>
          <w:tcPr>
            <w:tcW w:w="1560" w:type="dxa"/>
            <w:vMerge w:val="restart"/>
          </w:tcPr>
          <w:p w:rsidR="007657DF" w:rsidRPr="002640D6" w:rsidRDefault="007657DF" w:rsidP="001F4A7B">
            <w:pPr>
              <w:pStyle w:val="ConsPlusNormal"/>
              <w:jc w:val="center"/>
              <w:rPr>
                <w:rFonts w:ascii="Times New Roman" w:hAnsi="Times New Roman" w:cs="Times New Roman"/>
                <w:sz w:val="24"/>
                <w:szCs w:val="24"/>
              </w:rPr>
            </w:pPr>
          </w:p>
          <w:p w:rsidR="007657DF" w:rsidRPr="002640D6" w:rsidRDefault="007657DF" w:rsidP="001F4A7B">
            <w:pPr>
              <w:pStyle w:val="ConsPlusNormal"/>
              <w:jc w:val="center"/>
              <w:rPr>
                <w:rFonts w:ascii="Times New Roman" w:hAnsi="Times New Roman" w:cs="Times New Roman"/>
                <w:sz w:val="24"/>
                <w:szCs w:val="24"/>
              </w:rPr>
            </w:pPr>
          </w:p>
          <w:p w:rsidR="007657DF" w:rsidRPr="002640D6" w:rsidRDefault="007657DF" w:rsidP="001F4A7B">
            <w:pPr>
              <w:pStyle w:val="ConsPlusNormal"/>
              <w:jc w:val="center"/>
              <w:rPr>
                <w:rFonts w:ascii="Times New Roman" w:hAnsi="Times New Roman" w:cs="Times New Roman"/>
                <w:sz w:val="24"/>
                <w:szCs w:val="24"/>
              </w:rPr>
            </w:pPr>
          </w:p>
          <w:p w:rsidR="007657DF" w:rsidRPr="002640D6" w:rsidRDefault="007657DF" w:rsidP="001F4A7B">
            <w:pPr>
              <w:pStyle w:val="ConsPlusNormal"/>
              <w:jc w:val="center"/>
              <w:rPr>
                <w:rFonts w:ascii="Times New Roman" w:hAnsi="Times New Roman" w:cs="Times New Roman"/>
                <w:sz w:val="24"/>
                <w:szCs w:val="24"/>
              </w:rPr>
            </w:pPr>
          </w:p>
          <w:p w:rsidR="007657DF" w:rsidRPr="002640D6" w:rsidRDefault="007657DF" w:rsidP="001F4A7B">
            <w:pPr>
              <w:pStyle w:val="ConsPlusNormal"/>
              <w:jc w:val="center"/>
              <w:rPr>
                <w:rFonts w:ascii="Times New Roman" w:hAnsi="Times New Roman" w:cs="Times New Roman"/>
                <w:sz w:val="24"/>
                <w:szCs w:val="24"/>
              </w:rPr>
            </w:pPr>
          </w:p>
          <w:p w:rsidR="007657DF" w:rsidRPr="002640D6" w:rsidRDefault="007657DF" w:rsidP="001F4A7B">
            <w:pPr>
              <w:pStyle w:val="ConsPlusNormal"/>
              <w:jc w:val="center"/>
              <w:rPr>
                <w:rFonts w:ascii="Times New Roman" w:hAnsi="Times New Roman" w:cs="Times New Roman"/>
                <w:sz w:val="24"/>
                <w:szCs w:val="24"/>
              </w:rPr>
            </w:pPr>
          </w:p>
          <w:p w:rsidR="007657DF" w:rsidRPr="002640D6" w:rsidRDefault="007657DF" w:rsidP="001F4A7B">
            <w:pPr>
              <w:pStyle w:val="ConsPlusNormal"/>
              <w:jc w:val="center"/>
              <w:rPr>
                <w:rFonts w:ascii="Times New Roman" w:hAnsi="Times New Roman" w:cs="Times New Roman"/>
                <w:sz w:val="24"/>
                <w:szCs w:val="24"/>
              </w:rPr>
            </w:pPr>
          </w:p>
          <w:p w:rsidR="007657DF" w:rsidRPr="002640D6" w:rsidRDefault="007657DF" w:rsidP="001F4A7B">
            <w:pPr>
              <w:pStyle w:val="ConsPlusNormal"/>
              <w:jc w:val="center"/>
              <w:rPr>
                <w:rFonts w:ascii="Times New Roman" w:hAnsi="Times New Roman" w:cs="Times New Roman"/>
                <w:sz w:val="24"/>
                <w:szCs w:val="24"/>
              </w:rPr>
            </w:pPr>
          </w:p>
          <w:p w:rsidR="007657DF" w:rsidRPr="002640D6" w:rsidRDefault="007657DF" w:rsidP="001F4A7B">
            <w:pPr>
              <w:pStyle w:val="ConsPlusNormal"/>
              <w:jc w:val="center"/>
              <w:rPr>
                <w:rFonts w:ascii="Times New Roman" w:hAnsi="Times New Roman" w:cs="Times New Roman"/>
                <w:sz w:val="24"/>
                <w:szCs w:val="24"/>
              </w:rPr>
            </w:pPr>
          </w:p>
          <w:p w:rsidR="007657DF" w:rsidRPr="002640D6" w:rsidRDefault="007657DF" w:rsidP="001F4A7B">
            <w:pPr>
              <w:pStyle w:val="ConsPlusNormal"/>
              <w:jc w:val="center"/>
              <w:rPr>
                <w:rFonts w:ascii="Times New Roman" w:hAnsi="Times New Roman" w:cs="Times New Roman"/>
                <w:sz w:val="24"/>
                <w:szCs w:val="24"/>
              </w:rPr>
            </w:pPr>
          </w:p>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c>
          <w:tcPr>
            <w:tcW w:w="1559" w:type="dxa"/>
          </w:tcPr>
          <w:p w:rsidR="007657DF" w:rsidRPr="002640D6" w:rsidRDefault="007657DF" w:rsidP="001F4A7B">
            <w:pPr>
              <w:pStyle w:val="ConsPlusNormal"/>
              <w:rPr>
                <w:rFonts w:ascii="Times New Roman" w:hAnsi="Times New Roman" w:cs="Times New Roman"/>
                <w:sz w:val="24"/>
                <w:szCs w:val="24"/>
              </w:rPr>
            </w:pPr>
          </w:p>
        </w:tc>
        <w:tc>
          <w:tcPr>
            <w:tcW w:w="1984" w:type="dxa"/>
          </w:tcPr>
          <w:p w:rsidR="007657DF" w:rsidRPr="002640D6" w:rsidRDefault="007657DF" w:rsidP="001F4A7B">
            <w:pPr>
              <w:pStyle w:val="ConsPlusNormal"/>
              <w:rPr>
                <w:rFonts w:ascii="Times New Roman" w:hAnsi="Times New Roman" w:cs="Times New Roman"/>
                <w:sz w:val="24"/>
                <w:szCs w:val="24"/>
              </w:rPr>
            </w:pPr>
          </w:p>
        </w:tc>
        <w:tc>
          <w:tcPr>
            <w:tcW w:w="1701" w:type="dxa"/>
          </w:tcPr>
          <w:p w:rsidR="007657DF" w:rsidRPr="002640D6" w:rsidRDefault="007657DF" w:rsidP="001F4A7B">
            <w:pPr>
              <w:pStyle w:val="ConsPlusNormal"/>
              <w:rPr>
                <w:rFonts w:ascii="Times New Roman" w:hAnsi="Times New Roman" w:cs="Times New Roman"/>
                <w:sz w:val="24"/>
                <w:szCs w:val="24"/>
              </w:rPr>
            </w:pPr>
          </w:p>
        </w:tc>
      </w:tr>
      <w:tr w:rsidR="007657DF" w:rsidRPr="002640D6" w:rsidTr="00852AA4">
        <w:tc>
          <w:tcPr>
            <w:tcW w:w="85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6</w:t>
            </w:r>
          </w:p>
        </w:tc>
        <w:tc>
          <w:tcPr>
            <w:tcW w:w="2269"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xml:space="preserve">Отражение документа по регистрам учета </w:t>
            </w:r>
          </w:p>
        </w:tc>
        <w:tc>
          <w:tcPr>
            <w:tcW w:w="1560" w:type="dxa"/>
            <w:vMerge/>
          </w:tcPr>
          <w:p w:rsidR="007657DF" w:rsidRPr="002640D6" w:rsidRDefault="007657DF" w:rsidP="001F4A7B">
            <w:pPr>
              <w:rPr>
                <w:rFonts w:ascii="Times New Roman" w:hAnsi="Times New Roman"/>
                <w:sz w:val="24"/>
                <w:szCs w:val="24"/>
              </w:rPr>
            </w:pPr>
          </w:p>
        </w:tc>
        <w:tc>
          <w:tcPr>
            <w:tcW w:w="1559"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c>
          <w:tcPr>
            <w:tcW w:w="1984" w:type="dxa"/>
          </w:tcPr>
          <w:p w:rsidR="007657DF" w:rsidRPr="002640D6" w:rsidRDefault="007657DF" w:rsidP="001F4A7B">
            <w:pPr>
              <w:pStyle w:val="ConsPlusNormal"/>
              <w:rPr>
                <w:rFonts w:ascii="Times New Roman" w:hAnsi="Times New Roman" w:cs="Times New Roman"/>
                <w:sz w:val="24"/>
                <w:szCs w:val="24"/>
              </w:rPr>
            </w:pPr>
          </w:p>
        </w:tc>
        <w:tc>
          <w:tcPr>
            <w:tcW w:w="1701" w:type="dxa"/>
          </w:tcPr>
          <w:p w:rsidR="007657DF" w:rsidRPr="002640D6" w:rsidRDefault="007657DF" w:rsidP="001F4A7B">
            <w:pPr>
              <w:pStyle w:val="ConsPlusNormal"/>
              <w:rPr>
                <w:rFonts w:ascii="Times New Roman" w:hAnsi="Times New Roman" w:cs="Times New Roman"/>
                <w:sz w:val="24"/>
                <w:szCs w:val="24"/>
              </w:rPr>
            </w:pPr>
          </w:p>
        </w:tc>
      </w:tr>
    </w:tbl>
    <w:p w:rsidR="007657DF" w:rsidRPr="002640D6" w:rsidRDefault="007657DF" w:rsidP="007657DF">
      <w:pPr>
        <w:pStyle w:val="ConsPlusNormal"/>
        <w:jc w:val="both"/>
        <w:rPr>
          <w:rFonts w:ascii="Times New Roman" w:hAnsi="Times New Roman" w:cs="Times New Roman"/>
          <w:sz w:val="24"/>
          <w:szCs w:val="24"/>
        </w:rPr>
      </w:pPr>
    </w:p>
    <w:p w:rsidR="007657DF" w:rsidRPr="002640D6" w:rsidRDefault="007657DF" w:rsidP="007657DF">
      <w:pPr>
        <w:pStyle w:val="ConsPlusNormal"/>
        <w:jc w:val="center"/>
        <w:rPr>
          <w:rFonts w:ascii="Times New Roman" w:hAnsi="Times New Roman" w:cs="Times New Roman"/>
          <w:sz w:val="24"/>
          <w:szCs w:val="24"/>
        </w:rPr>
      </w:pPr>
      <w:r w:rsidRPr="002640D6">
        <w:rPr>
          <w:rFonts w:ascii="Times New Roman" w:hAnsi="Times New Roman" w:cs="Times New Roman"/>
          <w:b/>
          <w:sz w:val="24"/>
          <w:szCs w:val="24"/>
        </w:rPr>
        <w:t>Акт о списании объектов нефинансовых активов</w:t>
      </w:r>
    </w:p>
    <w:p w:rsidR="007657DF" w:rsidRPr="002640D6" w:rsidRDefault="007657DF" w:rsidP="007657DF">
      <w:pPr>
        <w:pStyle w:val="ConsPlusNormal"/>
        <w:jc w:val="center"/>
        <w:rPr>
          <w:rFonts w:ascii="Times New Roman" w:hAnsi="Times New Roman" w:cs="Times New Roman"/>
          <w:sz w:val="24"/>
          <w:szCs w:val="24"/>
        </w:rPr>
      </w:pPr>
      <w:r w:rsidRPr="002640D6">
        <w:rPr>
          <w:rFonts w:ascii="Times New Roman" w:hAnsi="Times New Roman" w:cs="Times New Roman"/>
          <w:b/>
          <w:sz w:val="24"/>
          <w:szCs w:val="24"/>
        </w:rPr>
        <w:t>(кроме транспортных средств) (ф. 0504104)</w:t>
      </w:r>
    </w:p>
    <w:p w:rsidR="007657DF" w:rsidRPr="002640D6" w:rsidRDefault="007657DF" w:rsidP="007657DF">
      <w:pPr>
        <w:pStyle w:val="ConsPlusNormal"/>
        <w:jc w:val="both"/>
        <w:rPr>
          <w:rFonts w:ascii="Times New Roman" w:hAnsi="Times New Roman" w:cs="Times New Roman"/>
          <w:sz w:val="24"/>
          <w:szCs w:val="24"/>
        </w:rPr>
      </w:pPr>
    </w:p>
    <w:tbl>
      <w:tblPr>
        <w:tblW w:w="1035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8"/>
        <w:gridCol w:w="3119"/>
        <w:gridCol w:w="1703"/>
        <w:gridCol w:w="1276"/>
        <w:gridCol w:w="1702"/>
        <w:gridCol w:w="1702"/>
      </w:tblGrid>
      <w:tr w:rsidR="007657DF" w:rsidRPr="002640D6" w:rsidTr="00852AA4">
        <w:tc>
          <w:tcPr>
            <w:tcW w:w="848" w:type="dxa"/>
            <w:vMerge w:val="restart"/>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Номер этапа</w:t>
            </w:r>
          </w:p>
        </w:tc>
        <w:tc>
          <w:tcPr>
            <w:tcW w:w="3119" w:type="dxa"/>
            <w:vMerge w:val="restart"/>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Наименование этапа документооборота</w:t>
            </w:r>
          </w:p>
        </w:tc>
        <w:tc>
          <w:tcPr>
            <w:tcW w:w="6383" w:type="dxa"/>
            <w:gridSpan w:val="4"/>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Ответственный сотрудник</w:t>
            </w:r>
          </w:p>
        </w:tc>
      </w:tr>
      <w:tr w:rsidR="007657DF" w:rsidRPr="002640D6" w:rsidTr="00852AA4">
        <w:tc>
          <w:tcPr>
            <w:tcW w:w="848" w:type="dxa"/>
            <w:vMerge/>
          </w:tcPr>
          <w:p w:rsidR="007657DF" w:rsidRPr="002640D6" w:rsidRDefault="007657DF" w:rsidP="001F4A7B">
            <w:pPr>
              <w:rPr>
                <w:rFonts w:ascii="Times New Roman" w:hAnsi="Times New Roman"/>
                <w:sz w:val="24"/>
                <w:szCs w:val="24"/>
              </w:rPr>
            </w:pPr>
          </w:p>
        </w:tc>
        <w:tc>
          <w:tcPr>
            <w:tcW w:w="3119" w:type="dxa"/>
            <w:vMerge/>
          </w:tcPr>
          <w:p w:rsidR="007657DF" w:rsidRPr="002640D6" w:rsidRDefault="007657DF" w:rsidP="001F4A7B">
            <w:pPr>
              <w:rPr>
                <w:rFonts w:ascii="Times New Roman" w:hAnsi="Times New Roman"/>
                <w:sz w:val="24"/>
                <w:szCs w:val="24"/>
              </w:rPr>
            </w:pPr>
          </w:p>
        </w:tc>
        <w:tc>
          <w:tcPr>
            <w:tcW w:w="1703"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Материально ответственное лицо (МОЛ)</w:t>
            </w:r>
          </w:p>
        </w:tc>
        <w:tc>
          <w:tcPr>
            <w:tcW w:w="1276"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Главный бухгалтер</w:t>
            </w:r>
          </w:p>
        </w:tc>
        <w:tc>
          <w:tcPr>
            <w:tcW w:w="1702"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Комиссия по поступлению и выбытию активов</w:t>
            </w:r>
          </w:p>
        </w:tc>
        <w:tc>
          <w:tcPr>
            <w:tcW w:w="1702"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Руководитель учреждения</w:t>
            </w:r>
          </w:p>
        </w:tc>
      </w:tr>
      <w:tr w:rsidR="007657DF" w:rsidRPr="002640D6" w:rsidTr="00852AA4">
        <w:tc>
          <w:tcPr>
            <w:tcW w:w="848"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w:t>
            </w:r>
          </w:p>
        </w:tc>
        <w:tc>
          <w:tcPr>
            <w:tcW w:w="3119"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Формирование документа</w:t>
            </w:r>
          </w:p>
        </w:tc>
        <w:tc>
          <w:tcPr>
            <w:tcW w:w="1703" w:type="dxa"/>
          </w:tcPr>
          <w:p w:rsidR="007657DF" w:rsidRPr="002640D6" w:rsidRDefault="007657DF" w:rsidP="001F4A7B">
            <w:pPr>
              <w:pStyle w:val="ConsPlusNormal"/>
              <w:rPr>
                <w:rFonts w:ascii="Times New Roman" w:hAnsi="Times New Roman" w:cs="Times New Roman"/>
                <w:sz w:val="24"/>
                <w:szCs w:val="24"/>
              </w:rPr>
            </w:pPr>
          </w:p>
        </w:tc>
        <w:tc>
          <w:tcPr>
            <w:tcW w:w="1276" w:type="dxa"/>
          </w:tcPr>
          <w:p w:rsidR="007657DF" w:rsidRPr="002640D6" w:rsidRDefault="007657DF" w:rsidP="001F4A7B">
            <w:pPr>
              <w:pStyle w:val="ConsPlusNormal"/>
              <w:rPr>
                <w:rFonts w:ascii="Times New Roman" w:hAnsi="Times New Roman" w:cs="Times New Roman"/>
                <w:sz w:val="24"/>
                <w:szCs w:val="24"/>
              </w:rPr>
            </w:pPr>
          </w:p>
        </w:tc>
        <w:tc>
          <w:tcPr>
            <w:tcW w:w="1702"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Не более 14 дней со дня поступления документов</w:t>
            </w:r>
          </w:p>
        </w:tc>
        <w:tc>
          <w:tcPr>
            <w:tcW w:w="1702" w:type="dxa"/>
          </w:tcPr>
          <w:p w:rsidR="007657DF" w:rsidRPr="002640D6" w:rsidRDefault="007657DF" w:rsidP="001F4A7B">
            <w:pPr>
              <w:pStyle w:val="ConsPlusNormal"/>
              <w:rPr>
                <w:rFonts w:ascii="Times New Roman" w:hAnsi="Times New Roman" w:cs="Times New Roman"/>
                <w:sz w:val="24"/>
                <w:szCs w:val="24"/>
              </w:rPr>
            </w:pPr>
          </w:p>
        </w:tc>
      </w:tr>
      <w:tr w:rsidR="007657DF" w:rsidRPr="002640D6" w:rsidTr="00852AA4">
        <w:tc>
          <w:tcPr>
            <w:tcW w:w="848"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2</w:t>
            </w:r>
          </w:p>
        </w:tc>
        <w:tc>
          <w:tcPr>
            <w:tcW w:w="3119"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Направление экземпляра документа на согласование по назначению (при необходимости)</w:t>
            </w:r>
          </w:p>
        </w:tc>
        <w:tc>
          <w:tcPr>
            <w:tcW w:w="1703"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2 дня</w:t>
            </w:r>
          </w:p>
        </w:tc>
        <w:tc>
          <w:tcPr>
            <w:tcW w:w="1276" w:type="dxa"/>
          </w:tcPr>
          <w:p w:rsidR="007657DF" w:rsidRPr="002640D6" w:rsidRDefault="007657DF" w:rsidP="001F4A7B">
            <w:pPr>
              <w:pStyle w:val="ConsPlusNormal"/>
              <w:jc w:val="center"/>
              <w:rPr>
                <w:rFonts w:ascii="Times New Roman" w:hAnsi="Times New Roman" w:cs="Times New Roman"/>
                <w:sz w:val="24"/>
                <w:szCs w:val="24"/>
              </w:rPr>
            </w:pPr>
          </w:p>
        </w:tc>
        <w:tc>
          <w:tcPr>
            <w:tcW w:w="1702" w:type="dxa"/>
          </w:tcPr>
          <w:p w:rsidR="007657DF" w:rsidRPr="002640D6" w:rsidRDefault="007657DF" w:rsidP="001F4A7B">
            <w:pPr>
              <w:pStyle w:val="ConsPlusNormal"/>
              <w:rPr>
                <w:rFonts w:ascii="Times New Roman" w:hAnsi="Times New Roman" w:cs="Times New Roman"/>
                <w:sz w:val="24"/>
                <w:szCs w:val="24"/>
              </w:rPr>
            </w:pPr>
          </w:p>
        </w:tc>
        <w:tc>
          <w:tcPr>
            <w:tcW w:w="1702" w:type="dxa"/>
          </w:tcPr>
          <w:p w:rsidR="007657DF" w:rsidRPr="002640D6" w:rsidRDefault="007657DF" w:rsidP="001F4A7B">
            <w:pPr>
              <w:pStyle w:val="ConsPlusNormal"/>
              <w:rPr>
                <w:rFonts w:ascii="Times New Roman" w:hAnsi="Times New Roman" w:cs="Times New Roman"/>
                <w:sz w:val="24"/>
                <w:szCs w:val="24"/>
              </w:rPr>
            </w:pPr>
          </w:p>
        </w:tc>
      </w:tr>
      <w:tr w:rsidR="007657DF" w:rsidRPr="002640D6" w:rsidTr="00852AA4">
        <w:tc>
          <w:tcPr>
            <w:tcW w:w="848"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3</w:t>
            </w:r>
          </w:p>
        </w:tc>
        <w:tc>
          <w:tcPr>
            <w:tcW w:w="3119"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Утверждение документа</w:t>
            </w:r>
          </w:p>
        </w:tc>
        <w:tc>
          <w:tcPr>
            <w:tcW w:w="1703" w:type="dxa"/>
          </w:tcPr>
          <w:p w:rsidR="007657DF" w:rsidRPr="002640D6" w:rsidRDefault="007657DF" w:rsidP="001F4A7B">
            <w:pPr>
              <w:pStyle w:val="ConsPlusNormal"/>
              <w:rPr>
                <w:rFonts w:ascii="Times New Roman" w:hAnsi="Times New Roman" w:cs="Times New Roman"/>
                <w:sz w:val="24"/>
                <w:szCs w:val="24"/>
              </w:rPr>
            </w:pPr>
          </w:p>
        </w:tc>
        <w:tc>
          <w:tcPr>
            <w:tcW w:w="1276" w:type="dxa"/>
          </w:tcPr>
          <w:p w:rsidR="007657DF" w:rsidRPr="002640D6" w:rsidRDefault="007657DF" w:rsidP="001F4A7B">
            <w:pPr>
              <w:pStyle w:val="ConsPlusNormal"/>
              <w:rPr>
                <w:rFonts w:ascii="Times New Roman" w:hAnsi="Times New Roman" w:cs="Times New Roman"/>
                <w:sz w:val="24"/>
                <w:szCs w:val="24"/>
              </w:rPr>
            </w:pPr>
          </w:p>
        </w:tc>
        <w:tc>
          <w:tcPr>
            <w:tcW w:w="1702" w:type="dxa"/>
          </w:tcPr>
          <w:p w:rsidR="007657DF" w:rsidRPr="002640D6" w:rsidRDefault="007657DF" w:rsidP="001F4A7B">
            <w:pPr>
              <w:pStyle w:val="ConsPlusNormal"/>
              <w:rPr>
                <w:rFonts w:ascii="Times New Roman" w:hAnsi="Times New Roman" w:cs="Times New Roman"/>
                <w:sz w:val="24"/>
                <w:szCs w:val="24"/>
              </w:rPr>
            </w:pPr>
          </w:p>
        </w:tc>
        <w:tc>
          <w:tcPr>
            <w:tcW w:w="1702"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r>
      <w:tr w:rsidR="007657DF" w:rsidRPr="002640D6" w:rsidTr="00852AA4">
        <w:tc>
          <w:tcPr>
            <w:tcW w:w="848"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4</w:t>
            </w:r>
          </w:p>
        </w:tc>
        <w:tc>
          <w:tcPr>
            <w:tcW w:w="3119"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Куда (кому) передается исполненный документ:</w:t>
            </w:r>
          </w:p>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- 1-й экз. - в бухгалтерию;</w:t>
            </w:r>
          </w:p>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- 2-й экз. - МОЛ</w:t>
            </w:r>
          </w:p>
          <w:p w:rsidR="007657DF" w:rsidRPr="002640D6" w:rsidRDefault="007657DF" w:rsidP="001F4A7B">
            <w:pPr>
              <w:pStyle w:val="ConsPlusNormal"/>
              <w:rPr>
                <w:rFonts w:ascii="Times New Roman" w:hAnsi="Times New Roman" w:cs="Times New Roman"/>
                <w:sz w:val="24"/>
                <w:szCs w:val="24"/>
              </w:rPr>
            </w:pPr>
          </w:p>
        </w:tc>
        <w:tc>
          <w:tcPr>
            <w:tcW w:w="1703"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c>
          <w:tcPr>
            <w:tcW w:w="1276" w:type="dxa"/>
          </w:tcPr>
          <w:p w:rsidR="007657DF" w:rsidRPr="002640D6" w:rsidRDefault="007657DF" w:rsidP="001F4A7B">
            <w:pPr>
              <w:pStyle w:val="ConsPlusNormal"/>
              <w:jc w:val="center"/>
              <w:rPr>
                <w:rFonts w:ascii="Times New Roman" w:hAnsi="Times New Roman" w:cs="Times New Roman"/>
                <w:sz w:val="24"/>
                <w:szCs w:val="24"/>
              </w:rPr>
            </w:pPr>
          </w:p>
        </w:tc>
        <w:tc>
          <w:tcPr>
            <w:tcW w:w="1702" w:type="dxa"/>
          </w:tcPr>
          <w:p w:rsidR="007657DF" w:rsidRPr="002640D6" w:rsidRDefault="007657DF" w:rsidP="001F4A7B">
            <w:pPr>
              <w:pStyle w:val="ConsPlusNormal"/>
              <w:rPr>
                <w:rFonts w:ascii="Times New Roman" w:hAnsi="Times New Roman" w:cs="Times New Roman"/>
                <w:sz w:val="24"/>
                <w:szCs w:val="24"/>
              </w:rPr>
            </w:pPr>
          </w:p>
        </w:tc>
        <w:tc>
          <w:tcPr>
            <w:tcW w:w="1702" w:type="dxa"/>
          </w:tcPr>
          <w:p w:rsidR="007657DF" w:rsidRPr="002640D6" w:rsidRDefault="007657DF" w:rsidP="001F4A7B">
            <w:pPr>
              <w:pStyle w:val="ConsPlusNormal"/>
              <w:rPr>
                <w:rFonts w:ascii="Times New Roman" w:hAnsi="Times New Roman" w:cs="Times New Roman"/>
                <w:sz w:val="24"/>
                <w:szCs w:val="24"/>
              </w:rPr>
            </w:pPr>
          </w:p>
        </w:tc>
      </w:tr>
      <w:tr w:rsidR="007657DF" w:rsidRPr="002640D6" w:rsidTr="00852AA4">
        <w:tc>
          <w:tcPr>
            <w:tcW w:w="848"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5</w:t>
            </w:r>
          </w:p>
        </w:tc>
        <w:tc>
          <w:tcPr>
            <w:tcW w:w="3119"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xml:space="preserve">Отражение документа по регистрам учета </w:t>
            </w:r>
          </w:p>
        </w:tc>
        <w:tc>
          <w:tcPr>
            <w:tcW w:w="2979" w:type="dxa"/>
            <w:gridSpan w:val="2"/>
          </w:tcPr>
          <w:p w:rsidR="007657DF" w:rsidRPr="002640D6" w:rsidRDefault="007657DF" w:rsidP="001F4A7B">
            <w:pPr>
              <w:pStyle w:val="ConsPlusNormal"/>
              <w:jc w:val="center"/>
              <w:rPr>
                <w:rFonts w:ascii="Times New Roman" w:hAnsi="Times New Roman" w:cs="Times New Roman"/>
                <w:sz w:val="24"/>
                <w:szCs w:val="24"/>
              </w:rPr>
            </w:pPr>
          </w:p>
          <w:p w:rsidR="007657DF" w:rsidRPr="002640D6" w:rsidRDefault="007657DF" w:rsidP="001F4A7B">
            <w:pPr>
              <w:pStyle w:val="ConsPlusNormal"/>
              <w:jc w:val="center"/>
              <w:rPr>
                <w:rFonts w:ascii="Times New Roman" w:hAnsi="Times New Roman" w:cs="Times New Roman"/>
                <w:sz w:val="24"/>
                <w:szCs w:val="24"/>
              </w:rPr>
            </w:pPr>
          </w:p>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c>
          <w:tcPr>
            <w:tcW w:w="1702" w:type="dxa"/>
          </w:tcPr>
          <w:p w:rsidR="007657DF" w:rsidRPr="002640D6" w:rsidRDefault="007657DF" w:rsidP="001F4A7B">
            <w:pPr>
              <w:pStyle w:val="ConsPlusNormal"/>
              <w:rPr>
                <w:rFonts w:ascii="Times New Roman" w:hAnsi="Times New Roman" w:cs="Times New Roman"/>
                <w:sz w:val="24"/>
                <w:szCs w:val="24"/>
              </w:rPr>
            </w:pPr>
          </w:p>
        </w:tc>
        <w:tc>
          <w:tcPr>
            <w:tcW w:w="1702" w:type="dxa"/>
          </w:tcPr>
          <w:p w:rsidR="007657DF" w:rsidRPr="002640D6" w:rsidRDefault="007657DF" w:rsidP="001F4A7B">
            <w:pPr>
              <w:pStyle w:val="ConsPlusNormal"/>
              <w:rPr>
                <w:rFonts w:ascii="Times New Roman" w:hAnsi="Times New Roman" w:cs="Times New Roman"/>
                <w:sz w:val="24"/>
                <w:szCs w:val="24"/>
              </w:rPr>
            </w:pPr>
          </w:p>
        </w:tc>
      </w:tr>
    </w:tbl>
    <w:p w:rsidR="007657DF" w:rsidRPr="002640D6" w:rsidRDefault="007657DF" w:rsidP="007657DF">
      <w:pPr>
        <w:pStyle w:val="ConsPlusNormal"/>
        <w:jc w:val="both"/>
        <w:rPr>
          <w:rFonts w:ascii="Times New Roman" w:hAnsi="Times New Roman" w:cs="Times New Roman"/>
          <w:sz w:val="24"/>
          <w:szCs w:val="24"/>
        </w:rPr>
      </w:pPr>
    </w:p>
    <w:p w:rsidR="007657DF" w:rsidRPr="002640D6" w:rsidRDefault="007657DF" w:rsidP="007657DF">
      <w:pPr>
        <w:pStyle w:val="ConsPlusNormal"/>
        <w:jc w:val="both"/>
        <w:rPr>
          <w:rFonts w:ascii="Times New Roman" w:hAnsi="Times New Roman" w:cs="Times New Roman"/>
          <w:sz w:val="24"/>
          <w:szCs w:val="24"/>
        </w:rPr>
      </w:pPr>
    </w:p>
    <w:p w:rsidR="007657DF" w:rsidRDefault="007657DF" w:rsidP="007657DF">
      <w:pPr>
        <w:pStyle w:val="ConsPlusNormal"/>
        <w:jc w:val="center"/>
        <w:rPr>
          <w:rFonts w:ascii="Times New Roman" w:hAnsi="Times New Roman" w:cs="Times New Roman"/>
          <w:b/>
          <w:sz w:val="24"/>
          <w:szCs w:val="24"/>
        </w:rPr>
      </w:pPr>
    </w:p>
    <w:p w:rsidR="007657DF" w:rsidRPr="002640D6" w:rsidRDefault="007657DF" w:rsidP="007657DF">
      <w:pPr>
        <w:pStyle w:val="ConsPlusNormal"/>
        <w:jc w:val="center"/>
        <w:rPr>
          <w:rFonts w:ascii="Times New Roman" w:hAnsi="Times New Roman" w:cs="Times New Roman"/>
          <w:sz w:val="24"/>
          <w:szCs w:val="24"/>
        </w:rPr>
      </w:pPr>
      <w:r w:rsidRPr="002640D6">
        <w:rPr>
          <w:rFonts w:ascii="Times New Roman" w:hAnsi="Times New Roman" w:cs="Times New Roman"/>
          <w:b/>
          <w:sz w:val="24"/>
          <w:szCs w:val="24"/>
        </w:rPr>
        <w:t>Накладная на внутреннее перемещение объектов</w:t>
      </w:r>
    </w:p>
    <w:p w:rsidR="007657DF" w:rsidRPr="002640D6" w:rsidRDefault="007657DF" w:rsidP="007657DF">
      <w:pPr>
        <w:pStyle w:val="ConsPlusNormal"/>
        <w:jc w:val="center"/>
        <w:rPr>
          <w:rFonts w:ascii="Times New Roman" w:hAnsi="Times New Roman" w:cs="Times New Roman"/>
          <w:sz w:val="24"/>
          <w:szCs w:val="24"/>
        </w:rPr>
      </w:pPr>
      <w:r w:rsidRPr="002640D6">
        <w:rPr>
          <w:rFonts w:ascii="Times New Roman" w:hAnsi="Times New Roman" w:cs="Times New Roman"/>
          <w:b/>
          <w:sz w:val="24"/>
          <w:szCs w:val="24"/>
        </w:rPr>
        <w:t>нефинансовых активов (ф. 0504102)</w:t>
      </w:r>
    </w:p>
    <w:p w:rsidR="007657DF" w:rsidRPr="002640D6" w:rsidRDefault="007657DF" w:rsidP="007657DF">
      <w:pPr>
        <w:pStyle w:val="ConsPlusNormal"/>
        <w:jc w:val="both"/>
        <w:rPr>
          <w:rFonts w:ascii="Times New Roman" w:hAnsi="Times New Roman" w:cs="Times New Roman"/>
          <w:sz w:val="24"/>
          <w:szCs w:val="24"/>
        </w:rPr>
      </w:pPr>
    </w:p>
    <w:tbl>
      <w:tblPr>
        <w:tblW w:w="800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119"/>
        <w:gridCol w:w="1985"/>
        <w:gridCol w:w="1905"/>
        <w:gridCol w:w="79"/>
        <w:gridCol w:w="62"/>
      </w:tblGrid>
      <w:tr w:rsidR="007657DF" w:rsidRPr="002640D6" w:rsidTr="00852AA4">
        <w:trPr>
          <w:gridAfter w:val="2"/>
          <w:wAfter w:w="141" w:type="dxa"/>
        </w:trPr>
        <w:tc>
          <w:tcPr>
            <w:tcW w:w="850" w:type="dxa"/>
            <w:vMerge w:val="restart"/>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Номер этапа</w:t>
            </w:r>
          </w:p>
        </w:tc>
        <w:tc>
          <w:tcPr>
            <w:tcW w:w="3119" w:type="dxa"/>
            <w:vMerge w:val="restart"/>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Наименование этапа документооборота</w:t>
            </w:r>
          </w:p>
        </w:tc>
        <w:tc>
          <w:tcPr>
            <w:tcW w:w="3890" w:type="dxa"/>
            <w:gridSpan w:val="2"/>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Ответственный сотрудник</w:t>
            </w:r>
          </w:p>
        </w:tc>
      </w:tr>
      <w:tr w:rsidR="007657DF" w:rsidRPr="002640D6" w:rsidTr="00852AA4">
        <w:trPr>
          <w:gridAfter w:val="1"/>
          <w:wAfter w:w="62" w:type="dxa"/>
        </w:trPr>
        <w:tc>
          <w:tcPr>
            <w:tcW w:w="850" w:type="dxa"/>
            <w:vMerge/>
          </w:tcPr>
          <w:p w:rsidR="007657DF" w:rsidRPr="002640D6" w:rsidRDefault="007657DF" w:rsidP="001F4A7B">
            <w:pPr>
              <w:rPr>
                <w:rFonts w:ascii="Times New Roman" w:hAnsi="Times New Roman"/>
                <w:sz w:val="24"/>
                <w:szCs w:val="24"/>
              </w:rPr>
            </w:pPr>
          </w:p>
        </w:tc>
        <w:tc>
          <w:tcPr>
            <w:tcW w:w="3119" w:type="dxa"/>
            <w:vMerge/>
          </w:tcPr>
          <w:p w:rsidR="007657DF" w:rsidRPr="002640D6" w:rsidRDefault="007657DF" w:rsidP="001F4A7B">
            <w:pPr>
              <w:rPr>
                <w:rFonts w:ascii="Times New Roman" w:hAnsi="Times New Roman"/>
                <w:sz w:val="24"/>
                <w:szCs w:val="24"/>
              </w:rPr>
            </w:pPr>
          </w:p>
        </w:tc>
        <w:tc>
          <w:tcPr>
            <w:tcW w:w="1985"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Материально ответственное лицо (МОЛ)</w:t>
            </w:r>
          </w:p>
        </w:tc>
        <w:tc>
          <w:tcPr>
            <w:tcW w:w="1984" w:type="dxa"/>
            <w:gridSpan w:val="2"/>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Главный бухгалтер</w:t>
            </w:r>
          </w:p>
        </w:tc>
      </w:tr>
      <w:tr w:rsidR="007657DF" w:rsidRPr="002640D6" w:rsidTr="00852AA4">
        <w:trPr>
          <w:gridAfter w:val="1"/>
          <w:wAfter w:w="62" w:type="dxa"/>
        </w:trPr>
        <w:tc>
          <w:tcPr>
            <w:tcW w:w="85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w:t>
            </w:r>
          </w:p>
        </w:tc>
        <w:tc>
          <w:tcPr>
            <w:tcW w:w="3119"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xml:space="preserve">Формирование документа (3 экз.) </w:t>
            </w:r>
          </w:p>
        </w:tc>
        <w:tc>
          <w:tcPr>
            <w:tcW w:w="1985"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По мере необходимости перед перемещением НФА</w:t>
            </w:r>
          </w:p>
        </w:tc>
        <w:tc>
          <w:tcPr>
            <w:tcW w:w="1984" w:type="dxa"/>
            <w:gridSpan w:val="2"/>
          </w:tcPr>
          <w:p w:rsidR="007657DF" w:rsidRPr="002640D6" w:rsidRDefault="007657DF" w:rsidP="001F4A7B">
            <w:pPr>
              <w:pStyle w:val="ConsPlusNormal"/>
              <w:jc w:val="center"/>
              <w:rPr>
                <w:rFonts w:ascii="Times New Roman" w:hAnsi="Times New Roman" w:cs="Times New Roman"/>
                <w:sz w:val="24"/>
                <w:szCs w:val="24"/>
              </w:rPr>
            </w:pPr>
          </w:p>
        </w:tc>
      </w:tr>
      <w:tr w:rsidR="007657DF" w:rsidRPr="002640D6" w:rsidTr="00852AA4">
        <w:trPr>
          <w:gridAfter w:val="1"/>
          <w:wAfter w:w="62" w:type="dxa"/>
        </w:trPr>
        <w:tc>
          <w:tcPr>
            <w:tcW w:w="85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2</w:t>
            </w:r>
          </w:p>
        </w:tc>
        <w:tc>
          <w:tcPr>
            <w:tcW w:w="3119"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Подписание (исполнение документа)</w:t>
            </w:r>
          </w:p>
        </w:tc>
        <w:tc>
          <w:tcPr>
            <w:tcW w:w="1985"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В момент приема-передачи НФА</w:t>
            </w:r>
          </w:p>
        </w:tc>
        <w:tc>
          <w:tcPr>
            <w:tcW w:w="1984" w:type="dxa"/>
            <w:gridSpan w:val="2"/>
          </w:tcPr>
          <w:p w:rsidR="007657DF" w:rsidRPr="002640D6" w:rsidRDefault="007657DF" w:rsidP="001F4A7B">
            <w:pPr>
              <w:pStyle w:val="ConsPlusNormal"/>
              <w:rPr>
                <w:rFonts w:ascii="Times New Roman" w:hAnsi="Times New Roman" w:cs="Times New Roman"/>
                <w:sz w:val="24"/>
                <w:szCs w:val="24"/>
              </w:rPr>
            </w:pPr>
          </w:p>
        </w:tc>
      </w:tr>
      <w:tr w:rsidR="007657DF" w:rsidRPr="002640D6" w:rsidTr="00852AA4">
        <w:trPr>
          <w:gridAfter w:val="1"/>
          <w:wAfter w:w="62" w:type="dxa"/>
        </w:trPr>
        <w:tc>
          <w:tcPr>
            <w:tcW w:w="85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3</w:t>
            </w:r>
          </w:p>
        </w:tc>
        <w:tc>
          <w:tcPr>
            <w:tcW w:w="3119"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Куда (кому) передается исполненный документ:</w:t>
            </w:r>
          </w:p>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- 1-й экз. - в бухгалтерию;</w:t>
            </w:r>
          </w:p>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- 2-й и 3-й экз. - МОЛ (принимающей и передающей стороне);</w:t>
            </w:r>
          </w:p>
          <w:p w:rsidR="007657DF" w:rsidRPr="002640D6" w:rsidRDefault="007657DF" w:rsidP="001F4A7B">
            <w:pPr>
              <w:pStyle w:val="ConsPlusNormal"/>
              <w:rPr>
                <w:rFonts w:ascii="Times New Roman" w:hAnsi="Times New Roman" w:cs="Times New Roman"/>
                <w:sz w:val="24"/>
                <w:szCs w:val="24"/>
              </w:rPr>
            </w:pPr>
          </w:p>
        </w:tc>
        <w:tc>
          <w:tcPr>
            <w:tcW w:w="1985" w:type="dxa"/>
            <w:vMerge w:val="restart"/>
          </w:tcPr>
          <w:p w:rsidR="007657DF" w:rsidRPr="002640D6" w:rsidRDefault="007657DF" w:rsidP="001F4A7B">
            <w:pPr>
              <w:pStyle w:val="ConsPlusNormal"/>
              <w:jc w:val="center"/>
              <w:rPr>
                <w:rFonts w:ascii="Times New Roman" w:hAnsi="Times New Roman" w:cs="Times New Roman"/>
                <w:sz w:val="24"/>
                <w:szCs w:val="24"/>
              </w:rPr>
            </w:pPr>
          </w:p>
          <w:p w:rsidR="007657DF" w:rsidRPr="002640D6" w:rsidRDefault="007657DF" w:rsidP="001F4A7B">
            <w:pPr>
              <w:pStyle w:val="ConsPlusNormal"/>
              <w:jc w:val="center"/>
              <w:rPr>
                <w:rFonts w:ascii="Times New Roman" w:hAnsi="Times New Roman" w:cs="Times New Roman"/>
                <w:sz w:val="24"/>
                <w:szCs w:val="24"/>
              </w:rPr>
            </w:pPr>
          </w:p>
          <w:p w:rsidR="007657DF" w:rsidRPr="002640D6" w:rsidRDefault="007657DF" w:rsidP="001F4A7B">
            <w:pPr>
              <w:pStyle w:val="ConsPlusNormal"/>
              <w:jc w:val="center"/>
              <w:rPr>
                <w:rFonts w:ascii="Times New Roman" w:hAnsi="Times New Roman" w:cs="Times New Roman"/>
                <w:sz w:val="24"/>
                <w:szCs w:val="24"/>
              </w:rPr>
            </w:pPr>
          </w:p>
          <w:p w:rsidR="007657DF" w:rsidRPr="002640D6" w:rsidRDefault="007657DF" w:rsidP="001F4A7B">
            <w:pPr>
              <w:pStyle w:val="ConsPlusNormal"/>
              <w:jc w:val="center"/>
              <w:rPr>
                <w:rFonts w:ascii="Times New Roman" w:hAnsi="Times New Roman" w:cs="Times New Roman"/>
                <w:sz w:val="24"/>
                <w:szCs w:val="24"/>
              </w:rPr>
            </w:pPr>
          </w:p>
          <w:p w:rsidR="007657DF" w:rsidRPr="002640D6" w:rsidRDefault="007657DF" w:rsidP="001F4A7B">
            <w:pPr>
              <w:pStyle w:val="ConsPlusNormal"/>
              <w:jc w:val="center"/>
              <w:rPr>
                <w:rFonts w:ascii="Times New Roman" w:hAnsi="Times New Roman" w:cs="Times New Roman"/>
                <w:sz w:val="24"/>
                <w:szCs w:val="24"/>
              </w:rPr>
            </w:pPr>
          </w:p>
          <w:p w:rsidR="007657DF" w:rsidRPr="002640D6" w:rsidRDefault="007657DF" w:rsidP="001F4A7B">
            <w:pPr>
              <w:pStyle w:val="ConsPlusNormal"/>
              <w:jc w:val="center"/>
              <w:rPr>
                <w:rFonts w:ascii="Times New Roman" w:hAnsi="Times New Roman" w:cs="Times New Roman"/>
                <w:sz w:val="24"/>
                <w:szCs w:val="24"/>
              </w:rPr>
            </w:pPr>
          </w:p>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c>
          <w:tcPr>
            <w:tcW w:w="1984" w:type="dxa"/>
            <w:gridSpan w:val="2"/>
          </w:tcPr>
          <w:p w:rsidR="007657DF" w:rsidRPr="002640D6" w:rsidRDefault="007657DF" w:rsidP="001F4A7B">
            <w:pPr>
              <w:pStyle w:val="ConsPlusNormal"/>
              <w:rPr>
                <w:rFonts w:ascii="Times New Roman" w:hAnsi="Times New Roman" w:cs="Times New Roman"/>
                <w:sz w:val="24"/>
                <w:szCs w:val="24"/>
              </w:rPr>
            </w:pPr>
          </w:p>
        </w:tc>
      </w:tr>
      <w:tr w:rsidR="007657DF" w:rsidRPr="002640D6" w:rsidTr="00852AA4">
        <w:tc>
          <w:tcPr>
            <w:tcW w:w="85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4</w:t>
            </w:r>
          </w:p>
        </w:tc>
        <w:tc>
          <w:tcPr>
            <w:tcW w:w="3119"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xml:space="preserve">Отражение документа по регистрам учета </w:t>
            </w:r>
          </w:p>
        </w:tc>
        <w:tc>
          <w:tcPr>
            <w:tcW w:w="1985" w:type="dxa"/>
            <w:vMerge/>
          </w:tcPr>
          <w:p w:rsidR="007657DF" w:rsidRPr="002640D6" w:rsidRDefault="007657DF" w:rsidP="001F4A7B">
            <w:pPr>
              <w:rPr>
                <w:rFonts w:ascii="Times New Roman" w:hAnsi="Times New Roman"/>
                <w:sz w:val="24"/>
                <w:szCs w:val="24"/>
              </w:rPr>
            </w:pPr>
          </w:p>
        </w:tc>
        <w:tc>
          <w:tcPr>
            <w:tcW w:w="2046" w:type="dxa"/>
            <w:gridSpan w:val="3"/>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r>
    </w:tbl>
    <w:p w:rsidR="007657DF" w:rsidRPr="002640D6" w:rsidRDefault="007657DF" w:rsidP="007657DF">
      <w:pPr>
        <w:pStyle w:val="ConsPlusNormal"/>
        <w:jc w:val="both"/>
        <w:rPr>
          <w:rFonts w:ascii="Times New Roman" w:hAnsi="Times New Roman" w:cs="Times New Roman"/>
          <w:sz w:val="24"/>
          <w:szCs w:val="24"/>
        </w:rPr>
      </w:pPr>
    </w:p>
    <w:p w:rsidR="007657DF" w:rsidRPr="002640D6" w:rsidRDefault="007657DF" w:rsidP="007657DF">
      <w:pPr>
        <w:pStyle w:val="ConsPlusNormal"/>
        <w:jc w:val="center"/>
        <w:rPr>
          <w:rFonts w:ascii="Times New Roman" w:hAnsi="Times New Roman" w:cs="Times New Roman"/>
          <w:b/>
          <w:sz w:val="24"/>
          <w:szCs w:val="24"/>
        </w:rPr>
      </w:pPr>
    </w:p>
    <w:p w:rsidR="007657DF" w:rsidRPr="002640D6" w:rsidRDefault="007657DF" w:rsidP="007657DF">
      <w:pPr>
        <w:pStyle w:val="ConsPlusNormal"/>
        <w:jc w:val="both"/>
        <w:rPr>
          <w:rFonts w:ascii="Times New Roman" w:hAnsi="Times New Roman" w:cs="Times New Roman"/>
          <w:sz w:val="24"/>
          <w:szCs w:val="24"/>
        </w:rPr>
      </w:pPr>
    </w:p>
    <w:p w:rsidR="007657DF" w:rsidRPr="002640D6" w:rsidRDefault="007657DF" w:rsidP="007657DF">
      <w:pPr>
        <w:pStyle w:val="ConsPlusNormal"/>
        <w:jc w:val="center"/>
        <w:rPr>
          <w:rFonts w:ascii="Times New Roman" w:hAnsi="Times New Roman" w:cs="Times New Roman"/>
          <w:sz w:val="24"/>
          <w:szCs w:val="24"/>
        </w:rPr>
      </w:pPr>
      <w:r w:rsidRPr="002640D6">
        <w:rPr>
          <w:rFonts w:ascii="Times New Roman" w:hAnsi="Times New Roman" w:cs="Times New Roman"/>
          <w:b/>
          <w:sz w:val="24"/>
          <w:szCs w:val="24"/>
        </w:rPr>
        <w:t>Заявления на получение под отчет денежных средств</w:t>
      </w:r>
    </w:p>
    <w:p w:rsidR="007657DF" w:rsidRPr="002640D6" w:rsidRDefault="007657DF" w:rsidP="007657DF">
      <w:pPr>
        <w:pStyle w:val="ConsPlusNormal"/>
        <w:jc w:val="center"/>
        <w:rPr>
          <w:rFonts w:ascii="Times New Roman" w:hAnsi="Times New Roman" w:cs="Times New Roman"/>
          <w:sz w:val="24"/>
          <w:szCs w:val="24"/>
        </w:rPr>
      </w:pPr>
      <w:r w:rsidRPr="002640D6">
        <w:rPr>
          <w:rFonts w:ascii="Times New Roman" w:hAnsi="Times New Roman" w:cs="Times New Roman"/>
          <w:b/>
          <w:sz w:val="24"/>
          <w:szCs w:val="24"/>
        </w:rPr>
        <w:t>(денежных документов)</w:t>
      </w:r>
    </w:p>
    <w:p w:rsidR="007657DF" w:rsidRPr="002640D6" w:rsidRDefault="007657DF" w:rsidP="007657DF">
      <w:pPr>
        <w:pStyle w:val="ConsPlusNormal"/>
        <w:jc w:val="both"/>
        <w:rPr>
          <w:rFonts w:ascii="Times New Roman" w:hAnsi="Times New Roman" w:cs="Times New Roman"/>
          <w:sz w:val="24"/>
          <w:szCs w:val="24"/>
        </w:rPr>
      </w:pPr>
    </w:p>
    <w:tbl>
      <w:tblPr>
        <w:tblW w:w="9072"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8"/>
        <w:gridCol w:w="3119"/>
        <w:gridCol w:w="1985"/>
        <w:gridCol w:w="1560"/>
        <w:gridCol w:w="1560"/>
      </w:tblGrid>
      <w:tr w:rsidR="007657DF" w:rsidRPr="002640D6" w:rsidTr="00852AA4">
        <w:tc>
          <w:tcPr>
            <w:tcW w:w="848" w:type="dxa"/>
            <w:vMerge w:val="restart"/>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Номер этапа</w:t>
            </w:r>
          </w:p>
        </w:tc>
        <w:tc>
          <w:tcPr>
            <w:tcW w:w="3119" w:type="dxa"/>
            <w:vMerge w:val="restart"/>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Наименование этапа документооборота</w:t>
            </w:r>
          </w:p>
        </w:tc>
        <w:tc>
          <w:tcPr>
            <w:tcW w:w="5105" w:type="dxa"/>
            <w:gridSpan w:val="3"/>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Ответственный сотрудник</w:t>
            </w:r>
          </w:p>
        </w:tc>
      </w:tr>
      <w:tr w:rsidR="007657DF" w:rsidRPr="002640D6" w:rsidTr="00852AA4">
        <w:tc>
          <w:tcPr>
            <w:tcW w:w="848" w:type="dxa"/>
            <w:vMerge/>
          </w:tcPr>
          <w:p w:rsidR="007657DF" w:rsidRPr="002640D6" w:rsidRDefault="007657DF" w:rsidP="001F4A7B">
            <w:pPr>
              <w:rPr>
                <w:rFonts w:ascii="Times New Roman" w:hAnsi="Times New Roman"/>
                <w:sz w:val="24"/>
                <w:szCs w:val="24"/>
              </w:rPr>
            </w:pPr>
          </w:p>
        </w:tc>
        <w:tc>
          <w:tcPr>
            <w:tcW w:w="3119" w:type="dxa"/>
            <w:vMerge/>
          </w:tcPr>
          <w:p w:rsidR="007657DF" w:rsidRPr="002640D6" w:rsidRDefault="007657DF" w:rsidP="001F4A7B">
            <w:pPr>
              <w:rPr>
                <w:rFonts w:ascii="Times New Roman" w:hAnsi="Times New Roman"/>
                <w:sz w:val="24"/>
                <w:szCs w:val="24"/>
              </w:rPr>
            </w:pPr>
          </w:p>
        </w:tc>
        <w:tc>
          <w:tcPr>
            <w:tcW w:w="1985"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Подотчетное лицо</w:t>
            </w:r>
          </w:p>
        </w:tc>
        <w:tc>
          <w:tcPr>
            <w:tcW w:w="156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Главный бухгалтер</w:t>
            </w:r>
          </w:p>
        </w:tc>
        <w:tc>
          <w:tcPr>
            <w:tcW w:w="156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Руководитель учреждения</w:t>
            </w:r>
          </w:p>
        </w:tc>
      </w:tr>
      <w:tr w:rsidR="007657DF" w:rsidRPr="002640D6" w:rsidTr="00852AA4">
        <w:tc>
          <w:tcPr>
            <w:tcW w:w="848"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w:t>
            </w:r>
          </w:p>
        </w:tc>
        <w:tc>
          <w:tcPr>
            <w:tcW w:w="3119"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Формирование документа</w:t>
            </w:r>
          </w:p>
        </w:tc>
        <w:tc>
          <w:tcPr>
            <w:tcW w:w="1985"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По мере необходимости</w:t>
            </w:r>
          </w:p>
        </w:tc>
        <w:tc>
          <w:tcPr>
            <w:tcW w:w="1560" w:type="dxa"/>
          </w:tcPr>
          <w:p w:rsidR="007657DF" w:rsidRPr="002640D6" w:rsidRDefault="007657DF" w:rsidP="001F4A7B">
            <w:pPr>
              <w:pStyle w:val="ConsPlusNormal"/>
              <w:rPr>
                <w:rFonts w:ascii="Times New Roman" w:hAnsi="Times New Roman" w:cs="Times New Roman"/>
                <w:sz w:val="24"/>
                <w:szCs w:val="24"/>
              </w:rPr>
            </w:pPr>
          </w:p>
        </w:tc>
        <w:tc>
          <w:tcPr>
            <w:tcW w:w="1560" w:type="dxa"/>
          </w:tcPr>
          <w:p w:rsidR="007657DF" w:rsidRPr="002640D6" w:rsidRDefault="007657DF" w:rsidP="001F4A7B">
            <w:pPr>
              <w:pStyle w:val="ConsPlusNormal"/>
              <w:rPr>
                <w:rFonts w:ascii="Times New Roman" w:hAnsi="Times New Roman" w:cs="Times New Roman"/>
                <w:sz w:val="24"/>
                <w:szCs w:val="24"/>
              </w:rPr>
            </w:pPr>
          </w:p>
        </w:tc>
      </w:tr>
      <w:tr w:rsidR="007657DF" w:rsidRPr="002640D6" w:rsidTr="00852AA4">
        <w:tc>
          <w:tcPr>
            <w:tcW w:w="848"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2</w:t>
            </w:r>
          </w:p>
        </w:tc>
        <w:tc>
          <w:tcPr>
            <w:tcW w:w="3119"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Проверка документа на предмет остатка задолженности по подотчетным суммам (денежным документам) у подотчетного лица</w:t>
            </w:r>
          </w:p>
        </w:tc>
        <w:tc>
          <w:tcPr>
            <w:tcW w:w="1985" w:type="dxa"/>
          </w:tcPr>
          <w:p w:rsidR="007657DF" w:rsidRPr="002640D6" w:rsidRDefault="007657DF" w:rsidP="001F4A7B">
            <w:pPr>
              <w:pStyle w:val="ConsPlusNormal"/>
              <w:rPr>
                <w:rFonts w:ascii="Times New Roman" w:hAnsi="Times New Roman" w:cs="Times New Roman"/>
                <w:sz w:val="24"/>
                <w:szCs w:val="24"/>
              </w:rPr>
            </w:pPr>
          </w:p>
        </w:tc>
        <w:tc>
          <w:tcPr>
            <w:tcW w:w="156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c>
          <w:tcPr>
            <w:tcW w:w="1560" w:type="dxa"/>
          </w:tcPr>
          <w:p w:rsidR="007657DF" w:rsidRPr="002640D6" w:rsidRDefault="007657DF" w:rsidP="001F4A7B">
            <w:pPr>
              <w:pStyle w:val="ConsPlusNormal"/>
              <w:rPr>
                <w:rFonts w:ascii="Times New Roman" w:hAnsi="Times New Roman" w:cs="Times New Roman"/>
                <w:sz w:val="24"/>
                <w:szCs w:val="24"/>
              </w:rPr>
            </w:pPr>
          </w:p>
        </w:tc>
      </w:tr>
      <w:tr w:rsidR="007657DF" w:rsidRPr="002640D6" w:rsidTr="00852AA4">
        <w:tc>
          <w:tcPr>
            <w:tcW w:w="848"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3</w:t>
            </w:r>
          </w:p>
        </w:tc>
        <w:tc>
          <w:tcPr>
            <w:tcW w:w="3119"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Разрешение на выдачу</w:t>
            </w:r>
          </w:p>
        </w:tc>
        <w:tc>
          <w:tcPr>
            <w:tcW w:w="1985" w:type="dxa"/>
          </w:tcPr>
          <w:p w:rsidR="007657DF" w:rsidRPr="002640D6" w:rsidRDefault="007657DF" w:rsidP="001F4A7B">
            <w:pPr>
              <w:pStyle w:val="ConsPlusNormal"/>
              <w:rPr>
                <w:rFonts w:ascii="Times New Roman" w:hAnsi="Times New Roman" w:cs="Times New Roman"/>
                <w:sz w:val="24"/>
                <w:szCs w:val="24"/>
              </w:rPr>
            </w:pPr>
          </w:p>
        </w:tc>
        <w:tc>
          <w:tcPr>
            <w:tcW w:w="1560" w:type="dxa"/>
          </w:tcPr>
          <w:p w:rsidR="007657DF" w:rsidRPr="002640D6" w:rsidRDefault="007657DF" w:rsidP="001F4A7B">
            <w:pPr>
              <w:pStyle w:val="ConsPlusNormal"/>
              <w:rPr>
                <w:rFonts w:ascii="Times New Roman" w:hAnsi="Times New Roman" w:cs="Times New Roman"/>
                <w:sz w:val="24"/>
                <w:szCs w:val="24"/>
              </w:rPr>
            </w:pPr>
          </w:p>
        </w:tc>
        <w:tc>
          <w:tcPr>
            <w:tcW w:w="156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В течение 3 рабочих дней со дня получения документа</w:t>
            </w:r>
          </w:p>
        </w:tc>
      </w:tr>
      <w:tr w:rsidR="007657DF" w:rsidRPr="002640D6" w:rsidTr="00852AA4">
        <w:tc>
          <w:tcPr>
            <w:tcW w:w="848"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lastRenderedPageBreak/>
              <w:t>4</w:t>
            </w:r>
          </w:p>
        </w:tc>
        <w:tc>
          <w:tcPr>
            <w:tcW w:w="3119"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Подписание документа</w:t>
            </w:r>
          </w:p>
        </w:tc>
        <w:tc>
          <w:tcPr>
            <w:tcW w:w="1985" w:type="dxa"/>
          </w:tcPr>
          <w:p w:rsidR="007657DF" w:rsidRPr="002640D6" w:rsidRDefault="007657DF" w:rsidP="001F4A7B">
            <w:pPr>
              <w:pStyle w:val="ConsPlusNormal"/>
              <w:rPr>
                <w:rFonts w:ascii="Times New Roman" w:hAnsi="Times New Roman" w:cs="Times New Roman"/>
                <w:sz w:val="24"/>
                <w:szCs w:val="24"/>
              </w:rPr>
            </w:pPr>
          </w:p>
        </w:tc>
        <w:tc>
          <w:tcPr>
            <w:tcW w:w="1560" w:type="dxa"/>
          </w:tcPr>
          <w:p w:rsidR="007657DF" w:rsidRPr="002640D6" w:rsidRDefault="007657DF" w:rsidP="001F4A7B">
            <w:pPr>
              <w:pStyle w:val="ConsPlusNormal"/>
              <w:ind w:left="-62" w:firstLine="62"/>
              <w:rPr>
                <w:rFonts w:ascii="Times New Roman" w:hAnsi="Times New Roman" w:cs="Times New Roman"/>
                <w:sz w:val="24"/>
                <w:szCs w:val="24"/>
              </w:rPr>
            </w:pPr>
            <w:r w:rsidRPr="002640D6">
              <w:rPr>
                <w:rFonts w:ascii="Times New Roman" w:hAnsi="Times New Roman" w:cs="Times New Roman"/>
                <w:sz w:val="24"/>
                <w:szCs w:val="24"/>
              </w:rPr>
              <w:t>1 день</w:t>
            </w:r>
          </w:p>
        </w:tc>
        <w:tc>
          <w:tcPr>
            <w:tcW w:w="1560" w:type="dxa"/>
          </w:tcPr>
          <w:p w:rsidR="007657DF" w:rsidRPr="002640D6" w:rsidRDefault="007657DF" w:rsidP="001F4A7B">
            <w:pPr>
              <w:pStyle w:val="ConsPlusNormal"/>
              <w:jc w:val="center"/>
              <w:rPr>
                <w:rFonts w:ascii="Times New Roman" w:hAnsi="Times New Roman" w:cs="Times New Roman"/>
                <w:sz w:val="24"/>
                <w:szCs w:val="24"/>
              </w:rPr>
            </w:pPr>
          </w:p>
        </w:tc>
      </w:tr>
      <w:tr w:rsidR="007657DF" w:rsidRPr="002640D6" w:rsidTr="00852AA4">
        <w:tc>
          <w:tcPr>
            <w:tcW w:w="848"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5</w:t>
            </w:r>
          </w:p>
        </w:tc>
        <w:tc>
          <w:tcPr>
            <w:tcW w:w="3119"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Куда (кому) передается исполненный документ:</w:t>
            </w:r>
          </w:p>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в бухгалтерию</w:t>
            </w:r>
          </w:p>
        </w:tc>
        <w:tc>
          <w:tcPr>
            <w:tcW w:w="1985"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c>
          <w:tcPr>
            <w:tcW w:w="1560" w:type="dxa"/>
          </w:tcPr>
          <w:p w:rsidR="007657DF" w:rsidRPr="002640D6" w:rsidRDefault="007657DF" w:rsidP="001F4A7B">
            <w:pPr>
              <w:pStyle w:val="ConsPlusNormal"/>
              <w:rPr>
                <w:rFonts w:ascii="Times New Roman" w:hAnsi="Times New Roman" w:cs="Times New Roman"/>
                <w:sz w:val="24"/>
                <w:szCs w:val="24"/>
              </w:rPr>
            </w:pPr>
          </w:p>
        </w:tc>
        <w:tc>
          <w:tcPr>
            <w:tcW w:w="1560" w:type="dxa"/>
          </w:tcPr>
          <w:p w:rsidR="007657DF" w:rsidRPr="002640D6" w:rsidRDefault="007657DF" w:rsidP="001F4A7B">
            <w:pPr>
              <w:pStyle w:val="ConsPlusNormal"/>
              <w:rPr>
                <w:rFonts w:ascii="Times New Roman" w:hAnsi="Times New Roman" w:cs="Times New Roman"/>
                <w:sz w:val="24"/>
                <w:szCs w:val="24"/>
              </w:rPr>
            </w:pPr>
          </w:p>
        </w:tc>
      </w:tr>
      <w:tr w:rsidR="007657DF" w:rsidRPr="002640D6" w:rsidTr="00852AA4">
        <w:tc>
          <w:tcPr>
            <w:tcW w:w="848"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6</w:t>
            </w:r>
          </w:p>
        </w:tc>
        <w:tc>
          <w:tcPr>
            <w:tcW w:w="3119"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xml:space="preserve">Подшивка в дело </w:t>
            </w:r>
          </w:p>
        </w:tc>
        <w:tc>
          <w:tcPr>
            <w:tcW w:w="1985" w:type="dxa"/>
          </w:tcPr>
          <w:p w:rsidR="007657DF" w:rsidRPr="002640D6" w:rsidRDefault="007657DF" w:rsidP="001F4A7B">
            <w:pPr>
              <w:pStyle w:val="ConsPlusNormal"/>
              <w:rPr>
                <w:rFonts w:ascii="Times New Roman" w:hAnsi="Times New Roman" w:cs="Times New Roman"/>
                <w:sz w:val="24"/>
                <w:szCs w:val="24"/>
              </w:rPr>
            </w:pPr>
          </w:p>
        </w:tc>
        <w:tc>
          <w:tcPr>
            <w:tcW w:w="156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 после выдачи денежных средств (денежных документов) в подотчет</w:t>
            </w:r>
          </w:p>
        </w:tc>
        <w:tc>
          <w:tcPr>
            <w:tcW w:w="1560" w:type="dxa"/>
          </w:tcPr>
          <w:p w:rsidR="007657DF" w:rsidRPr="002640D6" w:rsidRDefault="007657DF" w:rsidP="001F4A7B">
            <w:pPr>
              <w:pStyle w:val="ConsPlusNormal"/>
              <w:rPr>
                <w:rFonts w:ascii="Times New Roman" w:hAnsi="Times New Roman" w:cs="Times New Roman"/>
                <w:sz w:val="24"/>
                <w:szCs w:val="24"/>
              </w:rPr>
            </w:pPr>
          </w:p>
        </w:tc>
      </w:tr>
    </w:tbl>
    <w:p w:rsidR="007657DF" w:rsidRPr="002640D6" w:rsidRDefault="007657DF" w:rsidP="007657DF">
      <w:pPr>
        <w:pStyle w:val="ConsPlusNormal"/>
        <w:jc w:val="both"/>
        <w:rPr>
          <w:rFonts w:ascii="Times New Roman" w:hAnsi="Times New Roman" w:cs="Times New Roman"/>
          <w:sz w:val="24"/>
          <w:szCs w:val="24"/>
        </w:rPr>
      </w:pPr>
    </w:p>
    <w:p w:rsidR="007657DF" w:rsidRPr="002640D6" w:rsidRDefault="007657DF" w:rsidP="007657DF">
      <w:pPr>
        <w:pStyle w:val="ConsPlusNormal"/>
        <w:jc w:val="both"/>
        <w:rPr>
          <w:rFonts w:ascii="Times New Roman" w:hAnsi="Times New Roman" w:cs="Times New Roman"/>
          <w:sz w:val="24"/>
          <w:szCs w:val="24"/>
        </w:rPr>
      </w:pPr>
    </w:p>
    <w:p w:rsidR="007657DF" w:rsidRPr="002640D6" w:rsidRDefault="007657DF" w:rsidP="007657DF">
      <w:pPr>
        <w:pStyle w:val="ConsPlusNormal"/>
        <w:jc w:val="center"/>
        <w:rPr>
          <w:rFonts w:ascii="Times New Roman" w:hAnsi="Times New Roman" w:cs="Times New Roman"/>
          <w:sz w:val="24"/>
          <w:szCs w:val="24"/>
        </w:rPr>
      </w:pPr>
      <w:r w:rsidRPr="002640D6">
        <w:rPr>
          <w:rFonts w:ascii="Times New Roman" w:hAnsi="Times New Roman" w:cs="Times New Roman"/>
          <w:b/>
          <w:sz w:val="24"/>
          <w:szCs w:val="24"/>
        </w:rPr>
        <w:t>Акт приемки материалов (материальных ценностей) (ф. 0504220)</w:t>
      </w:r>
    </w:p>
    <w:p w:rsidR="007657DF" w:rsidRPr="002640D6" w:rsidRDefault="007657DF" w:rsidP="007657DF">
      <w:pPr>
        <w:pStyle w:val="ConsPlusNormal"/>
        <w:jc w:val="both"/>
        <w:rPr>
          <w:rFonts w:ascii="Times New Roman" w:hAnsi="Times New Roman" w:cs="Times New Roman"/>
          <w:sz w:val="24"/>
          <w:szCs w:val="24"/>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614"/>
        <w:gridCol w:w="1418"/>
        <w:gridCol w:w="1701"/>
        <w:gridCol w:w="1984"/>
        <w:gridCol w:w="1418"/>
      </w:tblGrid>
      <w:tr w:rsidR="007657DF" w:rsidRPr="002640D6" w:rsidTr="001F4A7B">
        <w:tc>
          <w:tcPr>
            <w:tcW w:w="850" w:type="dxa"/>
            <w:vMerge w:val="restart"/>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Номер этапа</w:t>
            </w:r>
          </w:p>
        </w:tc>
        <w:tc>
          <w:tcPr>
            <w:tcW w:w="2614" w:type="dxa"/>
            <w:vMerge w:val="restart"/>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Наименование этапа документооборота</w:t>
            </w:r>
          </w:p>
        </w:tc>
        <w:tc>
          <w:tcPr>
            <w:tcW w:w="6521" w:type="dxa"/>
            <w:gridSpan w:val="4"/>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Ответственный сотрудник</w:t>
            </w:r>
          </w:p>
        </w:tc>
      </w:tr>
      <w:tr w:rsidR="007657DF" w:rsidRPr="002640D6" w:rsidTr="001F4A7B">
        <w:tc>
          <w:tcPr>
            <w:tcW w:w="850" w:type="dxa"/>
            <w:vMerge/>
          </w:tcPr>
          <w:p w:rsidR="007657DF" w:rsidRPr="002640D6" w:rsidRDefault="007657DF" w:rsidP="001F4A7B">
            <w:pPr>
              <w:rPr>
                <w:rFonts w:ascii="Times New Roman" w:hAnsi="Times New Roman"/>
                <w:sz w:val="24"/>
                <w:szCs w:val="24"/>
              </w:rPr>
            </w:pPr>
          </w:p>
        </w:tc>
        <w:tc>
          <w:tcPr>
            <w:tcW w:w="2614" w:type="dxa"/>
            <w:vMerge/>
          </w:tcPr>
          <w:p w:rsidR="007657DF" w:rsidRPr="002640D6" w:rsidRDefault="007657DF" w:rsidP="001F4A7B">
            <w:pPr>
              <w:rPr>
                <w:rFonts w:ascii="Times New Roman" w:hAnsi="Times New Roman"/>
                <w:sz w:val="24"/>
                <w:szCs w:val="24"/>
              </w:rPr>
            </w:pPr>
          </w:p>
        </w:tc>
        <w:tc>
          <w:tcPr>
            <w:tcW w:w="1418"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МОЛ</w:t>
            </w:r>
          </w:p>
        </w:tc>
        <w:tc>
          <w:tcPr>
            <w:tcW w:w="1701" w:type="dxa"/>
          </w:tcPr>
          <w:p w:rsidR="007657DF" w:rsidRPr="002640D6" w:rsidRDefault="007657DF" w:rsidP="001F4A7B">
            <w:pPr>
              <w:pStyle w:val="ConsPlusNormal"/>
              <w:ind w:right="505"/>
              <w:jc w:val="center"/>
              <w:rPr>
                <w:rFonts w:ascii="Times New Roman" w:hAnsi="Times New Roman" w:cs="Times New Roman"/>
                <w:sz w:val="24"/>
                <w:szCs w:val="24"/>
              </w:rPr>
            </w:pPr>
            <w:r w:rsidRPr="002640D6">
              <w:rPr>
                <w:rFonts w:ascii="Times New Roman" w:hAnsi="Times New Roman" w:cs="Times New Roman"/>
                <w:sz w:val="24"/>
                <w:szCs w:val="24"/>
              </w:rPr>
              <w:t xml:space="preserve">Главный бухгалтер </w:t>
            </w:r>
          </w:p>
        </w:tc>
        <w:tc>
          <w:tcPr>
            <w:tcW w:w="1984"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Комиссия по поступлению и выбытию активов</w:t>
            </w:r>
          </w:p>
        </w:tc>
        <w:tc>
          <w:tcPr>
            <w:tcW w:w="1418"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Руководитель учреждения</w:t>
            </w:r>
          </w:p>
        </w:tc>
      </w:tr>
      <w:tr w:rsidR="007657DF" w:rsidRPr="002640D6" w:rsidTr="001F4A7B">
        <w:tc>
          <w:tcPr>
            <w:tcW w:w="85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w:t>
            </w:r>
          </w:p>
        </w:tc>
        <w:tc>
          <w:tcPr>
            <w:tcW w:w="2614"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Формирование документа (3 экз.)</w:t>
            </w:r>
          </w:p>
        </w:tc>
        <w:tc>
          <w:tcPr>
            <w:tcW w:w="1418" w:type="dxa"/>
          </w:tcPr>
          <w:p w:rsidR="007657DF" w:rsidRPr="002640D6" w:rsidRDefault="007657DF" w:rsidP="001F4A7B">
            <w:pPr>
              <w:pStyle w:val="ConsPlusNormal"/>
              <w:rPr>
                <w:rFonts w:ascii="Times New Roman" w:hAnsi="Times New Roman" w:cs="Times New Roman"/>
                <w:sz w:val="24"/>
                <w:szCs w:val="24"/>
              </w:rPr>
            </w:pPr>
          </w:p>
        </w:tc>
        <w:tc>
          <w:tcPr>
            <w:tcW w:w="1701" w:type="dxa"/>
          </w:tcPr>
          <w:p w:rsidR="007657DF" w:rsidRPr="002640D6" w:rsidRDefault="007657DF" w:rsidP="001F4A7B">
            <w:pPr>
              <w:pStyle w:val="ConsPlusNormal"/>
              <w:rPr>
                <w:rFonts w:ascii="Times New Roman" w:hAnsi="Times New Roman" w:cs="Times New Roman"/>
                <w:sz w:val="24"/>
                <w:szCs w:val="24"/>
              </w:rPr>
            </w:pPr>
          </w:p>
        </w:tc>
        <w:tc>
          <w:tcPr>
            <w:tcW w:w="1984"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Не более 3 дней со дня приемки материалов</w:t>
            </w:r>
          </w:p>
        </w:tc>
        <w:tc>
          <w:tcPr>
            <w:tcW w:w="1418" w:type="dxa"/>
          </w:tcPr>
          <w:p w:rsidR="007657DF" w:rsidRPr="002640D6" w:rsidRDefault="007657DF" w:rsidP="001F4A7B">
            <w:pPr>
              <w:pStyle w:val="ConsPlusNormal"/>
              <w:rPr>
                <w:rFonts w:ascii="Times New Roman" w:hAnsi="Times New Roman" w:cs="Times New Roman"/>
                <w:sz w:val="24"/>
                <w:szCs w:val="24"/>
              </w:rPr>
            </w:pPr>
          </w:p>
        </w:tc>
      </w:tr>
      <w:tr w:rsidR="007657DF" w:rsidRPr="002640D6" w:rsidTr="001F4A7B">
        <w:tc>
          <w:tcPr>
            <w:tcW w:w="85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2</w:t>
            </w:r>
          </w:p>
        </w:tc>
        <w:tc>
          <w:tcPr>
            <w:tcW w:w="2614"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Исполнение документа</w:t>
            </w:r>
          </w:p>
        </w:tc>
        <w:tc>
          <w:tcPr>
            <w:tcW w:w="1418"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c>
          <w:tcPr>
            <w:tcW w:w="1701" w:type="dxa"/>
          </w:tcPr>
          <w:p w:rsidR="007657DF" w:rsidRPr="002640D6" w:rsidRDefault="007657DF" w:rsidP="001F4A7B">
            <w:pPr>
              <w:pStyle w:val="ConsPlusNormal"/>
              <w:rPr>
                <w:rFonts w:ascii="Times New Roman" w:hAnsi="Times New Roman" w:cs="Times New Roman"/>
                <w:sz w:val="24"/>
                <w:szCs w:val="24"/>
              </w:rPr>
            </w:pPr>
          </w:p>
        </w:tc>
        <w:tc>
          <w:tcPr>
            <w:tcW w:w="1984" w:type="dxa"/>
          </w:tcPr>
          <w:p w:rsidR="007657DF" w:rsidRPr="002640D6" w:rsidRDefault="007657DF" w:rsidP="001F4A7B">
            <w:pPr>
              <w:pStyle w:val="ConsPlusNormal"/>
              <w:rPr>
                <w:rFonts w:ascii="Times New Roman" w:hAnsi="Times New Roman" w:cs="Times New Roman"/>
                <w:sz w:val="24"/>
                <w:szCs w:val="24"/>
              </w:rPr>
            </w:pPr>
          </w:p>
        </w:tc>
        <w:tc>
          <w:tcPr>
            <w:tcW w:w="1418" w:type="dxa"/>
          </w:tcPr>
          <w:p w:rsidR="007657DF" w:rsidRPr="002640D6" w:rsidRDefault="007657DF" w:rsidP="001F4A7B">
            <w:pPr>
              <w:pStyle w:val="ConsPlusNormal"/>
              <w:rPr>
                <w:rFonts w:ascii="Times New Roman" w:hAnsi="Times New Roman" w:cs="Times New Roman"/>
                <w:sz w:val="24"/>
                <w:szCs w:val="24"/>
              </w:rPr>
            </w:pPr>
          </w:p>
        </w:tc>
      </w:tr>
      <w:tr w:rsidR="007657DF" w:rsidRPr="002640D6" w:rsidTr="001F4A7B">
        <w:tc>
          <w:tcPr>
            <w:tcW w:w="85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3</w:t>
            </w:r>
          </w:p>
        </w:tc>
        <w:tc>
          <w:tcPr>
            <w:tcW w:w="2614"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Утверждение документа</w:t>
            </w:r>
          </w:p>
        </w:tc>
        <w:tc>
          <w:tcPr>
            <w:tcW w:w="1418" w:type="dxa"/>
          </w:tcPr>
          <w:p w:rsidR="007657DF" w:rsidRPr="002640D6" w:rsidRDefault="007657DF" w:rsidP="001F4A7B">
            <w:pPr>
              <w:pStyle w:val="ConsPlusNormal"/>
              <w:rPr>
                <w:rFonts w:ascii="Times New Roman" w:hAnsi="Times New Roman" w:cs="Times New Roman"/>
                <w:sz w:val="24"/>
                <w:szCs w:val="24"/>
              </w:rPr>
            </w:pPr>
          </w:p>
        </w:tc>
        <w:tc>
          <w:tcPr>
            <w:tcW w:w="1701" w:type="dxa"/>
          </w:tcPr>
          <w:p w:rsidR="007657DF" w:rsidRPr="002640D6" w:rsidRDefault="007657DF" w:rsidP="001F4A7B">
            <w:pPr>
              <w:pStyle w:val="ConsPlusNormal"/>
              <w:rPr>
                <w:rFonts w:ascii="Times New Roman" w:hAnsi="Times New Roman" w:cs="Times New Roman"/>
                <w:sz w:val="24"/>
                <w:szCs w:val="24"/>
              </w:rPr>
            </w:pPr>
          </w:p>
        </w:tc>
        <w:tc>
          <w:tcPr>
            <w:tcW w:w="1984" w:type="dxa"/>
          </w:tcPr>
          <w:p w:rsidR="007657DF" w:rsidRPr="002640D6" w:rsidRDefault="007657DF" w:rsidP="001F4A7B">
            <w:pPr>
              <w:pStyle w:val="ConsPlusNormal"/>
              <w:rPr>
                <w:rFonts w:ascii="Times New Roman" w:hAnsi="Times New Roman" w:cs="Times New Roman"/>
                <w:sz w:val="24"/>
                <w:szCs w:val="24"/>
              </w:rPr>
            </w:pPr>
          </w:p>
        </w:tc>
        <w:tc>
          <w:tcPr>
            <w:tcW w:w="1418"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r>
      <w:tr w:rsidR="007657DF" w:rsidRPr="002640D6" w:rsidTr="001F4A7B">
        <w:tc>
          <w:tcPr>
            <w:tcW w:w="85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4</w:t>
            </w:r>
          </w:p>
        </w:tc>
        <w:tc>
          <w:tcPr>
            <w:tcW w:w="2614"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Куда (кому) передается исполненный документ:</w:t>
            </w:r>
          </w:p>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- 1-й экз. - в бухгалтерию;</w:t>
            </w:r>
          </w:p>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- 2-й экз. - поставщику (учреждению-отправителю);</w:t>
            </w:r>
          </w:p>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- 3-й экз. - остается МОЛ</w:t>
            </w:r>
          </w:p>
        </w:tc>
        <w:tc>
          <w:tcPr>
            <w:tcW w:w="1418" w:type="dxa"/>
            <w:vMerge w:val="restart"/>
            <w:vAlign w:val="center"/>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c>
          <w:tcPr>
            <w:tcW w:w="1701" w:type="dxa"/>
          </w:tcPr>
          <w:p w:rsidR="007657DF" w:rsidRPr="002640D6" w:rsidRDefault="007657DF" w:rsidP="001F4A7B">
            <w:pPr>
              <w:pStyle w:val="ConsPlusNormal"/>
              <w:rPr>
                <w:rFonts w:ascii="Times New Roman" w:hAnsi="Times New Roman" w:cs="Times New Roman"/>
                <w:sz w:val="24"/>
                <w:szCs w:val="24"/>
              </w:rPr>
            </w:pPr>
          </w:p>
        </w:tc>
        <w:tc>
          <w:tcPr>
            <w:tcW w:w="1984" w:type="dxa"/>
          </w:tcPr>
          <w:p w:rsidR="007657DF" w:rsidRPr="002640D6" w:rsidRDefault="007657DF" w:rsidP="001F4A7B">
            <w:pPr>
              <w:pStyle w:val="ConsPlusNormal"/>
              <w:rPr>
                <w:rFonts w:ascii="Times New Roman" w:hAnsi="Times New Roman" w:cs="Times New Roman"/>
                <w:sz w:val="24"/>
                <w:szCs w:val="24"/>
              </w:rPr>
            </w:pPr>
          </w:p>
        </w:tc>
        <w:tc>
          <w:tcPr>
            <w:tcW w:w="1418" w:type="dxa"/>
          </w:tcPr>
          <w:p w:rsidR="007657DF" w:rsidRPr="002640D6" w:rsidRDefault="007657DF" w:rsidP="001F4A7B">
            <w:pPr>
              <w:pStyle w:val="ConsPlusNormal"/>
              <w:rPr>
                <w:rFonts w:ascii="Times New Roman" w:hAnsi="Times New Roman" w:cs="Times New Roman"/>
                <w:sz w:val="24"/>
                <w:szCs w:val="24"/>
              </w:rPr>
            </w:pPr>
          </w:p>
        </w:tc>
      </w:tr>
      <w:tr w:rsidR="007657DF" w:rsidRPr="002640D6" w:rsidTr="001F4A7B">
        <w:tc>
          <w:tcPr>
            <w:tcW w:w="85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5</w:t>
            </w:r>
          </w:p>
        </w:tc>
        <w:tc>
          <w:tcPr>
            <w:tcW w:w="2614"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xml:space="preserve">Отражение документа по регистрам учета </w:t>
            </w:r>
          </w:p>
        </w:tc>
        <w:tc>
          <w:tcPr>
            <w:tcW w:w="1418" w:type="dxa"/>
            <w:vMerge/>
          </w:tcPr>
          <w:p w:rsidR="007657DF" w:rsidRPr="002640D6" w:rsidRDefault="007657DF" w:rsidP="001F4A7B">
            <w:pPr>
              <w:rPr>
                <w:rFonts w:ascii="Times New Roman" w:hAnsi="Times New Roman"/>
                <w:sz w:val="24"/>
                <w:szCs w:val="24"/>
              </w:rPr>
            </w:pPr>
          </w:p>
        </w:tc>
        <w:tc>
          <w:tcPr>
            <w:tcW w:w="1701"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c>
          <w:tcPr>
            <w:tcW w:w="1984" w:type="dxa"/>
          </w:tcPr>
          <w:p w:rsidR="007657DF" w:rsidRPr="002640D6" w:rsidRDefault="007657DF" w:rsidP="001F4A7B">
            <w:pPr>
              <w:pStyle w:val="ConsPlusNormal"/>
              <w:rPr>
                <w:rFonts w:ascii="Times New Roman" w:hAnsi="Times New Roman" w:cs="Times New Roman"/>
                <w:sz w:val="24"/>
                <w:szCs w:val="24"/>
              </w:rPr>
            </w:pPr>
          </w:p>
        </w:tc>
        <w:tc>
          <w:tcPr>
            <w:tcW w:w="1418" w:type="dxa"/>
          </w:tcPr>
          <w:p w:rsidR="007657DF" w:rsidRPr="002640D6" w:rsidRDefault="007657DF" w:rsidP="001F4A7B">
            <w:pPr>
              <w:pStyle w:val="ConsPlusNormal"/>
              <w:rPr>
                <w:rFonts w:ascii="Times New Roman" w:hAnsi="Times New Roman" w:cs="Times New Roman"/>
                <w:sz w:val="24"/>
                <w:szCs w:val="24"/>
              </w:rPr>
            </w:pPr>
          </w:p>
        </w:tc>
      </w:tr>
    </w:tbl>
    <w:p w:rsidR="007657DF" w:rsidRPr="002640D6" w:rsidRDefault="007657DF" w:rsidP="007657DF">
      <w:pPr>
        <w:pStyle w:val="ConsPlusNormal"/>
        <w:jc w:val="both"/>
        <w:rPr>
          <w:rFonts w:ascii="Times New Roman" w:hAnsi="Times New Roman" w:cs="Times New Roman"/>
          <w:sz w:val="24"/>
          <w:szCs w:val="24"/>
        </w:rPr>
      </w:pPr>
    </w:p>
    <w:p w:rsidR="007657DF" w:rsidRPr="002640D6" w:rsidRDefault="007657DF" w:rsidP="007657DF">
      <w:pPr>
        <w:pStyle w:val="ConsPlusNormal"/>
        <w:jc w:val="center"/>
        <w:rPr>
          <w:rFonts w:ascii="Times New Roman" w:hAnsi="Times New Roman" w:cs="Times New Roman"/>
          <w:sz w:val="24"/>
          <w:szCs w:val="24"/>
        </w:rPr>
      </w:pPr>
      <w:r w:rsidRPr="002640D6">
        <w:rPr>
          <w:rFonts w:ascii="Times New Roman" w:hAnsi="Times New Roman" w:cs="Times New Roman"/>
          <w:b/>
          <w:sz w:val="24"/>
          <w:szCs w:val="24"/>
        </w:rPr>
        <w:t>Требование-накладная (ф. 0504204)</w:t>
      </w:r>
    </w:p>
    <w:p w:rsidR="007657DF" w:rsidRPr="002640D6" w:rsidRDefault="007657DF" w:rsidP="007657DF">
      <w:pPr>
        <w:pStyle w:val="ConsPlusNormal"/>
        <w:jc w:val="center"/>
        <w:rPr>
          <w:rFonts w:ascii="Times New Roman" w:hAnsi="Times New Roman" w:cs="Times New Roman"/>
          <w:sz w:val="24"/>
          <w:szCs w:val="24"/>
        </w:rPr>
      </w:pPr>
      <w:r w:rsidRPr="002640D6">
        <w:rPr>
          <w:rFonts w:ascii="Times New Roman" w:hAnsi="Times New Roman" w:cs="Times New Roman"/>
          <w:b/>
          <w:sz w:val="24"/>
          <w:szCs w:val="24"/>
        </w:rPr>
        <w:t>(при внутреннем перемещении материальных ценностей,</w:t>
      </w:r>
    </w:p>
    <w:p w:rsidR="007657DF" w:rsidRPr="002640D6" w:rsidRDefault="007657DF" w:rsidP="007657DF">
      <w:pPr>
        <w:pStyle w:val="ConsPlusNormal"/>
        <w:jc w:val="center"/>
        <w:rPr>
          <w:rFonts w:ascii="Times New Roman" w:hAnsi="Times New Roman" w:cs="Times New Roman"/>
          <w:sz w:val="24"/>
          <w:szCs w:val="24"/>
        </w:rPr>
      </w:pPr>
      <w:r w:rsidRPr="002640D6">
        <w:rPr>
          <w:rFonts w:ascii="Times New Roman" w:hAnsi="Times New Roman" w:cs="Times New Roman"/>
          <w:b/>
          <w:sz w:val="24"/>
          <w:szCs w:val="24"/>
        </w:rPr>
        <w:t>кроме бланков строгой отчетности)</w:t>
      </w:r>
    </w:p>
    <w:p w:rsidR="007657DF" w:rsidRPr="002640D6" w:rsidRDefault="007657DF" w:rsidP="007657DF">
      <w:pPr>
        <w:pStyle w:val="ConsPlusNormal"/>
        <w:jc w:val="both"/>
        <w:rPr>
          <w:rFonts w:ascii="Times New Roman" w:hAnsi="Times New Roman" w:cs="Times New Roman"/>
          <w:sz w:val="24"/>
          <w:szCs w:val="24"/>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119"/>
        <w:gridCol w:w="1985"/>
        <w:gridCol w:w="1985"/>
        <w:gridCol w:w="1559"/>
      </w:tblGrid>
      <w:tr w:rsidR="007657DF" w:rsidRPr="002640D6" w:rsidTr="00852AA4">
        <w:tc>
          <w:tcPr>
            <w:tcW w:w="850" w:type="dxa"/>
            <w:vMerge w:val="restart"/>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Номер этапа</w:t>
            </w:r>
          </w:p>
        </w:tc>
        <w:tc>
          <w:tcPr>
            <w:tcW w:w="3119" w:type="dxa"/>
            <w:vMerge w:val="restart"/>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Наименование этапа документооборота</w:t>
            </w:r>
          </w:p>
        </w:tc>
        <w:tc>
          <w:tcPr>
            <w:tcW w:w="5529" w:type="dxa"/>
            <w:gridSpan w:val="3"/>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Ответственный сотрудник</w:t>
            </w:r>
          </w:p>
        </w:tc>
      </w:tr>
      <w:tr w:rsidR="007657DF" w:rsidRPr="002640D6" w:rsidTr="00852AA4">
        <w:tc>
          <w:tcPr>
            <w:tcW w:w="850" w:type="dxa"/>
            <w:vMerge/>
          </w:tcPr>
          <w:p w:rsidR="007657DF" w:rsidRPr="002640D6" w:rsidRDefault="007657DF" w:rsidP="001F4A7B">
            <w:pPr>
              <w:rPr>
                <w:rFonts w:ascii="Times New Roman" w:hAnsi="Times New Roman"/>
                <w:sz w:val="24"/>
                <w:szCs w:val="24"/>
              </w:rPr>
            </w:pPr>
          </w:p>
        </w:tc>
        <w:tc>
          <w:tcPr>
            <w:tcW w:w="3119" w:type="dxa"/>
            <w:vMerge/>
          </w:tcPr>
          <w:p w:rsidR="007657DF" w:rsidRPr="002640D6" w:rsidRDefault="007657DF" w:rsidP="001F4A7B">
            <w:pPr>
              <w:rPr>
                <w:rFonts w:ascii="Times New Roman" w:hAnsi="Times New Roman"/>
                <w:sz w:val="24"/>
                <w:szCs w:val="24"/>
              </w:rPr>
            </w:pPr>
          </w:p>
        </w:tc>
        <w:tc>
          <w:tcPr>
            <w:tcW w:w="1985"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Материально ответственное лицо (МОЛ)</w:t>
            </w:r>
          </w:p>
        </w:tc>
        <w:tc>
          <w:tcPr>
            <w:tcW w:w="1985"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 xml:space="preserve">Главный бухгалтер </w:t>
            </w:r>
          </w:p>
        </w:tc>
        <w:tc>
          <w:tcPr>
            <w:tcW w:w="1559"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Руководитель учреждения</w:t>
            </w:r>
          </w:p>
        </w:tc>
      </w:tr>
      <w:tr w:rsidR="007657DF" w:rsidRPr="002640D6" w:rsidTr="00852AA4">
        <w:tc>
          <w:tcPr>
            <w:tcW w:w="85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w:t>
            </w:r>
          </w:p>
        </w:tc>
        <w:tc>
          <w:tcPr>
            <w:tcW w:w="3119"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xml:space="preserve">Формирование документа (3 </w:t>
            </w:r>
            <w:r w:rsidRPr="002640D6">
              <w:rPr>
                <w:rFonts w:ascii="Times New Roman" w:hAnsi="Times New Roman" w:cs="Times New Roman"/>
                <w:sz w:val="24"/>
                <w:szCs w:val="24"/>
              </w:rPr>
              <w:lastRenderedPageBreak/>
              <w:t xml:space="preserve">экз.) </w:t>
            </w:r>
          </w:p>
        </w:tc>
        <w:tc>
          <w:tcPr>
            <w:tcW w:w="1985"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lastRenderedPageBreak/>
              <w:t xml:space="preserve">По мере </w:t>
            </w:r>
            <w:r w:rsidRPr="002640D6">
              <w:rPr>
                <w:rFonts w:ascii="Times New Roman" w:hAnsi="Times New Roman" w:cs="Times New Roman"/>
                <w:sz w:val="24"/>
                <w:szCs w:val="24"/>
              </w:rPr>
              <w:lastRenderedPageBreak/>
              <w:t>необходимости перед перемещением материальных ценностей</w:t>
            </w:r>
          </w:p>
        </w:tc>
        <w:tc>
          <w:tcPr>
            <w:tcW w:w="1985" w:type="dxa"/>
          </w:tcPr>
          <w:p w:rsidR="007657DF" w:rsidRPr="002640D6" w:rsidRDefault="007657DF" w:rsidP="001F4A7B">
            <w:pPr>
              <w:pStyle w:val="ConsPlusNormal"/>
              <w:rPr>
                <w:rFonts w:ascii="Times New Roman" w:hAnsi="Times New Roman" w:cs="Times New Roman"/>
                <w:sz w:val="24"/>
                <w:szCs w:val="24"/>
              </w:rPr>
            </w:pPr>
          </w:p>
        </w:tc>
        <w:tc>
          <w:tcPr>
            <w:tcW w:w="1559" w:type="dxa"/>
          </w:tcPr>
          <w:p w:rsidR="007657DF" w:rsidRPr="002640D6" w:rsidRDefault="007657DF" w:rsidP="001F4A7B">
            <w:pPr>
              <w:pStyle w:val="ConsPlusNormal"/>
              <w:rPr>
                <w:rFonts w:ascii="Times New Roman" w:hAnsi="Times New Roman" w:cs="Times New Roman"/>
                <w:sz w:val="24"/>
                <w:szCs w:val="24"/>
              </w:rPr>
            </w:pPr>
          </w:p>
        </w:tc>
      </w:tr>
      <w:tr w:rsidR="007657DF" w:rsidRPr="002640D6" w:rsidTr="00852AA4">
        <w:tc>
          <w:tcPr>
            <w:tcW w:w="85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lastRenderedPageBreak/>
              <w:t>2</w:t>
            </w:r>
          </w:p>
        </w:tc>
        <w:tc>
          <w:tcPr>
            <w:tcW w:w="3119"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Разрешение на передачу материальных ценностей</w:t>
            </w:r>
          </w:p>
        </w:tc>
        <w:tc>
          <w:tcPr>
            <w:tcW w:w="1985" w:type="dxa"/>
          </w:tcPr>
          <w:p w:rsidR="007657DF" w:rsidRPr="002640D6" w:rsidRDefault="007657DF" w:rsidP="001F4A7B">
            <w:pPr>
              <w:pStyle w:val="ConsPlusNormal"/>
              <w:rPr>
                <w:rFonts w:ascii="Times New Roman" w:hAnsi="Times New Roman" w:cs="Times New Roman"/>
                <w:sz w:val="24"/>
                <w:szCs w:val="24"/>
              </w:rPr>
            </w:pPr>
          </w:p>
        </w:tc>
        <w:tc>
          <w:tcPr>
            <w:tcW w:w="1985" w:type="dxa"/>
          </w:tcPr>
          <w:p w:rsidR="007657DF" w:rsidRPr="002640D6" w:rsidRDefault="007657DF" w:rsidP="001F4A7B">
            <w:pPr>
              <w:pStyle w:val="ConsPlusNormal"/>
              <w:rPr>
                <w:rFonts w:ascii="Times New Roman" w:hAnsi="Times New Roman" w:cs="Times New Roman"/>
                <w:sz w:val="24"/>
                <w:szCs w:val="24"/>
              </w:rPr>
            </w:pPr>
          </w:p>
        </w:tc>
        <w:tc>
          <w:tcPr>
            <w:tcW w:w="1559"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При поступлении документа</w:t>
            </w:r>
          </w:p>
        </w:tc>
      </w:tr>
      <w:tr w:rsidR="007657DF" w:rsidRPr="002640D6" w:rsidTr="00852AA4">
        <w:tc>
          <w:tcPr>
            <w:tcW w:w="85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3</w:t>
            </w:r>
          </w:p>
        </w:tc>
        <w:tc>
          <w:tcPr>
            <w:tcW w:w="3119"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Исполнение документа</w:t>
            </w:r>
          </w:p>
        </w:tc>
        <w:tc>
          <w:tcPr>
            <w:tcW w:w="1985"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В момент приема-передачи материальных ценностей</w:t>
            </w:r>
          </w:p>
        </w:tc>
        <w:tc>
          <w:tcPr>
            <w:tcW w:w="1985" w:type="dxa"/>
          </w:tcPr>
          <w:p w:rsidR="007657DF" w:rsidRPr="002640D6" w:rsidRDefault="007657DF" w:rsidP="001F4A7B">
            <w:pPr>
              <w:pStyle w:val="ConsPlusNormal"/>
              <w:rPr>
                <w:rFonts w:ascii="Times New Roman" w:hAnsi="Times New Roman" w:cs="Times New Roman"/>
                <w:sz w:val="24"/>
                <w:szCs w:val="24"/>
              </w:rPr>
            </w:pPr>
          </w:p>
        </w:tc>
        <w:tc>
          <w:tcPr>
            <w:tcW w:w="1559" w:type="dxa"/>
          </w:tcPr>
          <w:p w:rsidR="007657DF" w:rsidRPr="002640D6" w:rsidRDefault="007657DF" w:rsidP="001F4A7B">
            <w:pPr>
              <w:pStyle w:val="ConsPlusNormal"/>
              <w:rPr>
                <w:rFonts w:ascii="Times New Roman" w:hAnsi="Times New Roman" w:cs="Times New Roman"/>
                <w:sz w:val="24"/>
                <w:szCs w:val="24"/>
              </w:rPr>
            </w:pPr>
          </w:p>
        </w:tc>
      </w:tr>
      <w:tr w:rsidR="007657DF" w:rsidRPr="002640D6" w:rsidTr="00852AA4">
        <w:tc>
          <w:tcPr>
            <w:tcW w:w="85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4</w:t>
            </w:r>
          </w:p>
        </w:tc>
        <w:tc>
          <w:tcPr>
            <w:tcW w:w="3119"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Куда (кому) передается исполненный документ:</w:t>
            </w:r>
          </w:p>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- 1-й экз. - в бухгалтерию;</w:t>
            </w:r>
          </w:p>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- 2-й и 3-й экз. - МОЛ (принимающей и передающей стороне);</w:t>
            </w:r>
          </w:p>
        </w:tc>
        <w:tc>
          <w:tcPr>
            <w:tcW w:w="1985" w:type="dxa"/>
            <w:vMerge w:val="restart"/>
            <w:vAlign w:val="center"/>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c>
          <w:tcPr>
            <w:tcW w:w="1985" w:type="dxa"/>
          </w:tcPr>
          <w:p w:rsidR="007657DF" w:rsidRPr="002640D6" w:rsidRDefault="007657DF" w:rsidP="001F4A7B">
            <w:pPr>
              <w:pStyle w:val="ConsPlusNormal"/>
              <w:rPr>
                <w:rFonts w:ascii="Times New Roman" w:hAnsi="Times New Roman" w:cs="Times New Roman"/>
                <w:sz w:val="24"/>
                <w:szCs w:val="24"/>
              </w:rPr>
            </w:pPr>
          </w:p>
        </w:tc>
        <w:tc>
          <w:tcPr>
            <w:tcW w:w="1559" w:type="dxa"/>
          </w:tcPr>
          <w:p w:rsidR="007657DF" w:rsidRPr="002640D6" w:rsidRDefault="007657DF" w:rsidP="001F4A7B">
            <w:pPr>
              <w:pStyle w:val="ConsPlusNormal"/>
              <w:rPr>
                <w:rFonts w:ascii="Times New Roman" w:hAnsi="Times New Roman" w:cs="Times New Roman"/>
                <w:sz w:val="24"/>
                <w:szCs w:val="24"/>
              </w:rPr>
            </w:pPr>
          </w:p>
        </w:tc>
      </w:tr>
      <w:tr w:rsidR="007657DF" w:rsidRPr="002640D6" w:rsidTr="00852AA4">
        <w:tc>
          <w:tcPr>
            <w:tcW w:w="85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5</w:t>
            </w:r>
          </w:p>
        </w:tc>
        <w:tc>
          <w:tcPr>
            <w:tcW w:w="3119"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xml:space="preserve">Отражение документа по регистрам учета </w:t>
            </w:r>
          </w:p>
        </w:tc>
        <w:tc>
          <w:tcPr>
            <w:tcW w:w="1985" w:type="dxa"/>
            <w:vMerge/>
          </w:tcPr>
          <w:p w:rsidR="007657DF" w:rsidRPr="002640D6" w:rsidRDefault="007657DF" w:rsidP="001F4A7B">
            <w:pPr>
              <w:rPr>
                <w:rFonts w:ascii="Times New Roman" w:hAnsi="Times New Roman"/>
                <w:sz w:val="24"/>
                <w:szCs w:val="24"/>
              </w:rPr>
            </w:pPr>
          </w:p>
        </w:tc>
        <w:tc>
          <w:tcPr>
            <w:tcW w:w="1985"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c>
          <w:tcPr>
            <w:tcW w:w="1559" w:type="dxa"/>
          </w:tcPr>
          <w:p w:rsidR="007657DF" w:rsidRPr="002640D6" w:rsidRDefault="007657DF" w:rsidP="001F4A7B">
            <w:pPr>
              <w:pStyle w:val="ConsPlusNormal"/>
              <w:rPr>
                <w:rFonts w:ascii="Times New Roman" w:hAnsi="Times New Roman" w:cs="Times New Roman"/>
                <w:sz w:val="24"/>
                <w:szCs w:val="24"/>
              </w:rPr>
            </w:pPr>
          </w:p>
        </w:tc>
      </w:tr>
    </w:tbl>
    <w:p w:rsidR="007657DF" w:rsidRPr="002640D6" w:rsidRDefault="007657DF" w:rsidP="007657DF">
      <w:pPr>
        <w:pStyle w:val="ConsPlusNormal"/>
        <w:jc w:val="both"/>
        <w:rPr>
          <w:rFonts w:ascii="Times New Roman" w:hAnsi="Times New Roman" w:cs="Times New Roman"/>
          <w:sz w:val="24"/>
          <w:szCs w:val="24"/>
        </w:rPr>
      </w:pPr>
    </w:p>
    <w:p w:rsidR="007657DF" w:rsidRPr="002640D6" w:rsidRDefault="007657DF" w:rsidP="007657DF">
      <w:pPr>
        <w:pStyle w:val="ConsPlusNormal"/>
        <w:jc w:val="both"/>
        <w:rPr>
          <w:rFonts w:ascii="Times New Roman" w:hAnsi="Times New Roman" w:cs="Times New Roman"/>
          <w:sz w:val="24"/>
          <w:szCs w:val="24"/>
        </w:rPr>
      </w:pPr>
      <w:bookmarkStart w:id="127" w:name="P3745"/>
      <w:bookmarkEnd w:id="127"/>
    </w:p>
    <w:p w:rsidR="007657DF" w:rsidRPr="002640D6" w:rsidRDefault="007657DF" w:rsidP="007657DF">
      <w:pPr>
        <w:pStyle w:val="ConsPlusNormal"/>
        <w:jc w:val="center"/>
        <w:rPr>
          <w:rFonts w:ascii="Times New Roman" w:hAnsi="Times New Roman" w:cs="Times New Roman"/>
          <w:sz w:val="24"/>
          <w:szCs w:val="24"/>
        </w:rPr>
      </w:pPr>
      <w:r w:rsidRPr="002640D6">
        <w:rPr>
          <w:rFonts w:ascii="Times New Roman" w:hAnsi="Times New Roman" w:cs="Times New Roman"/>
          <w:b/>
          <w:sz w:val="24"/>
          <w:szCs w:val="24"/>
        </w:rPr>
        <w:t>Требование-накладная (ф. 0504204)</w:t>
      </w:r>
    </w:p>
    <w:p w:rsidR="007657DF" w:rsidRPr="002640D6" w:rsidRDefault="007657DF" w:rsidP="007657DF">
      <w:pPr>
        <w:pStyle w:val="ConsPlusNormal"/>
        <w:jc w:val="center"/>
        <w:rPr>
          <w:rFonts w:ascii="Times New Roman" w:hAnsi="Times New Roman" w:cs="Times New Roman"/>
          <w:sz w:val="24"/>
          <w:szCs w:val="24"/>
        </w:rPr>
      </w:pPr>
      <w:r w:rsidRPr="002640D6">
        <w:rPr>
          <w:rFonts w:ascii="Times New Roman" w:hAnsi="Times New Roman" w:cs="Times New Roman"/>
          <w:b/>
          <w:sz w:val="24"/>
          <w:szCs w:val="24"/>
        </w:rPr>
        <w:t>(при выдаче (внутреннем перемещении)</w:t>
      </w:r>
    </w:p>
    <w:p w:rsidR="007657DF" w:rsidRPr="002640D6" w:rsidRDefault="007657DF" w:rsidP="007657DF">
      <w:pPr>
        <w:pStyle w:val="ConsPlusNormal"/>
        <w:jc w:val="center"/>
        <w:rPr>
          <w:rFonts w:ascii="Times New Roman" w:hAnsi="Times New Roman" w:cs="Times New Roman"/>
          <w:sz w:val="24"/>
          <w:szCs w:val="24"/>
        </w:rPr>
      </w:pPr>
      <w:r w:rsidRPr="002640D6">
        <w:rPr>
          <w:rFonts w:ascii="Times New Roman" w:hAnsi="Times New Roman" w:cs="Times New Roman"/>
          <w:b/>
          <w:sz w:val="24"/>
          <w:szCs w:val="24"/>
        </w:rPr>
        <w:t>бланков строгой отчетности)</w:t>
      </w:r>
    </w:p>
    <w:p w:rsidR="007657DF" w:rsidRPr="002640D6" w:rsidRDefault="007657DF" w:rsidP="007657D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119"/>
        <w:gridCol w:w="1701"/>
        <w:gridCol w:w="1984"/>
        <w:gridCol w:w="1985"/>
      </w:tblGrid>
      <w:tr w:rsidR="007657DF" w:rsidRPr="002640D6" w:rsidTr="001F4A7B">
        <w:tc>
          <w:tcPr>
            <w:tcW w:w="850" w:type="dxa"/>
            <w:vMerge w:val="restart"/>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Номер этапа</w:t>
            </w:r>
          </w:p>
        </w:tc>
        <w:tc>
          <w:tcPr>
            <w:tcW w:w="3119" w:type="dxa"/>
            <w:vMerge w:val="restart"/>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Наименование этапа документооборота</w:t>
            </w:r>
          </w:p>
        </w:tc>
        <w:tc>
          <w:tcPr>
            <w:tcW w:w="5670" w:type="dxa"/>
            <w:gridSpan w:val="3"/>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Ответственный сотрудник</w:t>
            </w:r>
          </w:p>
        </w:tc>
      </w:tr>
      <w:tr w:rsidR="007657DF" w:rsidRPr="002640D6" w:rsidTr="001F4A7B">
        <w:tc>
          <w:tcPr>
            <w:tcW w:w="850" w:type="dxa"/>
            <w:vMerge/>
          </w:tcPr>
          <w:p w:rsidR="007657DF" w:rsidRPr="002640D6" w:rsidRDefault="007657DF" w:rsidP="001F4A7B">
            <w:pPr>
              <w:rPr>
                <w:rFonts w:ascii="Times New Roman" w:hAnsi="Times New Roman"/>
                <w:sz w:val="24"/>
                <w:szCs w:val="24"/>
              </w:rPr>
            </w:pPr>
          </w:p>
        </w:tc>
        <w:tc>
          <w:tcPr>
            <w:tcW w:w="3119" w:type="dxa"/>
            <w:vMerge/>
          </w:tcPr>
          <w:p w:rsidR="007657DF" w:rsidRPr="002640D6" w:rsidRDefault="007657DF" w:rsidP="001F4A7B">
            <w:pPr>
              <w:rPr>
                <w:rFonts w:ascii="Times New Roman" w:hAnsi="Times New Roman"/>
                <w:sz w:val="24"/>
                <w:szCs w:val="24"/>
              </w:rPr>
            </w:pPr>
          </w:p>
        </w:tc>
        <w:tc>
          <w:tcPr>
            <w:tcW w:w="1701"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Материально ответственное лицо (МОЛ)</w:t>
            </w:r>
          </w:p>
        </w:tc>
        <w:tc>
          <w:tcPr>
            <w:tcW w:w="1984"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Главный бухгалтер</w:t>
            </w:r>
          </w:p>
        </w:tc>
        <w:tc>
          <w:tcPr>
            <w:tcW w:w="1985"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Руководитель учреждения</w:t>
            </w:r>
          </w:p>
        </w:tc>
      </w:tr>
      <w:tr w:rsidR="007657DF" w:rsidRPr="002640D6" w:rsidTr="001F4A7B">
        <w:tc>
          <w:tcPr>
            <w:tcW w:w="85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w:t>
            </w:r>
          </w:p>
        </w:tc>
        <w:tc>
          <w:tcPr>
            <w:tcW w:w="3119"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Формирование документа (2 экз.)</w:t>
            </w:r>
          </w:p>
        </w:tc>
        <w:tc>
          <w:tcPr>
            <w:tcW w:w="1701" w:type="dxa"/>
          </w:tcPr>
          <w:p w:rsidR="007657DF" w:rsidRPr="002640D6" w:rsidRDefault="007657DF" w:rsidP="001F4A7B">
            <w:pPr>
              <w:pStyle w:val="ConsPlusNormal"/>
              <w:rPr>
                <w:rFonts w:ascii="Times New Roman" w:hAnsi="Times New Roman" w:cs="Times New Roman"/>
                <w:sz w:val="24"/>
                <w:szCs w:val="24"/>
              </w:rPr>
            </w:pPr>
          </w:p>
        </w:tc>
        <w:tc>
          <w:tcPr>
            <w:tcW w:w="1984"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Перед выдачей (внутренним перемещением) БСО</w:t>
            </w:r>
          </w:p>
        </w:tc>
        <w:tc>
          <w:tcPr>
            <w:tcW w:w="1985" w:type="dxa"/>
          </w:tcPr>
          <w:p w:rsidR="007657DF" w:rsidRPr="002640D6" w:rsidRDefault="007657DF" w:rsidP="001F4A7B">
            <w:pPr>
              <w:pStyle w:val="ConsPlusNormal"/>
              <w:rPr>
                <w:rFonts w:ascii="Times New Roman" w:hAnsi="Times New Roman" w:cs="Times New Roman"/>
                <w:sz w:val="24"/>
                <w:szCs w:val="24"/>
              </w:rPr>
            </w:pPr>
          </w:p>
        </w:tc>
      </w:tr>
      <w:tr w:rsidR="007657DF" w:rsidRPr="002640D6" w:rsidTr="001F4A7B">
        <w:tc>
          <w:tcPr>
            <w:tcW w:w="85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2</w:t>
            </w:r>
          </w:p>
        </w:tc>
        <w:tc>
          <w:tcPr>
            <w:tcW w:w="3119"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Разрешение на передачу БСО</w:t>
            </w:r>
          </w:p>
        </w:tc>
        <w:tc>
          <w:tcPr>
            <w:tcW w:w="1701" w:type="dxa"/>
          </w:tcPr>
          <w:p w:rsidR="007657DF" w:rsidRPr="002640D6" w:rsidRDefault="007657DF" w:rsidP="001F4A7B">
            <w:pPr>
              <w:pStyle w:val="ConsPlusNormal"/>
              <w:rPr>
                <w:rFonts w:ascii="Times New Roman" w:hAnsi="Times New Roman" w:cs="Times New Roman"/>
                <w:sz w:val="24"/>
                <w:szCs w:val="24"/>
              </w:rPr>
            </w:pPr>
          </w:p>
        </w:tc>
        <w:tc>
          <w:tcPr>
            <w:tcW w:w="1984" w:type="dxa"/>
          </w:tcPr>
          <w:p w:rsidR="007657DF" w:rsidRPr="002640D6" w:rsidRDefault="007657DF" w:rsidP="001F4A7B">
            <w:pPr>
              <w:pStyle w:val="ConsPlusNormal"/>
              <w:rPr>
                <w:rFonts w:ascii="Times New Roman" w:hAnsi="Times New Roman" w:cs="Times New Roman"/>
                <w:sz w:val="24"/>
                <w:szCs w:val="24"/>
              </w:rPr>
            </w:pPr>
          </w:p>
        </w:tc>
        <w:tc>
          <w:tcPr>
            <w:tcW w:w="1985"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При поступлении документа</w:t>
            </w:r>
          </w:p>
        </w:tc>
      </w:tr>
      <w:tr w:rsidR="007657DF" w:rsidRPr="002640D6" w:rsidTr="001F4A7B">
        <w:tc>
          <w:tcPr>
            <w:tcW w:w="85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3</w:t>
            </w:r>
          </w:p>
        </w:tc>
        <w:tc>
          <w:tcPr>
            <w:tcW w:w="3119"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Исполнение документа</w:t>
            </w:r>
          </w:p>
        </w:tc>
        <w:tc>
          <w:tcPr>
            <w:tcW w:w="3685" w:type="dxa"/>
            <w:gridSpan w:val="2"/>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В момент приема-передачи БСО</w:t>
            </w:r>
          </w:p>
        </w:tc>
        <w:tc>
          <w:tcPr>
            <w:tcW w:w="1985" w:type="dxa"/>
          </w:tcPr>
          <w:p w:rsidR="007657DF" w:rsidRPr="002640D6" w:rsidRDefault="007657DF" w:rsidP="001F4A7B">
            <w:pPr>
              <w:pStyle w:val="ConsPlusNormal"/>
              <w:rPr>
                <w:rFonts w:ascii="Times New Roman" w:hAnsi="Times New Roman" w:cs="Times New Roman"/>
                <w:sz w:val="24"/>
                <w:szCs w:val="24"/>
              </w:rPr>
            </w:pPr>
          </w:p>
        </w:tc>
      </w:tr>
      <w:tr w:rsidR="007657DF" w:rsidRPr="002640D6" w:rsidTr="001F4A7B">
        <w:tc>
          <w:tcPr>
            <w:tcW w:w="85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4</w:t>
            </w:r>
          </w:p>
        </w:tc>
        <w:tc>
          <w:tcPr>
            <w:tcW w:w="3119"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Куда (кому) передается исполненный документ:</w:t>
            </w:r>
          </w:p>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- 1-й экз. - в бухгалтерию;</w:t>
            </w:r>
          </w:p>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- 2-й экз. - МОЛ</w:t>
            </w:r>
          </w:p>
        </w:tc>
        <w:tc>
          <w:tcPr>
            <w:tcW w:w="1701" w:type="dxa"/>
          </w:tcPr>
          <w:p w:rsidR="007657DF" w:rsidRPr="002640D6" w:rsidRDefault="007657DF" w:rsidP="001F4A7B">
            <w:pPr>
              <w:pStyle w:val="ConsPlusNormal"/>
              <w:rPr>
                <w:rFonts w:ascii="Times New Roman" w:hAnsi="Times New Roman" w:cs="Times New Roman"/>
                <w:sz w:val="24"/>
                <w:szCs w:val="24"/>
              </w:rPr>
            </w:pPr>
          </w:p>
        </w:tc>
        <w:tc>
          <w:tcPr>
            <w:tcW w:w="1984"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Сразу после выдачи (внутреннего перемещения) БСО</w:t>
            </w:r>
          </w:p>
        </w:tc>
        <w:tc>
          <w:tcPr>
            <w:tcW w:w="1985" w:type="dxa"/>
          </w:tcPr>
          <w:p w:rsidR="007657DF" w:rsidRPr="002640D6" w:rsidRDefault="007657DF" w:rsidP="001F4A7B">
            <w:pPr>
              <w:pStyle w:val="ConsPlusNormal"/>
              <w:rPr>
                <w:rFonts w:ascii="Times New Roman" w:hAnsi="Times New Roman" w:cs="Times New Roman"/>
                <w:sz w:val="24"/>
                <w:szCs w:val="24"/>
              </w:rPr>
            </w:pPr>
          </w:p>
        </w:tc>
      </w:tr>
      <w:tr w:rsidR="007657DF" w:rsidRPr="002640D6" w:rsidTr="001F4A7B">
        <w:tc>
          <w:tcPr>
            <w:tcW w:w="85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5</w:t>
            </w:r>
          </w:p>
        </w:tc>
        <w:tc>
          <w:tcPr>
            <w:tcW w:w="3119"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xml:space="preserve">Отражение документа по регистрам учета </w:t>
            </w:r>
          </w:p>
        </w:tc>
        <w:tc>
          <w:tcPr>
            <w:tcW w:w="3685" w:type="dxa"/>
            <w:gridSpan w:val="2"/>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В течение рабочего дня</w:t>
            </w:r>
          </w:p>
        </w:tc>
        <w:tc>
          <w:tcPr>
            <w:tcW w:w="1985" w:type="dxa"/>
          </w:tcPr>
          <w:p w:rsidR="007657DF" w:rsidRPr="002640D6" w:rsidRDefault="007657DF" w:rsidP="001F4A7B">
            <w:pPr>
              <w:pStyle w:val="ConsPlusNormal"/>
              <w:rPr>
                <w:rFonts w:ascii="Times New Roman" w:hAnsi="Times New Roman" w:cs="Times New Roman"/>
                <w:sz w:val="24"/>
                <w:szCs w:val="24"/>
              </w:rPr>
            </w:pPr>
          </w:p>
        </w:tc>
      </w:tr>
    </w:tbl>
    <w:p w:rsidR="007657DF" w:rsidRPr="002640D6" w:rsidRDefault="007657DF" w:rsidP="007657DF">
      <w:pPr>
        <w:pStyle w:val="ConsPlusNormal"/>
        <w:jc w:val="both"/>
        <w:rPr>
          <w:rFonts w:ascii="Times New Roman" w:hAnsi="Times New Roman" w:cs="Times New Roman"/>
          <w:sz w:val="24"/>
          <w:szCs w:val="24"/>
        </w:rPr>
      </w:pPr>
    </w:p>
    <w:p w:rsidR="007657DF" w:rsidRPr="002640D6" w:rsidRDefault="007657DF" w:rsidP="007657DF">
      <w:pPr>
        <w:pStyle w:val="ConsPlusNormal"/>
        <w:jc w:val="both"/>
        <w:rPr>
          <w:rFonts w:ascii="Times New Roman" w:hAnsi="Times New Roman" w:cs="Times New Roman"/>
          <w:sz w:val="24"/>
          <w:szCs w:val="24"/>
        </w:rPr>
      </w:pPr>
    </w:p>
    <w:p w:rsidR="007657DF" w:rsidRDefault="007657DF" w:rsidP="007657DF">
      <w:pPr>
        <w:pStyle w:val="ConsPlusNormal"/>
        <w:jc w:val="center"/>
        <w:rPr>
          <w:rFonts w:ascii="Times New Roman" w:hAnsi="Times New Roman" w:cs="Times New Roman"/>
          <w:b/>
          <w:sz w:val="24"/>
          <w:szCs w:val="24"/>
        </w:rPr>
      </w:pPr>
    </w:p>
    <w:p w:rsidR="007657DF" w:rsidRDefault="007657DF" w:rsidP="007657DF">
      <w:pPr>
        <w:pStyle w:val="ConsPlusNormal"/>
        <w:jc w:val="center"/>
        <w:rPr>
          <w:rFonts w:ascii="Times New Roman" w:hAnsi="Times New Roman" w:cs="Times New Roman"/>
          <w:b/>
          <w:sz w:val="24"/>
          <w:szCs w:val="24"/>
        </w:rPr>
      </w:pPr>
    </w:p>
    <w:p w:rsidR="007657DF" w:rsidRDefault="007657DF" w:rsidP="007657DF">
      <w:pPr>
        <w:pStyle w:val="ConsPlusNormal"/>
        <w:jc w:val="center"/>
        <w:rPr>
          <w:rFonts w:ascii="Times New Roman" w:hAnsi="Times New Roman" w:cs="Times New Roman"/>
          <w:b/>
          <w:sz w:val="24"/>
          <w:szCs w:val="24"/>
        </w:rPr>
      </w:pPr>
    </w:p>
    <w:p w:rsidR="007657DF" w:rsidRPr="002640D6" w:rsidRDefault="007657DF" w:rsidP="007657DF">
      <w:pPr>
        <w:pStyle w:val="ConsPlusNormal"/>
        <w:jc w:val="center"/>
        <w:rPr>
          <w:rFonts w:ascii="Times New Roman" w:hAnsi="Times New Roman" w:cs="Times New Roman"/>
          <w:sz w:val="24"/>
          <w:szCs w:val="24"/>
        </w:rPr>
      </w:pPr>
      <w:r w:rsidRPr="002640D6">
        <w:rPr>
          <w:rFonts w:ascii="Times New Roman" w:hAnsi="Times New Roman" w:cs="Times New Roman"/>
          <w:b/>
          <w:sz w:val="24"/>
          <w:szCs w:val="24"/>
        </w:rPr>
        <w:t>Заявка на кассовый расход (ф. 0531851)</w:t>
      </w:r>
    </w:p>
    <w:p w:rsidR="007657DF" w:rsidRPr="002640D6" w:rsidRDefault="007657DF" w:rsidP="007657DF">
      <w:pPr>
        <w:pStyle w:val="ConsPlusNormal"/>
        <w:jc w:val="center"/>
        <w:rPr>
          <w:rFonts w:ascii="Times New Roman" w:hAnsi="Times New Roman" w:cs="Times New Roman"/>
          <w:sz w:val="24"/>
          <w:szCs w:val="24"/>
        </w:rPr>
      </w:pPr>
      <w:r w:rsidRPr="002640D6">
        <w:rPr>
          <w:rFonts w:ascii="Times New Roman" w:hAnsi="Times New Roman" w:cs="Times New Roman"/>
          <w:b/>
          <w:sz w:val="24"/>
          <w:szCs w:val="24"/>
        </w:rPr>
        <w:t>(электронный документ)</w:t>
      </w:r>
    </w:p>
    <w:p w:rsidR="007657DF" w:rsidRPr="002640D6" w:rsidRDefault="007657DF" w:rsidP="007657DF">
      <w:pPr>
        <w:pStyle w:val="ConsPlusNormal"/>
        <w:jc w:val="both"/>
        <w:rPr>
          <w:rFonts w:ascii="Times New Roman" w:hAnsi="Times New Roman" w:cs="Times New Roman"/>
          <w:sz w:val="24"/>
          <w:szCs w:val="24"/>
        </w:rPr>
      </w:pPr>
    </w:p>
    <w:tbl>
      <w:tblPr>
        <w:tblW w:w="7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119"/>
        <w:gridCol w:w="1701"/>
        <w:gridCol w:w="1984"/>
        <w:gridCol w:w="63"/>
      </w:tblGrid>
      <w:tr w:rsidR="007657DF" w:rsidRPr="002640D6" w:rsidTr="001F4A7B">
        <w:tc>
          <w:tcPr>
            <w:tcW w:w="850" w:type="dxa"/>
            <w:vMerge w:val="restart"/>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Номер этапа</w:t>
            </w:r>
          </w:p>
        </w:tc>
        <w:tc>
          <w:tcPr>
            <w:tcW w:w="3119" w:type="dxa"/>
            <w:vMerge w:val="restart"/>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Наименование этапа документооборота</w:t>
            </w:r>
          </w:p>
        </w:tc>
        <w:tc>
          <w:tcPr>
            <w:tcW w:w="3748" w:type="dxa"/>
            <w:gridSpan w:val="3"/>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Ответственный сотрудник</w:t>
            </w:r>
          </w:p>
        </w:tc>
      </w:tr>
      <w:tr w:rsidR="007657DF" w:rsidRPr="002640D6" w:rsidTr="001F4A7B">
        <w:trPr>
          <w:gridAfter w:val="1"/>
          <w:wAfter w:w="63" w:type="dxa"/>
        </w:trPr>
        <w:tc>
          <w:tcPr>
            <w:tcW w:w="850" w:type="dxa"/>
            <w:vMerge/>
          </w:tcPr>
          <w:p w:rsidR="007657DF" w:rsidRPr="002640D6" w:rsidRDefault="007657DF" w:rsidP="001F4A7B">
            <w:pPr>
              <w:rPr>
                <w:rFonts w:ascii="Times New Roman" w:hAnsi="Times New Roman"/>
                <w:sz w:val="24"/>
                <w:szCs w:val="24"/>
              </w:rPr>
            </w:pPr>
          </w:p>
        </w:tc>
        <w:tc>
          <w:tcPr>
            <w:tcW w:w="3119" w:type="dxa"/>
            <w:vMerge/>
          </w:tcPr>
          <w:p w:rsidR="007657DF" w:rsidRPr="002640D6" w:rsidRDefault="007657DF" w:rsidP="001F4A7B">
            <w:pPr>
              <w:rPr>
                <w:rFonts w:ascii="Times New Roman" w:hAnsi="Times New Roman"/>
                <w:sz w:val="24"/>
                <w:szCs w:val="24"/>
              </w:rPr>
            </w:pPr>
          </w:p>
        </w:tc>
        <w:tc>
          <w:tcPr>
            <w:tcW w:w="1701"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Главный бухгалтер</w:t>
            </w:r>
          </w:p>
        </w:tc>
        <w:tc>
          <w:tcPr>
            <w:tcW w:w="1984"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Руководитель учреждения</w:t>
            </w:r>
          </w:p>
        </w:tc>
      </w:tr>
      <w:tr w:rsidR="007657DF" w:rsidRPr="002640D6" w:rsidTr="001F4A7B">
        <w:trPr>
          <w:gridAfter w:val="1"/>
          <w:wAfter w:w="63" w:type="dxa"/>
        </w:trPr>
        <w:tc>
          <w:tcPr>
            <w:tcW w:w="85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w:t>
            </w:r>
          </w:p>
        </w:tc>
        <w:tc>
          <w:tcPr>
            <w:tcW w:w="3119"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Формирование электронного документа</w:t>
            </w:r>
          </w:p>
        </w:tc>
        <w:tc>
          <w:tcPr>
            <w:tcW w:w="1701"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За день до отправки или в день отправки ЗКР</w:t>
            </w:r>
          </w:p>
        </w:tc>
        <w:tc>
          <w:tcPr>
            <w:tcW w:w="1984" w:type="dxa"/>
          </w:tcPr>
          <w:p w:rsidR="007657DF" w:rsidRPr="002640D6" w:rsidRDefault="007657DF" w:rsidP="001F4A7B">
            <w:pPr>
              <w:pStyle w:val="ConsPlusNormal"/>
              <w:rPr>
                <w:rFonts w:ascii="Times New Roman" w:hAnsi="Times New Roman" w:cs="Times New Roman"/>
                <w:sz w:val="24"/>
                <w:szCs w:val="24"/>
              </w:rPr>
            </w:pPr>
          </w:p>
        </w:tc>
      </w:tr>
      <w:tr w:rsidR="007657DF" w:rsidRPr="002640D6" w:rsidTr="001F4A7B">
        <w:trPr>
          <w:gridAfter w:val="1"/>
          <w:wAfter w:w="63" w:type="dxa"/>
        </w:trPr>
        <w:tc>
          <w:tcPr>
            <w:tcW w:w="85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2</w:t>
            </w:r>
          </w:p>
        </w:tc>
        <w:tc>
          <w:tcPr>
            <w:tcW w:w="3119"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Проверка и подписание ЭЦП</w:t>
            </w:r>
          </w:p>
        </w:tc>
        <w:tc>
          <w:tcPr>
            <w:tcW w:w="1701"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За день до отправки или в день отправки ЗКР</w:t>
            </w:r>
          </w:p>
        </w:tc>
        <w:tc>
          <w:tcPr>
            <w:tcW w:w="1984"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За день до отправки или в день отправки ЗКР</w:t>
            </w:r>
          </w:p>
        </w:tc>
      </w:tr>
      <w:tr w:rsidR="007657DF" w:rsidRPr="002640D6" w:rsidTr="001F4A7B">
        <w:trPr>
          <w:gridAfter w:val="1"/>
          <w:wAfter w:w="63" w:type="dxa"/>
        </w:trPr>
        <w:tc>
          <w:tcPr>
            <w:tcW w:w="85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3</w:t>
            </w:r>
          </w:p>
        </w:tc>
        <w:tc>
          <w:tcPr>
            <w:tcW w:w="3119"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Передача документа на исполнение</w:t>
            </w:r>
          </w:p>
        </w:tc>
        <w:tc>
          <w:tcPr>
            <w:tcW w:w="1701"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c>
          <w:tcPr>
            <w:tcW w:w="1984" w:type="dxa"/>
          </w:tcPr>
          <w:p w:rsidR="007657DF" w:rsidRPr="002640D6" w:rsidRDefault="007657DF" w:rsidP="001F4A7B">
            <w:pPr>
              <w:pStyle w:val="ConsPlusNormal"/>
              <w:rPr>
                <w:rFonts w:ascii="Times New Roman" w:hAnsi="Times New Roman" w:cs="Times New Roman"/>
                <w:sz w:val="24"/>
                <w:szCs w:val="24"/>
              </w:rPr>
            </w:pPr>
          </w:p>
        </w:tc>
      </w:tr>
      <w:tr w:rsidR="007657DF" w:rsidRPr="002640D6" w:rsidTr="001F4A7B">
        <w:trPr>
          <w:gridAfter w:val="1"/>
          <w:wAfter w:w="63" w:type="dxa"/>
        </w:trPr>
        <w:tc>
          <w:tcPr>
            <w:tcW w:w="85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4</w:t>
            </w:r>
          </w:p>
        </w:tc>
        <w:tc>
          <w:tcPr>
            <w:tcW w:w="3119"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Проверка поступившего исполненного документа и отражение документа по регистрам учета</w:t>
            </w:r>
          </w:p>
        </w:tc>
        <w:tc>
          <w:tcPr>
            <w:tcW w:w="1701"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В день получения электронной выписки из лицевого счета</w:t>
            </w:r>
          </w:p>
        </w:tc>
        <w:tc>
          <w:tcPr>
            <w:tcW w:w="1984" w:type="dxa"/>
          </w:tcPr>
          <w:p w:rsidR="007657DF" w:rsidRPr="002640D6" w:rsidRDefault="007657DF" w:rsidP="001F4A7B">
            <w:pPr>
              <w:pStyle w:val="ConsPlusNormal"/>
              <w:rPr>
                <w:rFonts w:ascii="Times New Roman" w:hAnsi="Times New Roman" w:cs="Times New Roman"/>
                <w:sz w:val="24"/>
                <w:szCs w:val="24"/>
              </w:rPr>
            </w:pPr>
          </w:p>
        </w:tc>
      </w:tr>
    </w:tbl>
    <w:p w:rsidR="007657DF" w:rsidRPr="002640D6" w:rsidRDefault="007657DF" w:rsidP="007657DF">
      <w:pPr>
        <w:pStyle w:val="ConsPlusNormal"/>
        <w:jc w:val="both"/>
        <w:rPr>
          <w:rFonts w:ascii="Times New Roman" w:hAnsi="Times New Roman" w:cs="Times New Roman"/>
          <w:sz w:val="24"/>
          <w:szCs w:val="24"/>
        </w:rPr>
      </w:pPr>
    </w:p>
    <w:p w:rsidR="007657DF" w:rsidRPr="002640D6" w:rsidRDefault="007657DF" w:rsidP="007657DF">
      <w:pPr>
        <w:pStyle w:val="ConsPlusNormal"/>
        <w:jc w:val="center"/>
        <w:rPr>
          <w:rFonts w:ascii="Times New Roman" w:hAnsi="Times New Roman" w:cs="Times New Roman"/>
          <w:sz w:val="24"/>
          <w:szCs w:val="24"/>
        </w:rPr>
      </w:pPr>
      <w:r w:rsidRPr="002640D6">
        <w:rPr>
          <w:rFonts w:ascii="Times New Roman" w:hAnsi="Times New Roman" w:cs="Times New Roman"/>
          <w:b/>
          <w:sz w:val="24"/>
          <w:szCs w:val="24"/>
        </w:rPr>
        <w:t>Акт о списании</w:t>
      </w:r>
    </w:p>
    <w:p w:rsidR="007657DF" w:rsidRPr="002640D6" w:rsidRDefault="007657DF" w:rsidP="007657DF">
      <w:pPr>
        <w:pStyle w:val="ConsPlusNormal"/>
        <w:jc w:val="center"/>
        <w:rPr>
          <w:rFonts w:ascii="Times New Roman" w:hAnsi="Times New Roman" w:cs="Times New Roman"/>
          <w:sz w:val="24"/>
          <w:szCs w:val="24"/>
        </w:rPr>
      </w:pPr>
      <w:r w:rsidRPr="002640D6">
        <w:rPr>
          <w:rFonts w:ascii="Times New Roman" w:hAnsi="Times New Roman" w:cs="Times New Roman"/>
          <w:b/>
          <w:sz w:val="24"/>
          <w:szCs w:val="24"/>
        </w:rPr>
        <w:t>мягкого и хозяйственного инвентаря (ф. 0504143)</w:t>
      </w:r>
    </w:p>
    <w:p w:rsidR="007657DF" w:rsidRPr="002640D6" w:rsidRDefault="007657DF" w:rsidP="007657DF">
      <w:pPr>
        <w:pStyle w:val="ConsPlusNormal"/>
        <w:jc w:val="both"/>
        <w:rPr>
          <w:rFonts w:ascii="Times New Roman" w:hAnsi="Times New Roman" w:cs="Times New Roman"/>
          <w:sz w:val="24"/>
          <w:szCs w:val="24"/>
        </w:rPr>
      </w:pPr>
    </w:p>
    <w:tbl>
      <w:tblPr>
        <w:tblW w:w="9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473"/>
        <w:gridCol w:w="1559"/>
        <w:gridCol w:w="1418"/>
        <w:gridCol w:w="1984"/>
        <w:gridCol w:w="1702"/>
      </w:tblGrid>
      <w:tr w:rsidR="007657DF" w:rsidRPr="002640D6" w:rsidTr="001F4A7B">
        <w:tc>
          <w:tcPr>
            <w:tcW w:w="850" w:type="dxa"/>
            <w:vMerge w:val="restart"/>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Номер этапа</w:t>
            </w:r>
          </w:p>
        </w:tc>
        <w:tc>
          <w:tcPr>
            <w:tcW w:w="2473" w:type="dxa"/>
            <w:vMerge w:val="restart"/>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Наименование этапа документооборота</w:t>
            </w:r>
          </w:p>
        </w:tc>
        <w:tc>
          <w:tcPr>
            <w:tcW w:w="6663" w:type="dxa"/>
            <w:gridSpan w:val="4"/>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Ответственный сотрудник</w:t>
            </w:r>
          </w:p>
        </w:tc>
      </w:tr>
      <w:tr w:rsidR="007657DF" w:rsidRPr="002640D6" w:rsidTr="001F4A7B">
        <w:tc>
          <w:tcPr>
            <w:tcW w:w="850" w:type="dxa"/>
            <w:vMerge/>
          </w:tcPr>
          <w:p w:rsidR="007657DF" w:rsidRPr="002640D6" w:rsidRDefault="007657DF" w:rsidP="001F4A7B">
            <w:pPr>
              <w:rPr>
                <w:rFonts w:ascii="Times New Roman" w:hAnsi="Times New Roman"/>
                <w:sz w:val="24"/>
                <w:szCs w:val="24"/>
              </w:rPr>
            </w:pPr>
          </w:p>
        </w:tc>
        <w:tc>
          <w:tcPr>
            <w:tcW w:w="2473" w:type="dxa"/>
            <w:vMerge/>
          </w:tcPr>
          <w:p w:rsidR="007657DF" w:rsidRPr="002640D6" w:rsidRDefault="007657DF" w:rsidP="001F4A7B">
            <w:pPr>
              <w:rPr>
                <w:rFonts w:ascii="Times New Roman" w:hAnsi="Times New Roman"/>
                <w:sz w:val="24"/>
                <w:szCs w:val="24"/>
              </w:rPr>
            </w:pPr>
          </w:p>
        </w:tc>
        <w:tc>
          <w:tcPr>
            <w:tcW w:w="1559"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Материально ответственное лицо (МОЛ)</w:t>
            </w:r>
          </w:p>
        </w:tc>
        <w:tc>
          <w:tcPr>
            <w:tcW w:w="1418"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 xml:space="preserve">Главный бухгалтер </w:t>
            </w:r>
          </w:p>
        </w:tc>
        <w:tc>
          <w:tcPr>
            <w:tcW w:w="1984"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Комиссия по поступлению и выбытию активов</w:t>
            </w:r>
          </w:p>
        </w:tc>
        <w:tc>
          <w:tcPr>
            <w:tcW w:w="1702"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Руководитель учреждения</w:t>
            </w:r>
          </w:p>
        </w:tc>
      </w:tr>
      <w:tr w:rsidR="007657DF" w:rsidRPr="002640D6" w:rsidTr="001F4A7B">
        <w:tc>
          <w:tcPr>
            <w:tcW w:w="85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w:t>
            </w:r>
          </w:p>
        </w:tc>
        <w:tc>
          <w:tcPr>
            <w:tcW w:w="2473"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Формирование документа (2 экз.)</w:t>
            </w:r>
          </w:p>
        </w:tc>
        <w:tc>
          <w:tcPr>
            <w:tcW w:w="1559" w:type="dxa"/>
          </w:tcPr>
          <w:p w:rsidR="007657DF" w:rsidRPr="002640D6" w:rsidRDefault="007657DF" w:rsidP="001F4A7B">
            <w:pPr>
              <w:pStyle w:val="ConsPlusNormal"/>
              <w:rPr>
                <w:rFonts w:ascii="Times New Roman" w:hAnsi="Times New Roman" w:cs="Times New Roman"/>
                <w:sz w:val="24"/>
                <w:szCs w:val="24"/>
              </w:rPr>
            </w:pPr>
          </w:p>
        </w:tc>
        <w:tc>
          <w:tcPr>
            <w:tcW w:w="1418" w:type="dxa"/>
          </w:tcPr>
          <w:p w:rsidR="007657DF" w:rsidRPr="002640D6" w:rsidRDefault="007657DF" w:rsidP="001F4A7B">
            <w:pPr>
              <w:pStyle w:val="ConsPlusNormal"/>
              <w:rPr>
                <w:rFonts w:ascii="Times New Roman" w:hAnsi="Times New Roman" w:cs="Times New Roman"/>
                <w:sz w:val="24"/>
                <w:szCs w:val="24"/>
              </w:rPr>
            </w:pPr>
          </w:p>
        </w:tc>
        <w:tc>
          <w:tcPr>
            <w:tcW w:w="1984"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Не более 14 календарных дней со дня поступления документов</w:t>
            </w:r>
          </w:p>
        </w:tc>
        <w:tc>
          <w:tcPr>
            <w:tcW w:w="1702" w:type="dxa"/>
          </w:tcPr>
          <w:p w:rsidR="007657DF" w:rsidRPr="002640D6" w:rsidRDefault="007657DF" w:rsidP="001F4A7B">
            <w:pPr>
              <w:pStyle w:val="ConsPlusNormal"/>
              <w:rPr>
                <w:rFonts w:ascii="Times New Roman" w:hAnsi="Times New Roman" w:cs="Times New Roman"/>
                <w:sz w:val="24"/>
                <w:szCs w:val="24"/>
              </w:rPr>
            </w:pPr>
          </w:p>
        </w:tc>
      </w:tr>
      <w:tr w:rsidR="007657DF" w:rsidRPr="002640D6" w:rsidTr="001F4A7B">
        <w:tc>
          <w:tcPr>
            <w:tcW w:w="85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2</w:t>
            </w:r>
          </w:p>
        </w:tc>
        <w:tc>
          <w:tcPr>
            <w:tcW w:w="2473"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Утверждение документа</w:t>
            </w:r>
          </w:p>
        </w:tc>
        <w:tc>
          <w:tcPr>
            <w:tcW w:w="1559" w:type="dxa"/>
          </w:tcPr>
          <w:p w:rsidR="007657DF" w:rsidRPr="002640D6" w:rsidRDefault="007657DF" w:rsidP="001F4A7B">
            <w:pPr>
              <w:pStyle w:val="ConsPlusNormal"/>
              <w:rPr>
                <w:rFonts w:ascii="Times New Roman" w:hAnsi="Times New Roman" w:cs="Times New Roman"/>
                <w:sz w:val="24"/>
                <w:szCs w:val="24"/>
              </w:rPr>
            </w:pPr>
          </w:p>
        </w:tc>
        <w:tc>
          <w:tcPr>
            <w:tcW w:w="1418" w:type="dxa"/>
          </w:tcPr>
          <w:p w:rsidR="007657DF" w:rsidRPr="002640D6" w:rsidRDefault="007657DF" w:rsidP="001F4A7B">
            <w:pPr>
              <w:pStyle w:val="ConsPlusNormal"/>
              <w:rPr>
                <w:rFonts w:ascii="Times New Roman" w:hAnsi="Times New Roman" w:cs="Times New Roman"/>
                <w:sz w:val="24"/>
                <w:szCs w:val="24"/>
              </w:rPr>
            </w:pPr>
          </w:p>
        </w:tc>
        <w:tc>
          <w:tcPr>
            <w:tcW w:w="1984" w:type="dxa"/>
          </w:tcPr>
          <w:p w:rsidR="007657DF" w:rsidRPr="002640D6" w:rsidRDefault="007657DF" w:rsidP="001F4A7B">
            <w:pPr>
              <w:pStyle w:val="ConsPlusNormal"/>
              <w:rPr>
                <w:rFonts w:ascii="Times New Roman" w:hAnsi="Times New Roman" w:cs="Times New Roman"/>
                <w:sz w:val="24"/>
                <w:szCs w:val="24"/>
              </w:rPr>
            </w:pPr>
          </w:p>
        </w:tc>
        <w:tc>
          <w:tcPr>
            <w:tcW w:w="1702"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r>
      <w:tr w:rsidR="007657DF" w:rsidRPr="002640D6" w:rsidTr="001F4A7B">
        <w:tc>
          <w:tcPr>
            <w:tcW w:w="85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3</w:t>
            </w:r>
          </w:p>
        </w:tc>
        <w:tc>
          <w:tcPr>
            <w:tcW w:w="2473"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Куда (кому) передается исполненный документ:</w:t>
            </w:r>
          </w:p>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- 1-й экз. - в бухгалтерию;</w:t>
            </w:r>
          </w:p>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- 2-й экз. - остается у МОЛ;</w:t>
            </w:r>
          </w:p>
        </w:tc>
        <w:tc>
          <w:tcPr>
            <w:tcW w:w="1559" w:type="dxa"/>
            <w:vMerge w:val="restart"/>
            <w:vAlign w:val="center"/>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c>
          <w:tcPr>
            <w:tcW w:w="1418" w:type="dxa"/>
          </w:tcPr>
          <w:p w:rsidR="007657DF" w:rsidRPr="002640D6" w:rsidRDefault="007657DF" w:rsidP="001F4A7B">
            <w:pPr>
              <w:pStyle w:val="ConsPlusNormal"/>
              <w:rPr>
                <w:rFonts w:ascii="Times New Roman" w:hAnsi="Times New Roman" w:cs="Times New Roman"/>
                <w:sz w:val="24"/>
                <w:szCs w:val="24"/>
              </w:rPr>
            </w:pPr>
          </w:p>
        </w:tc>
        <w:tc>
          <w:tcPr>
            <w:tcW w:w="1984" w:type="dxa"/>
          </w:tcPr>
          <w:p w:rsidR="007657DF" w:rsidRPr="002640D6" w:rsidRDefault="007657DF" w:rsidP="001F4A7B">
            <w:pPr>
              <w:pStyle w:val="ConsPlusNormal"/>
              <w:rPr>
                <w:rFonts w:ascii="Times New Roman" w:hAnsi="Times New Roman" w:cs="Times New Roman"/>
                <w:sz w:val="24"/>
                <w:szCs w:val="24"/>
              </w:rPr>
            </w:pPr>
          </w:p>
        </w:tc>
        <w:tc>
          <w:tcPr>
            <w:tcW w:w="1702" w:type="dxa"/>
          </w:tcPr>
          <w:p w:rsidR="007657DF" w:rsidRPr="002640D6" w:rsidRDefault="007657DF" w:rsidP="001F4A7B">
            <w:pPr>
              <w:pStyle w:val="ConsPlusNormal"/>
              <w:rPr>
                <w:rFonts w:ascii="Times New Roman" w:hAnsi="Times New Roman" w:cs="Times New Roman"/>
                <w:sz w:val="24"/>
                <w:szCs w:val="24"/>
              </w:rPr>
            </w:pPr>
          </w:p>
        </w:tc>
      </w:tr>
      <w:tr w:rsidR="007657DF" w:rsidRPr="002640D6" w:rsidTr="001F4A7B">
        <w:tc>
          <w:tcPr>
            <w:tcW w:w="85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4</w:t>
            </w:r>
          </w:p>
        </w:tc>
        <w:tc>
          <w:tcPr>
            <w:tcW w:w="2473"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xml:space="preserve">Отражение документа </w:t>
            </w:r>
            <w:r w:rsidRPr="002640D6">
              <w:rPr>
                <w:rFonts w:ascii="Times New Roman" w:hAnsi="Times New Roman" w:cs="Times New Roman"/>
                <w:sz w:val="24"/>
                <w:szCs w:val="24"/>
              </w:rPr>
              <w:lastRenderedPageBreak/>
              <w:t xml:space="preserve">по регистрам учета </w:t>
            </w:r>
          </w:p>
        </w:tc>
        <w:tc>
          <w:tcPr>
            <w:tcW w:w="1559" w:type="dxa"/>
            <w:vMerge/>
          </w:tcPr>
          <w:p w:rsidR="007657DF" w:rsidRPr="002640D6" w:rsidRDefault="007657DF" w:rsidP="001F4A7B">
            <w:pPr>
              <w:rPr>
                <w:rFonts w:ascii="Times New Roman" w:hAnsi="Times New Roman"/>
                <w:sz w:val="24"/>
                <w:szCs w:val="24"/>
              </w:rPr>
            </w:pPr>
          </w:p>
        </w:tc>
        <w:tc>
          <w:tcPr>
            <w:tcW w:w="1418"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c>
          <w:tcPr>
            <w:tcW w:w="1984" w:type="dxa"/>
          </w:tcPr>
          <w:p w:rsidR="007657DF" w:rsidRPr="002640D6" w:rsidRDefault="007657DF" w:rsidP="001F4A7B">
            <w:pPr>
              <w:pStyle w:val="ConsPlusNormal"/>
              <w:rPr>
                <w:rFonts w:ascii="Times New Roman" w:hAnsi="Times New Roman" w:cs="Times New Roman"/>
                <w:sz w:val="24"/>
                <w:szCs w:val="24"/>
              </w:rPr>
            </w:pPr>
          </w:p>
        </w:tc>
        <w:tc>
          <w:tcPr>
            <w:tcW w:w="1702" w:type="dxa"/>
          </w:tcPr>
          <w:p w:rsidR="007657DF" w:rsidRPr="002640D6" w:rsidRDefault="007657DF" w:rsidP="001F4A7B">
            <w:pPr>
              <w:pStyle w:val="ConsPlusNormal"/>
              <w:rPr>
                <w:rFonts w:ascii="Times New Roman" w:hAnsi="Times New Roman" w:cs="Times New Roman"/>
                <w:sz w:val="24"/>
                <w:szCs w:val="24"/>
              </w:rPr>
            </w:pPr>
          </w:p>
        </w:tc>
      </w:tr>
    </w:tbl>
    <w:p w:rsidR="007657DF" w:rsidRPr="002640D6" w:rsidRDefault="007657DF" w:rsidP="007657DF">
      <w:pPr>
        <w:pStyle w:val="ConsPlusNormal"/>
        <w:jc w:val="both"/>
        <w:rPr>
          <w:rFonts w:ascii="Times New Roman" w:hAnsi="Times New Roman" w:cs="Times New Roman"/>
          <w:sz w:val="24"/>
          <w:szCs w:val="24"/>
        </w:rPr>
      </w:pPr>
    </w:p>
    <w:p w:rsidR="007657DF" w:rsidRPr="002640D6" w:rsidRDefault="007657DF" w:rsidP="007657DF">
      <w:pPr>
        <w:pStyle w:val="ConsPlusNormal"/>
        <w:jc w:val="both"/>
        <w:rPr>
          <w:rFonts w:ascii="Times New Roman" w:hAnsi="Times New Roman" w:cs="Times New Roman"/>
          <w:sz w:val="24"/>
          <w:szCs w:val="24"/>
        </w:rPr>
      </w:pPr>
    </w:p>
    <w:p w:rsidR="007657DF" w:rsidRPr="002640D6" w:rsidRDefault="007657DF" w:rsidP="007657DF">
      <w:pPr>
        <w:pStyle w:val="ConsPlusNormal"/>
        <w:jc w:val="center"/>
        <w:rPr>
          <w:rFonts w:ascii="Times New Roman" w:hAnsi="Times New Roman" w:cs="Times New Roman"/>
          <w:sz w:val="24"/>
          <w:szCs w:val="24"/>
        </w:rPr>
      </w:pPr>
      <w:r w:rsidRPr="002640D6">
        <w:rPr>
          <w:rFonts w:ascii="Times New Roman" w:hAnsi="Times New Roman" w:cs="Times New Roman"/>
          <w:b/>
          <w:sz w:val="24"/>
          <w:szCs w:val="24"/>
        </w:rPr>
        <w:t>Ведомость выдачи материальных ценностей</w:t>
      </w:r>
    </w:p>
    <w:p w:rsidR="007657DF" w:rsidRPr="002640D6" w:rsidRDefault="007657DF" w:rsidP="007657DF">
      <w:pPr>
        <w:pStyle w:val="ConsPlusNormal"/>
        <w:jc w:val="center"/>
        <w:rPr>
          <w:rFonts w:ascii="Times New Roman" w:hAnsi="Times New Roman" w:cs="Times New Roman"/>
          <w:sz w:val="24"/>
          <w:szCs w:val="24"/>
        </w:rPr>
      </w:pPr>
      <w:r w:rsidRPr="002640D6">
        <w:rPr>
          <w:rFonts w:ascii="Times New Roman" w:hAnsi="Times New Roman" w:cs="Times New Roman"/>
          <w:b/>
          <w:sz w:val="24"/>
          <w:szCs w:val="24"/>
        </w:rPr>
        <w:t>на нужды учреждения (ф. 0504210)</w:t>
      </w:r>
    </w:p>
    <w:p w:rsidR="007657DF" w:rsidRPr="002640D6" w:rsidRDefault="007657DF" w:rsidP="007657DF">
      <w:pPr>
        <w:pStyle w:val="ConsPlusNormal"/>
        <w:jc w:val="both"/>
        <w:rPr>
          <w:rFonts w:ascii="Times New Roman" w:hAnsi="Times New Roman" w:cs="Times New Roman"/>
          <w:sz w:val="24"/>
          <w:szCs w:val="24"/>
        </w:rPr>
      </w:pPr>
    </w:p>
    <w:tbl>
      <w:tblPr>
        <w:tblW w:w="1034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553"/>
        <w:gridCol w:w="1984"/>
        <w:gridCol w:w="1559"/>
        <w:gridCol w:w="1418"/>
        <w:gridCol w:w="1984"/>
      </w:tblGrid>
      <w:tr w:rsidR="007657DF" w:rsidRPr="002640D6" w:rsidTr="00852AA4">
        <w:tc>
          <w:tcPr>
            <w:tcW w:w="850" w:type="dxa"/>
            <w:vMerge w:val="restart"/>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Номер этапа</w:t>
            </w:r>
          </w:p>
        </w:tc>
        <w:tc>
          <w:tcPr>
            <w:tcW w:w="2553" w:type="dxa"/>
            <w:vMerge w:val="restart"/>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Наименование этапа документооборота</w:t>
            </w:r>
          </w:p>
        </w:tc>
        <w:tc>
          <w:tcPr>
            <w:tcW w:w="6945" w:type="dxa"/>
            <w:gridSpan w:val="4"/>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Ответственный сотрудник</w:t>
            </w:r>
          </w:p>
        </w:tc>
      </w:tr>
      <w:tr w:rsidR="007657DF" w:rsidRPr="002640D6" w:rsidTr="00852AA4">
        <w:tc>
          <w:tcPr>
            <w:tcW w:w="850" w:type="dxa"/>
            <w:vMerge/>
          </w:tcPr>
          <w:p w:rsidR="007657DF" w:rsidRPr="002640D6" w:rsidRDefault="007657DF" w:rsidP="001F4A7B">
            <w:pPr>
              <w:rPr>
                <w:rFonts w:ascii="Times New Roman" w:hAnsi="Times New Roman"/>
                <w:sz w:val="24"/>
                <w:szCs w:val="24"/>
              </w:rPr>
            </w:pPr>
          </w:p>
        </w:tc>
        <w:tc>
          <w:tcPr>
            <w:tcW w:w="2553" w:type="dxa"/>
            <w:vMerge/>
          </w:tcPr>
          <w:p w:rsidR="007657DF" w:rsidRPr="002640D6" w:rsidRDefault="007657DF" w:rsidP="001F4A7B">
            <w:pPr>
              <w:rPr>
                <w:rFonts w:ascii="Times New Roman" w:hAnsi="Times New Roman"/>
                <w:sz w:val="24"/>
                <w:szCs w:val="24"/>
              </w:rPr>
            </w:pPr>
          </w:p>
        </w:tc>
        <w:tc>
          <w:tcPr>
            <w:tcW w:w="1984" w:type="dxa"/>
          </w:tcPr>
          <w:p w:rsidR="007657DF" w:rsidRPr="002640D6" w:rsidRDefault="007657DF" w:rsidP="001F4A7B">
            <w:pPr>
              <w:pStyle w:val="ConsPlusNormal"/>
              <w:ind w:right="363"/>
              <w:jc w:val="center"/>
              <w:rPr>
                <w:rFonts w:ascii="Times New Roman" w:hAnsi="Times New Roman" w:cs="Times New Roman"/>
                <w:sz w:val="24"/>
                <w:szCs w:val="24"/>
              </w:rPr>
            </w:pPr>
            <w:r w:rsidRPr="002640D6">
              <w:rPr>
                <w:rFonts w:ascii="Times New Roman" w:hAnsi="Times New Roman" w:cs="Times New Roman"/>
                <w:sz w:val="24"/>
                <w:szCs w:val="24"/>
              </w:rPr>
              <w:t>МОЛ (передающая сторона)</w:t>
            </w:r>
          </w:p>
        </w:tc>
        <w:tc>
          <w:tcPr>
            <w:tcW w:w="1559"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МОЛ (получающая сторона)</w:t>
            </w:r>
          </w:p>
        </w:tc>
        <w:tc>
          <w:tcPr>
            <w:tcW w:w="1418"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 xml:space="preserve">Главный бухгалтер </w:t>
            </w:r>
          </w:p>
        </w:tc>
        <w:tc>
          <w:tcPr>
            <w:tcW w:w="1984"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Руководитель учреждения</w:t>
            </w:r>
          </w:p>
        </w:tc>
      </w:tr>
      <w:tr w:rsidR="007657DF" w:rsidRPr="002640D6" w:rsidTr="00852AA4">
        <w:tc>
          <w:tcPr>
            <w:tcW w:w="85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w:t>
            </w:r>
          </w:p>
        </w:tc>
        <w:tc>
          <w:tcPr>
            <w:tcW w:w="2553"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Формирование документа</w:t>
            </w:r>
          </w:p>
        </w:tc>
        <w:tc>
          <w:tcPr>
            <w:tcW w:w="1984"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По мере необходимости перед выдачей канцтоваров и иных материальных ценностей</w:t>
            </w:r>
          </w:p>
        </w:tc>
        <w:tc>
          <w:tcPr>
            <w:tcW w:w="1559" w:type="dxa"/>
          </w:tcPr>
          <w:p w:rsidR="007657DF" w:rsidRPr="002640D6" w:rsidRDefault="007657DF" w:rsidP="001F4A7B">
            <w:pPr>
              <w:pStyle w:val="ConsPlusNormal"/>
              <w:rPr>
                <w:rFonts w:ascii="Times New Roman" w:hAnsi="Times New Roman" w:cs="Times New Roman"/>
                <w:sz w:val="24"/>
                <w:szCs w:val="24"/>
              </w:rPr>
            </w:pPr>
          </w:p>
        </w:tc>
        <w:tc>
          <w:tcPr>
            <w:tcW w:w="1418" w:type="dxa"/>
          </w:tcPr>
          <w:p w:rsidR="007657DF" w:rsidRPr="002640D6" w:rsidRDefault="007657DF" w:rsidP="001F4A7B">
            <w:pPr>
              <w:pStyle w:val="ConsPlusNormal"/>
              <w:rPr>
                <w:rFonts w:ascii="Times New Roman" w:hAnsi="Times New Roman" w:cs="Times New Roman"/>
                <w:sz w:val="24"/>
                <w:szCs w:val="24"/>
              </w:rPr>
            </w:pPr>
          </w:p>
        </w:tc>
        <w:tc>
          <w:tcPr>
            <w:tcW w:w="1984" w:type="dxa"/>
          </w:tcPr>
          <w:p w:rsidR="007657DF" w:rsidRPr="002640D6" w:rsidRDefault="007657DF" w:rsidP="001F4A7B">
            <w:pPr>
              <w:pStyle w:val="ConsPlusNormal"/>
              <w:rPr>
                <w:rFonts w:ascii="Times New Roman" w:hAnsi="Times New Roman" w:cs="Times New Roman"/>
                <w:sz w:val="24"/>
                <w:szCs w:val="24"/>
              </w:rPr>
            </w:pPr>
          </w:p>
        </w:tc>
      </w:tr>
      <w:tr w:rsidR="007657DF" w:rsidRPr="002640D6" w:rsidTr="00852AA4">
        <w:tc>
          <w:tcPr>
            <w:tcW w:w="85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2</w:t>
            </w:r>
          </w:p>
        </w:tc>
        <w:tc>
          <w:tcPr>
            <w:tcW w:w="2553"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Исполнение документа</w:t>
            </w:r>
          </w:p>
        </w:tc>
        <w:tc>
          <w:tcPr>
            <w:tcW w:w="3543" w:type="dxa"/>
            <w:gridSpan w:val="2"/>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При приеме-передаче материальных ценностей</w:t>
            </w:r>
          </w:p>
        </w:tc>
        <w:tc>
          <w:tcPr>
            <w:tcW w:w="1418" w:type="dxa"/>
          </w:tcPr>
          <w:p w:rsidR="007657DF" w:rsidRPr="002640D6" w:rsidRDefault="007657DF" w:rsidP="001F4A7B">
            <w:pPr>
              <w:pStyle w:val="ConsPlusNormal"/>
              <w:rPr>
                <w:rFonts w:ascii="Times New Roman" w:hAnsi="Times New Roman" w:cs="Times New Roman"/>
                <w:sz w:val="24"/>
                <w:szCs w:val="24"/>
              </w:rPr>
            </w:pPr>
          </w:p>
        </w:tc>
        <w:tc>
          <w:tcPr>
            <w:tcW w:w="1984" w:type="dxa"/>
          </w:tcPr>
          <w:p w:rsidR="007657DF" w:rsidRPr="002640D6" w:rsidRDefault="007657DF" w:rsidP="001F4A7B">
            <w:pPr>
              <w:pStyle w:val="ConsPlusNormal"/>
              <w:rPr>
                <w:rFonts w:ascii="Times New Roman" w:hAnsi="Times New Roman" w:cs="Times New Roman"/>
                <w:sz w:val="24"/>
                <w:szCs w:val="24"/>
              </w:rPr>
            </w:pPr>
          </w:p>
        </w:tc>
      </w:tr>
      <w:tr w:rsidR="007657DF" w:rsidRPr="002640D6" w:rsidTr="00852AA4">
        <w:tc>
          <w:tcPr>
            <w:tcW w:w="85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3</w:t>
            </w:r>
          </w:p>
        </w:tc>
        <w:tc>
          <w:tcPr>
            <w:tcW w:w="2553"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Куда (кому) передается исполненный документ:</w:t>
            </w:r>
          </w:p>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в бухгалтерию;</w:t>
            </w:r>
          </w:p>
        </w:tc>
        <w:tc>
          <w:tcPr>
            <w:tcW w:w="1984"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c>
          <w:tcPr>
            <w:tcW w:w="1559" w:type="dxa"/>
          </w:tcPr>
          <w:p w:rsidR="007657DF" w:rsidRPr="002640D6" w:rsidRDefault="007657DF" w:rsidP="001F4A7B">
            <w:pPr>
              <w:pStyle w:val="ConsPlusNormal"/>
              <w:rPr>
                <w:rFonts w:ascii="Times New Roman" w:hAnsi="Times New Roman" w:cs="Times New Roman"/>
                <w:sz w:val="24"/>
                <w:szCs w:val="24"/>
              </w:rPr>
            </w:pPr>
          </w:p>
        </w:tc>
        <w:tc>
          <w:tcPr>
            <w:tcW w:w="1418" w:type="dxa"/>
          </w:tcPr>
          <w:p w:rsidR="007657DF" w:rsidRPr="002640D6" w:rsidRDefault="007657DF" w:rsidP="001F4A7B">
            <w:pPr>
              <w:pStyle w:val="ConsPlusNormal"/>
              <w:rPr>
                <w:rFonts w:ascii="Times New Roman" w:hAnsi="Times New Roman" w:cs="Times New Roman"/>
                <w:sz w:val="24"/>
                <w:szCs w:val="24"/>
              </w:rPr>
            </w:pPr>
          </w:p>
        </w:tc>
        <w:tc>
          <w:tcPr>
            <w:tcW w:w="1984" w:type="dxa"/>
          </w:tcPr>
          <w:p w:rsidR="007657DF" w:rsidRPr="002640D6" w:rsidRDefault="007657DF" w:rsidP="001F4A7B">
            <w:pPr>
              <w:pStyle w:val="ConsPlusNormal"/>
              <w:rPr>
                <w:rFonts w:ascii="Times New Roman" w:hAnsi="Times New Roman" w:cs="Times New Roman"/>
                <w:sz w:val="24"/>
                <w:szCs w:val="24"/>
              </w:rPr>
            </w:pPr>
          </w:p>
        </w:tc>
      </w:tr>
      <w:tr w:rsidR="007657DF" w:rsidRPr="002640D6" w:rsidTr="00852AA4">
        <w:tc>
          <w:tcPr>
            <w:tcW w:w="85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4</w:t>
            </w:r>
          </w:p>
        </w:tc>
        <w:tc>
          <w:tcPr>
            <w:tcW w:w="2553"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Утверждение документа</w:t>
            </w:r>
          </w:p>
        </w:tc>
        <w:tc>
          <w:tcPr>
            <w:tcW w:w="1984" w:type="dxa"/>
          </w:tcPr>
          <w:p w:rsidR="007657DF" w:rsidRPr="002640D6" w:rsidRDefault="007657DF" w:rsidP="001F4A7B">
            <w:pPr>
              <w:pStyle w:val="ConsPlusNormal"/>
              <w:rPr>
                <w:rFonts w:ascii="Times New Roman" w:hAnsi="Times New Roman" w:cs="Times New Roman"/>
                <w:sz w:val="24"/>
                <w:szCs w:val="24"/>
              </w:rPr>
            </w:pPr>
          </w:p>
        </w:tc>
        <w:tc>
          <w:tcPr>
            <w:tcW w:w="1559" w:type="dxa"/>
          </w:tcPr>
          <w:p w:rsidR="007657DF" w:rsidRPr="002640D6" w:rsidRDefault="007657DF" w:rsidP="001F4A7B">
            <w:pPr>
              <w:pStyle w:val="ConsPlusNormal"/>
              <w:rPr>
                <w:rFonts w:ascii="Times New Roman" w:hAnsi="Times New Roman" w:cs="Times New Roman"/>
                <w:sz w:val="24"/>
                <w:szCs w:val="24"/>
              </w:rPr>
            </w:pPr>
          </w:p>
        </w:tc>
        <w:tc>
          <w:tcPr>
            <w:tcW w:w="1418" w:type="dxa"/>
          </w:tcPr>
          <w:p w:rsidR="007657DF" w:rsidRPr="002640D6" w:rsidRDefault="007657DF" w:rsidP="001F4A7B">
            <w:pPr>
              <w:pStyle w:val="ConsPlusNormal"/>
              <w:rPr>
                <w:rFonts w:ascii="Times New Roman" w:hAnsi="Times New Roman" w:cs="Times New Roman"/>
                <w:sz w:val="24"/>
                <w:szCs w:val="24"/>
              </w:rPr>
            </w:pPr>
          </w:p>
        </w:tc>
        <w:tc>
          <w:tcPr>
            <w:tcW w:w="1984"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r>
      <w:tr w:rsidR="007657DF" w:rsidRPr="002640D6" w:rsidTr="00852AA4">
        <w:tc>
          <w:tcPr>
            <w:tcW w:w="85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5</w:t>
            </w:r>
          </w:p>
        </w:tc>
        <w:tc>
          <w:tcPr>
            <w:tcW w:w="2553"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Проверка и подписание (визирование) документа</w:t>
            </w:r>
          </w:p>
        </w:tc>
        <w:tc>
          <w:tcPr>
            <w:tcW w:w="1984" w:type="dxa"/>
          </w:tcPr>
          <w:p w:rsidR="007657DF" w:rsidRPr="002640D6" w:rsidRDefault="007657DF" w:rsidP="001F4A7B">
            <w:pPr>
              <w:pStyle w:val="ConsPlusNormal"/>
              <w:rPr>
                <w:rFonts w:ascii="Times New Roman" w:hAnsi="Times New Roman" w:cs="Times New Roman"/>
                <w:sz w:val="24"/>
                <w:szCs w:val="24"/>
              </w:rPr>
            </w:pPr>
          </w:p>
        </w:tc>
        <w:tc>
          <w:tcPr>
            <w:tcW w:w="1559" w:type="dxa"/>
          </w:tcPr>
          <w:p w:rsidR="007657DF" w:rsidRPr="002640D6" w:rsidRDefault="007657DF" w:rsidP="001F4A7B">
            <w:pPr>
              <w:pStyle w:val="ConsPlusNormal"/>
              <w:rPr>
                <w:rFonts w:ascii="Times New Roman" w:hAnsi="Times New Roman" w:cs="Times New Roman"/>
                <w:sz w:val="24"/>
                <w:szCs w:val="24"/>
              </w:rPr>
            </w:pPr>
          </w:p>
        </w:tc>
        <w:tc>
          <w:tcPr>
            <w:tcW w:w="1418"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c>
          <w:tcPr>
            <w:tcW w:w="1984" w:type="dxa"/>
          </w:tcPr>
          <w:p w:rsidR="007657DF" w:rsidRPr="002640D6" w:rsidRDefault="007657DF" w:rsidP="001F4A7B">
            <w:pPr>
              <w:pStyle w:val="ConsPlusNormal"/>
              <w:rPr>
                <w:rFonts w:ascii="Times New Roman" w:hAnsi="Times New Roman" w:cs="Times New Roman"/>
                <w:sz w:val="24"/>
                <w:szCs w:val="24"/>
              </w:rPr>
            </w:pPr>
          </w:p>
        </w:tc>
      </w:tr>
      <w:tr w:rsidR="007657DF" w:rsidRPr="002640D6" w:rsidTr="00852AA4">
        <w:tc>
          <w:tcPr>
            <w:tcW w:w="85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6</w:t>
            </w:r>
          </w:p>
        </w:tc>
        <w:tc>
          <w:tcPr>
            <w:tcW w:w="2553"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xml:space="preserve">Отражение документа по регистрам учета </w:t>
            </w:r>
          </w:p>
        </w:tc>
        <w:tc>
          <w:tcPr>
            <w:tcW w:w="1984"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c>
          <w:tcPr>
            <w:tcW w:w="1559" w:type="dxa"/>
          </w:tcPr>
          <w:p w:rsidR="007657DF" w:rsidRPr="002640D6" w:rsidRDefault="007657DF" w:rsidP="001F4A7B">
            <w:pPr>
              <w:pStyle w:val="ConsPlusNormal"/>
              <w:rPr>
                <w:rFonts w:ascii="Times New Roman" w:hAnsi="Times New Roman" w:cs="Times New Roman"/>
                <w:sz w:val="24"/>
                <w:szCs w:val="24"/>
              </w:rPr>
            </w:pPr>
          </w:p>
        </w:tc>
        <w:tc>
          <w:tcPr>
            <w:tcW w:w="1418"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c>
          <w:tcPr>
            <w:tcW w:w="1984" w:type="dxa"/>
          </w:tcPr>
          <w:p w:rsidR="007657DF" w:rsidRPr="002640D6" w:rsidRDefault="007657DF" w:rsidP="001F4A7B">
            <w:pPr>
              <w:pStyle w:val="ConsPlusNormal"/>
              <w:rPr>
                <w:rFonts w:ascii="Times New Roman" w:hAnsi="Times New Roman" w:cs="Times New Roman"/>
                <w:sz w:val="24"/>
                <w:szCs w:val="24"/>
              </w:rPr>
            </w:pPr>
          </w:p>
        </w:tc>
      </w:tr>
    </w:tbl>
    <w:p w:rsidR="007657DF" w:rsidRPr="002640D6" w:rsidRDefault="007657DF" w:rsidP="007657DF">
      <w:pPr>
        <w:pStyle w:val="ConsPlusNormal"/>
        <w:jc w:val="both"/>
        <w:rPr>
          <w:rFonts w:ascii="Times New Roman" w:hAnsi="Times New Roman" w:cs="Times New Roman"/>
          <w:sz w:val="24"/>
          <w:szCs w:val="24"/>
        </w:rPr>
      </w:pPr>
    </w:p>
    <w:p w:rsidR="007657DF" w:rsidRPr="002640D6" w:rsidRDefault="007657DF" w:rsidP="007657DF">
      <w:pPr>
        <w:pStyle w:val="ConsPlusNormal"/>
        <w:jc w:val="center"/>
        <w:rPr>
          <w:rFonts w:ascii="Times New Roman" w:hAnsi="Times New Roman" w:cs="Times New Roman"/>
          <w:sz w:val="24"/>
          <w:szCs w:val="24"/>
        </w:rPr>
      </w:pPr>
      <w:r w:rsidRPr="002640D6">
        <w:rPr>
          <w:rFonts w:ascii="Times New Roman" w:hAnsi="Times New Roman" w:cs="Times New Roman"/>
          <w:b/>
          <w:sz w:val="24"/>
          <w:szCs w:val="24"/>
        </w:rPr>
        <w:t>Акт о списании материальных запасов (ф. 0504230)</w:t>
      </w:r>
    </w:p>
    <w:p w:rsidR="007657DF" w:rsidRPr="002640D6" w:rsidRDefault="007657DF" w:rsidP="007657DF">
      <w:pPr>
        <w:pStyle w:val="ConsPlusNormal"/>
        <w:jc w:val="both"/>
        <w:rPr>
          <w:rFonts w:ascii="Times New Roman" w:hAnsi="Times New Roman" w:cs="Times New Roman"/>
          <w:sz w:val="24"/>
          <w:szCs w:val="24"/>
        </w:rPr>
      </w:pPr>
    </w:p>
    <w:tbl>
      <w:tblPr>
        <w:tblW w:w="1006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9"/>
        <w:gridCol w:w="2411"/>
        <w:gridCol w:w="1701"/>
        <w:gridCol w:w="1418"/>
        <w:gridCol w:w="1701"/>
        <w:gridCol w:w="1984"/>
      </w:tblGrid>
      <w:tr w:rsidR="007657DF" w:rsidRPr="002640D6" w:rsidTr="00852AA4">
        <w:tc>
          <w:tcPr>
            <w:tcW w:w="849" w:type="dxa"/>
            <w:vMerge w:val="restart"/>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Номер этапа</w:t>
            </w:r>
          </w:p>
        </w:tc>
        <w:tc>
          <w:tcPr>
            <w:tcW w:w="2411" w:type="dxa"/>
            <w:vMerge w:val="restart"/>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Наименование этапа документооборота</w:t>
            </w:r>
          </w:p>
        </w:tc>
        <w:tc>
          <w:tcPr>
            <w:tcW w:w="6804" w:type="dxa"/>
            <w:gridSpan w:val="4"/>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Ответственный сотрудник</w:t>
            </w:r>
          </w:p>
        </w:tc>
      </w:tr>
      <w:tr w:rsidR="007657DF" w:rsidRPr="002640D6" w:rsidTr="00852AA4">
        <w:tc>
          <w:tcPr>
            <w:tcW w:w="849" w:type="dxa"/>
            <w:vMerge/>
          </w:tcPr>
          <w:p w:rsidR="007657DF" w:rsidRPr="002640D6" w:rsidRDefault="007657DF" w:rsidP="001F4A7B">
            <w:pPr>
              <w:rPr>
                <w:rFonts w:ascii="Times New Roman" w:hAnsi="Times New Roman"/>
                <w:sz w:val="24"/>
                <w:szCs w:val="24"/>
              </w:rPr>
            </w:pPr>
          </w:p>
        </w:tc>
        <w:tc>
          <w:tcPr>
            <w:tcW w:w="2411" w:type="dxa"/>
            <w:vMerge/>
          </w:tcPr>
          <w:p w:rsidR="007657DF" w:rsidRPr="002640D6" w:rsidRDefault="007657DF" w:rsidP="001F4A7B">
            <w:pPr>
              <w:rPr>
                <w:rFonts w:ascii="Times New Roman" w:hAnsi="Times New Roman"/>
                <w:sz w:val="24"/>
                <w:szCs w:val="24"/>
              </w:rPr>
            </w:pPr>
          </w:p>
        </w:tc>
        <w:tc>
          <w:tcPr>
            <w:tcW w:w="1701"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Материально ответственное лицо (МОЛ)</w:t>
            </w:r>
          </w:p>
        </w:tc>
        <w:tc>
          <w:tcPr>
            <w:tcW w:w="1418"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 xml:space="preserve">Главный бухгалтер </w:t>
            </w:r>
          </w:p>
        </w:tc>
        <w:tc>
          <w:tcPr>
            <w:tcW w:w="1701"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Комиссия по поступлению и выбытию активов</w:t>
            </w:r>
          </w:p>
        </w:tc>
        <w:tc>
          <w:tcPr>
            <w:tcW w:w="1984"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Руководитель учреждения</w:t>
            </w:r>
          </w:p>
        </w:tc>
      </w:tr>
      <w:tr w:rsidR="007657DF" w:rsidRPr="002640D6" w:rsidTr="00852AA4">
        <w:tc>
          <w:tcPr>
            <w:tcW w:w="849"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w:t>
            </w:r>
          </w:p>
        </w:tc>
        <w:tc>
          <w:tcPr>
            <w:tcW w:w="2411"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Формирование документа (2 экз.)</w:t>
            </w:r>
          </w:p>
        </w:tc>
        <w:tc>
          <w:tcPr>
            <w:tcW w:w="1701" w:type="dxa"/>
          </w:tcPr>
          <w:p w:rsidR="007657DF" w:rsidRPr="002640D6" w:rsidRDefault="007657DF" w:rsidP="001F4A7B">
            <w:pPr>
              <w:pStyle w:val="ConsPlusNormal"/>
              <w:rPr>
                <w:rFonts w:ascii="Times New Roman" w:hAnsi="Times New Roman" w:cs="Times New Roman"/>
                <w:sz w:val="24"/>
                <w:szCs w:val="24"/>
              </w:rPr>
            </w:pPr>
          </w:p>
        </w:tc>
        <w:tc>
          <w:tcPr>
            <w:tcW w:w="1418" w:type="dxa"/>
          </w:tcPr>
          <w:p w:rsidR="007657DF" w:rsidRPr="002640D6" w:rsidRDefault="007657DF" w:rsidP="001F4A7B">
            <w:pPr>
              <w:pStyle w:val="ConsPlusNormal"/>
              <w:rPr>
                <w:rFonts w:ascii="Times New Roman" w:hAnsi="Times New Roman" w:cs="Times New Roman"/>
                <w:sz w:val="24"/>
                <w:szCs w:val="24"/>
              </w:rPr>
            </w:pPr>
          </w:p>
        </w:tc>
        <w:tc>
          <w:tcPr>
            <w:tcW w:w="1701"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Не более 14 календарных дней со дня получения документов</w:t>
            </w:r>
          </w:p>
        </w:tc>
        <w:tc>
          <w:tcPr>
            <w:tcW w:w="1984" w:type="dxa"/>
          </w:tcPr>
          <w:p w:rsidR="007657DF" w:rsidRPr="002640D6" w:rsidRDefault="007657DF" w:rsidP="001F4A7B">
            <w:pPr>
              <w:pStyle w:val="ConsPlusNormal"/>
              <w:rPr>
                <w:rFonts w:ascii="Times New Roman" w:hAnsi="Times New Roman" w:cs="Times New Roman"/>
                <w:sz w:val="24"/>
                <w:szCs w:val="24"/>
              </w:rPr>
            </w:pPr>
          </w:p>
        </w:tc>
      </w:tr>
      <w:tr w:rsidR="007657DF" w:rsidRPr="002640D6" w:rsidTr="00852AA4">
        <w:tc>
          <w:tcPr>
            <w:tcW w:w="849"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2</w:t>
            </w:r>
          </w:p>
        </w:tc>
        <w:tc>
          <w:tcPr>
            <w:tcW w:w="2411"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Утверждение документа</w:t>
            </w:r>
          </w:p>
        </w:tc>
        <w:tc>
          <w:tcPr>
            <w:tcW w:w="1701" w:type="dxa"/>
          </w:tcPr>
          <w:p w:rsidR="007657DF" w:rsidRPr="002640D6" w:rsidRDefault="007657DF" w:rsidP="001F4A7B">
            <w:pPr>
              <w:pStyle w:val="ConsPlusNormal"/>
              <w:rPr>
                <w:rFonts w:ascii="Times New Roman" w:hAnsi="Times New Roman" w:cs="Times New Roman"/>
                <w:sz w:val="24"/>
                <w:szCs w:val="24"/>
              </w:rPr>
            </w:pPr>
          </w:p>
        </w:tc>
        <w:tc>
          <w:tcPr>
            <w:tcW w:w="1418" w:type="dxa"/>
          </w:tcPr>
          <w:p w:rsidR="007657DF" w:rsidRPr="002640D6" w:rsidRDefault="007657DF" w:rsidP="001F4A7B">
            <w:pPr>
              <w:pStyle w:val="ConsPlusNormal"/>
              <w:rPr>
                <w:rFonts w:ascii="Times New Roman" w:hAnsi="Times New Roman" w:cs="Times New Roman"/>
                <w:sz w:val="24"/>
                <w:szCs w:val="24"/>
              </w:rPr>
            </w:pPr>
          </w:p>
        </w:tc>
        <w:tc>
          <w:tcPr>
            <w:tcW w:w="1701" w:type="dxa"/>
          </w:tcPr>
          <w:p w:rsidR="007657DF" w:rsidRPr="002640D6" w:rsidRDefault="007657DF" w:rsidP="001F4A7B">
            <w:pPr>
              <w:pStyle w:val="ConsPlusNormal"/>
              <w:rPr>
                <w:rFonts w:ascii="Times New Roman" w:hAnsi="Times New Roman" w:cs="Times New Roman"/>
                <w:sz w:val="24"/>
                <w:szCs w:val="24"/>
              </w:rPr>
            </w:pPr>
          </w:p>
        </w:tc>
        <w:tc>
          <w:tcPr>
            <w:tcW w:w="1984"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r>
      <w:tr w:rsidR="007657DF" w:rsidRPr="002640D6" w:rsidTr="00852AA4">
        <w:tc>
          <w:tcPr>
            <w:tcW w:w="849"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lastRenderedPageBreak/>
              <w:t>3</w:t>
            </w:r>
          </w:p>
        </w:tc>
        <w:tc>
          <w:tcPr>
            <w:tcW w:w="2411"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Куда (кому) передается исполненный документ:</w:t>
            </w:r>
          </w:p>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- 1-й экз. - в бухгалтерию;</w:t>
            </w:r>
          </w:p>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- 2-й экз. остается у МОЛ</w:t>
            </w:r>
          </w:p>
        </w:tc>
        <w:tc>
          <w:tcPr>
            <w:tcW w:w="1701" w:type="dxa"/>
            <w:vMerge w:val="restart"/>
            <w:vAlign w:val="center"/>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c>
          <w:tcPr>
            <w:tcW w:w="1418" w:type="dxa"/>
          </w:tcPr>
          <w:p w:rsidR="007657DF" w:rsidRPr="002640D6" w:rsidRDefault="007657DF" w:rsidP="001F4A7B">
            <w:pPr>
              <w:pStyle w:val="ConsPlusNormal"/>
              <w:rPr>
                <w:rFonts w:ascii="Times New Roman" w:hAnsi="Times New Roman" w:cs="Times New Roman"/>
                <w:sz w:val="24"/>
                <w:szCs w:val="24"/>
              </w:rPr>
            </w:pPr>
          </w:p>
        </w:tc>
        <w:tc>
          <w:tcPr>
            <w:tcW w:w="1701" w:type="dxa"/>
          </w:tcPr>
          <w:p w:rsidR="007657DF" w:rsidRPr="002640D6" w:rsidRDefault="007657DF" w:rsidP="001F4A7B">
            <w:pPr>
              <w:pStyle w:val="ConsPlusNormal"/>
              <w:rPr>
                <w:rFonts w:ascii="Times New Roman" w:hAnsi="Times New Roman" w:cs="Times New Roman"/>
                <w:sz w:val="24"/>
                <w:szCs w:val="24"/>
              </w:rPr>
            </w:pPr>
          </w:p>
        </w:tc>
        <w:tc>
          <w:tcPr>
            <w:tcW w:w="1984" w:type="dxa"/>
          </w:tcPr>
          <w:p w:rsidR="007657DF" w:rsidRPr="002640D6" w:rsidRDefault="007657DF" w:rsidP="001F4A7B">
            <w:pPr>
              <w:pStyle w:val="ConsPlusNormal"/>
              <w:rPr>
                <w:rFonts w:ascii="Times New Roman" w:hAnsi="Times New Roman" w:cs="Times New Roman"/>
                <w:sz w:val="24"/>
                <w:szCs w:val="24"/>
              </w:rPr>
            </w:pPr>
          </w:p>
        </w:tc>
      </w:tr>
      <w:tr w:rsidR="007657DF" w:rsidRPr="002640D6" w:rsidTr="00852AA4">
        <w:tc>
          <w:tcPr>
            <w:tcW w:w="849"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4</w:t>
            </w:r>
          </w:p>
        </w:tc>
        <w:tc>
          <w:tcPr>
            <w:tcW w:w="2411"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xml:space="preserve">Отражение документа по регистрам учета </w:t>
            </w:r>
          </w:p>
        </w:tc>
        <w:tc>
          <w:tcPr>
            <w:tcW w:w="1701" w:type="dxa"/>
            <w:vMerge/>
          </w:tcPr>
          <w:p w:rsidR="007657DF" w:rsidRPr="002640D6" w:rsidRDefault="007657DF" w:rsidP="001F4A7B">
            <w:pPr>
              <w:rPr>
                <w:rFonts w:ascii="Times New Roman" w:hAnsi="Times New Roman"/>
                <w:sz w:val="24"/>
                <w:szCs w:val="24"/>
              </w:rPr>
            </w:pPr>
          </w:p>
        </w:tc>
        <w:tc>
          <w:tcPr>
            <w:tcW w:w="1418"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c>
          <w:tcPr>
            <w:tcW w:w="1701" w:type="dxa"/>
          </w:tcPr>
          <w:p w:rsidR="007657DF" w:rsidRPr="002640D6" w:rsidRDefault="007657DF" w:rsidP="001F4A7B">
            <w:pPr>
              <w:pStyle w:val="ConsPlusNormal"/>
              <w:jc w:val="center"/>
              <w:rPr>
                <w:rFonts w:ascii="Times New Roman" w:hAnsi="Times New Roman" w:cs="Times New Roman"/>
                <w:sz w:val="24"/>
                <w:szCs w:val="24"/>
              </w:rPr>
            </w:pPr>
          </w:p>
        </w:tc>
        <w:tc>
          <w:tcPr>
            <w:tcW w:w="1984" w:type="dxa"/>
          </w:tcPr>
          <w:p w:rsidR="007657DF" w:rsidRPr="002640D6" w:rsidRDefault="007657DF" w:rsidP="001F4A7B">
            <w:pPr>
              <w:pStyle w:val="ConsPlusNormal"/>
              <w:rPr>
                <w:rFonts w:ascii="Times New Roman" w:hAnsi="Times New Roman" w:cs="Times New Roman"/>
                <w:sz w:val="24"/>
                <w:szCs w:val="24"/>
              </w:rPr>
            </w:pPr>
          </w:p>
        </w:tc>
      </w:tr>
    </w:tbl>
    <w:p w:rsidR="007657DF" w:rsidRPr="002640D6" w:rsidRDefault="007657DF" w:rsidP="007657DF">
      <w:pPr>
        <w:pStyle w:val="ConsPlusNormal"/>
        <w:jc w:val="both"/>
        <w:rPr>
          <w:rFonts w:ascii="Times New Roman" w:hAnsi="Times New Roman" w:cs="Times New Roman"/>
          <w:sz w:val="24"/>
          <w:szCs w:val="24"/>
        </w:rPr>
      </w:pPr>
    </w:p>
    <w:p w:rsidR="007657DF" w:rsidRPr="002640D6" w:rsidRDefault="007657DF" w:rsidP="007657DF">
      <w:pPr>
        <w:pStyle w:val="ConsPlusNormal"/>
        <w:jc w:val="both"/>
        <w:rPr>
          <w:rFonts w:ascii="Times New Roman" w:hAnsi="Times New Roman" w:cs="Times New Roman"/>
          <w:sz w:val="24"/>
          <w:szCs w:val="24"/>
        </w:rPr>
      </w:pPr>
    </w:p>
    <w:p w:rsidR="007657DF" w:rsidRPr="002640D6" w:rsidRDefault="007657DF" w:rsidP="007657DF">
      <w:pPr>
        <w:pStyle w:val="ConsPlusNormal"/>
        <w:jc w:val="center"/>
        <w:rPr>
          <w:rFonts w:ascii="Times New Roman" w:hAnsi="Times New Roman" w:cs="Times New Roman"/>
          <w:sz w:val="24"/>
          <w:szCs w:val="24"/>
        </w:rPr>
      </w:pPr>
      <w:r w:rsidRPr="002640D6">
        <w:rPr>
          <w:rFonts w:ascii="Times New Roman" w:hAnsi="Times New Roman" w:cs="Times New Roman"/>
          <w:b/>
          <w:sz w:val="24"/>
          <w:szCs w:val="24"/>
        </w:rPr>
        <w:t>Извещение (ф. 0504805)</w:t>
      </w:r>
    </w:p>
    <w:p w:rsidR="007657DF" w:rsidRPr="002640D6" w:rsidRDefault="007657DF" w:rsidP="007657DF">
      <w:pPr>
        <w:pStyle w:val="ConsPlusNormal"/>
        <w:jc w:val="center"/>
        <w:rPr>
          <w:rFonts w:ascii="Times New Roman" w:hAnsi="Times New Roman" w:cs="Times New Roman"/>
          <w:sz w:val="24"/>
          <w:szCs w:val="24"/>
        </w:rPr>
      </w:pPr>
      <w:r w:rsidRPr="002640D6">
        <w:rPr>
          <w:rFonts w:ascii="Times New Roman" w:hAnsi="Times New Roman" w:cs="Times New Roman"/>
          <w:b/>
          <w:sz w:val="24"/>
          <w:szCs w:val="24"/>
        </w:rPr>
        <w:t>(при передаче имущества, обязательств)</w:t>
      </w:r>
    </w:p>
    <w:p w:rsidR="007657DF" w:rsidRPr="002640D6" w:rsidRDefault="007657DF" w:rsidP="007657DF">
      <w:pPr>
        <w:pStyle w:val="ConsPlusNormal"/>
        <w:jc w:val="both"/>
        <w:rPr>
          <w:rFonts w:ascii="Times New Roman" w:hAnsi="Times New Roman" w:cs="Times New Roman"/>
          <w:sz w:val="24"/>
          <w:szCs w:val="24"/>
        </w:rPr>
      </w:pPr>
    </w:p>
    <w:tbl>
      <w:tblPr>
        <w:tblW w:w="7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119"/>
        <w:gridCol w:w="1701"/>
        <w:gridCol w:w="1984"/>
        <w:gridCol w:w="63"/>
      </w:tblGrid>
      <w:tr w:rsidR="007657DF" w:rsidRPr="002640D6" w:rsidTr="001F4A7B">
        <w:tc>
          <w:tcPr>
            <w:tcW w:w="850" w:type="dxa"/>
            <w:vMerge w:val="restart"/>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Номер этапа</w:t>
            </w:r>
          </w:p>
        </w:tc>
        <w:tc>
          <w:tcPr>
            <w:tcW w:w="3119" w:type="dxa"/>
            <w:vMerge w:val="restart"/>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Наименование этапа документооборота</w:t>
            </w:r>
          </w:p>
        </w:tc>
        <w:tc>
          <w:tcPr>
            <w:tcW w:w="3748" w:type="dxa"/>
            <w:gridSpan w:val="3"/>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Ответственный сотрудник</w:t>
            </w:r>
          </w:p>
        </w:tc>
      </w:tr>
      <w:tr w:rsidR="007657DF" w:rsidRPr="002640D6" w:rsidTr="001F4A7B">
        <w:trPr>
          <w:gridAfter w:val="1"/>
          <w:wAfter w:w="63" w:type="dxa"/>
        </w:trPr>
        <w:tc>
          <w:tcPr>
            <w:tcW w:w="850" w:type="dxa"/>
            <w:vMerge/>
          </w:tcPr>
          <w:p w:rsidR="007657DF" w:rsidRPr="002640D6" w:rsidRDefault="007657DF" w:rsidP="001F4A7B">
            <w:pPr>
              <w:rPr>
                <w:rFonts w:ascii="Times New Roman" w:hAnsi="Times New Roman"/>
                <w:sz w:val="24"/>
                <w:szCs w:val="24"/>
              </w:rPr>
            </w:pPr>
          </w:p>
        </w:tc>
        <w:tc>
          <w:tcPr>
            <w:tcW w:w="3119" w:type="dxa"/>
            <w:vMerge/>
          </w:tcPr>
          <w:p w:rsidR="007657DF" w:rsidRPr="002640D6" w:rsidRDefault="007657DF" w:rsidP="001F4A7B">
            <w:pPr>
              <w:rPr>
                <w:rFonts w:ascii="Times New Roman" w:hAnsi="Times New Roman"/>
                <w:sz w:val="24"/>
                <w:szCs w:val="24"/>
              </w:rPr>
            </w:pPr>
          </w:p>
        </w:tc>
        <w:tc>
          <w:tcPr>
            <w:tcW w:w="1701"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 xml:space="preserve">Главный бухгалтер </w:t>
            </w:r>
          </w:p>
        </w:tc>
        <w:tc>
          <w:tcPr>
            <w:tcW w:w="1984"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Руководитель учреждения</w:t>
            </w:r>
          </w:p>
        </w:tc>
      </w:tr>
      <w:tr w:rsidR="007657DF" w:rsidRPr="002640D6" w:rsidTr="001F4A7B">
        <w:trPr>
          <w:gridAfter w:val="1"/>
          <w:wAfter w:w="63" w:type="dxa"/>
        </w:trPr>
        <w:tc>
          <w:tcPr>
            <w:tcW w:w="85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w:t>
            </w:r>
          </w:p>
        </w:tc>
        <w:tc>
          <w:tcPr>
            <w:tcW w:w="3119"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Формирование документа (2 экз.)</w:t>
            </w:r>
          </w:p>
        </w:tc>
        <w:tc>
          <w:tcPr>
            <w:tcW w:w="1701"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По мере необходимости</w:t>
            </w:r>
          </w:p>
        </w:tc>
        <w:tc>
          <w:tcPr>
            <w:tcW w:w="1984" w:type="dxa"/>
          </w:tcPr>
          <w:p w:rsidR="007657DF" w:rsidRPr="002640D6" w:rsidRDefault="007657DF" w:rsidP="001F4A7B">
            <w:pPr>
              <w:pStyle w:val="ConsPlusNormal"/>
              <w:rPr>
                <w:rFonts w:ascii="Times New Roman" w:hAnsi="Times New Roman" w:cs="Times New Roman"/>
                <w:sz w:val="24"/>
                <w:szCs w:val="24"/>
              </w:rPr>
            </w:pPr>
          </w:p>
        </w:tc>
      </w:tr>
      <w:tr w:rsidR="007657DF" w:rsidRPr="002640D6" w:rsidTr="001F4A7B">
        <w:trPr>
          <w:gridAfter w:val="1"/>
          <w:wAfter w:w="63" w:type="dxa"/>
        </w:trPr>
        <w:tc>
          <w:tcPr>
            <w:tcW w:w="85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2</w:t>
            </w:r>
          </w:p>
        </w:tc>
        <w:tc>
          <w:tcPr>
            <w:tcW w:w="3119"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Проверка и подписание документа</w:t>
            </w:r>
          </w:p>
        </w:tc>
        <w:tc>
          <w:tcPr>
            <w:tcW w:w="1701"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c>
          <w:tcPr>
            <w:tcW w:w="1984"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r>
      <w:tr w:rsidR="007657DF" w:rsidRPr="002640D6" w:rsidTr="001F4A7B">
        <w:trPr>
          <w:gridAfter w:val="1"/>
          <w:wAfter w:w="63" w:type="dxa"/>
        </w:trPr>
        <w:tc>
          <w:tcPr>
            <w:tcW w:w="85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3</w:t>
            </w:r>
          </w:p>
        </w:tc>
        <w:tc>
          <w:tcPr>
            <w:tcW w:w="3119"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Отражение документа по регистрам учета и отправка документа получателю имущества, обязательств (1 экз.)</w:t>
            </w:r>
          </w:p>
        </w:tc>
        <w:tc>
          <w:tcPr>
            <w:tcW w:w="1701"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c>
          <w:tcPr>
            <w:tcW w:w="1984" w:type="dxa"/>
          </w:tcPr>
          <w:p w:rsidR="007657DF" w:rsidRPr="002640D6" w:rsidRDefault="007657DF" w:rsidP="001F4A7B">
            <w:pPr>
              <w:pStyle w:val="ConsPlusNormal"/>
              <w:rPr>
                <w:rFonts w:ascii="Times New Roman" w:hAnsi="Times New Roman" w:cs="Times New Roman"/>
                <w:sz w:val="24"/>
                <w:szCs w:val="24"/>
              </w:rPr>
            </w:pPr>
          </w:p>
        </w:tc>
      </w:tr>
      <w:tr w:rsidR="007657DF" w:rsidRPr="002640D6" w:rsidTr="001F4A7B">
        <w:trPr>
          <w:gridAfter w:val="1"/>
          <w:wAfter w:w="63" w:type="dxa"/>
        </w:trPr>
        <w:tc>
          <w:tcPr>
            <w:tcW w:w="85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4</w:t>
            </w:r>
          </w:p>
        </w:tc>
        <w:tc>
          <w:tcPr>
            <w:tcW w:w="3119"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Отражение подтвержденного документа по регистрам учета</w:t>
            </w:r>
          </w:p>
        </w:tc>
        <w:tc>
          <w:tcPr>
            <w:tcW w:w="1701"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c>
          <w:tcPr>
            <w:tcW w:w="1984" w:type="dxa"/>
          </w:tcPr>
          <w:p w:rsidR="007657DF" w:rsidRPr="002640D6" w:rsidRDefault="007657DF" w:rsidP="001F4A7B">
            <w:pPr>
              <w:pStyle w:val="ConsPlusNormal"/>
              <w:rPr>
                <w:rFonts w:ascii="Times New Roman" w:hAnsi="Times New Roman" w:cs="Times New Roman"/>
                <w:sz w:val="24"/>
                <w:szCs w:val="24"/>
              </w:rPr>
            </w:pPr>
          </w:p>
        </w:tc>
      </w:tr>
    </w:tbl>
    <w:p w:rsidR="007657DF" w:rsidRPr="002640D6" w:rsidRDefault="007657DF" w:rsidP="007657DF">
      <w:pPr>
        <w:pStyle w:val="ConsPlusNormal"/>
        <w:jc w:val="both"/>
        <w:rPr>
          <w:rFonts w:ascii="Times New Roman" w:hAnsi="Times New Roman" w:cs="Times New Roman"/>
          <w:sz w:val="24"/>
          <w:szCs w:val="24"/>
        </w:rPr>
      </w:pPr>
    </w:p>
    <w:p w:rsidR="007657DF" w:rsidRPr="002640D6" w:rsidRDefault="007657DF" w:rsidP="007657DF">
      <w:pPr>
        <w:pStyle w:val="ConsPlusNormal"/>
        <w:jc w:val="center"/>
        <w:rPr>
          <w:rFonts w:ascii="Times New Roman" w:hAnsi="Times New Roman" w:cs="Times New Roman"/>
          <w:sz w:val="24"/>
          <w:szCs w:val="24"/>
        </w:rPr>
      </w:pPr>
      <w:r w:rsidRPr="002640D6">
        <w:rPr>
          <w:rFonts w:ascii="Times New Roman" w:hAnsi="Times New Roman" w:cs="Times New Roman"/>
          <w:b/>
          <w:sz w:val="24"/>
          <w:szCs w:val="24"/>
        </w:rPr>
        <w:t>Извещение (ф. 0504805)</w:t>
      </w:r>
    </w:p>
    <w:p w:rsidR="007657DF" w:rsidRPr="002640D6" w:rsidRDefault="007657DF" w:rsidP="007657DF">
      <w:pPr>
        <w:pStyle w:val="ConsPlusNormal"/>
        <w:jc w:val="center"/>
        <w:rPr>
          <w:rFonts w:ascii="Times New Roman" w:hAnsi="Times New Roman" w:cs="Times New Roman"/>
          <w:sz w:val="24"/>
          <w:szCs w:val="24"/>
        </w:rPr>
      </w:pPr>
      <w:r w:rsidRPr="002640D6">
        <w:rPr>
          <w:rFonts w:ascii="Times New Roman" w:hAnsi="Times New Roman" w:cs="Times New Roman"/>
          <w:b/>
          <w:sz w:val="24"/>
          <w:szCs w:val="24"/>
        </w:rPr>
        <w:t>(при получении имущества, обязательств)</w:t>
      </w:r>
    </w:p>
    <w:p w:rsidR="007657DF" w:rsidRPr="002640D6" w:rsidRDefault="007657DF" w:rsidP="007657DF">
      <w:pPr>
        <w:pStyle w:val="ConsPlusNormal"/>
        <w:jc w:val="both"/>
        <w:rPr>
          <w:rFonts w:ascii="Times New Roman" w:hAnsi="Times New Roman" w:cs="Times New Roman"/>
          <w:sz w:val="24"/>
          <w:szCs w:val="24"/>
        </w:rPr>
      </w:pPr>
    </w:p>
    <w:tbl>
      <w:tblPr>
        <w:tblW w:w="7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119"/>
        <w:gridCol w:w="1701"/>
        <w:gridCol w:w="1984"/>
        <w:gridCol w:w="63"/>
      </w:tblGrid>
      <w:tr w:rsidR="007657DF" w:rsidRPr="002640D6" w:rsidTr="001F4A7B">
        <w:tc>
          <w:tcPr>
            <w:tcW w:w="850" w:type="dxa"/>
            <w:vMerge w:val="restart"/>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Номер этапа</w:t>
            </w:r>
          </w:p>
        </w:tc>
        <w:tc>
          <w:tcPr>
            <w:tcW w:w="3119" w:type="dxa"/>
            <w:vMerge w:val="restart"/>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Наименование этапа документооборота</w:t>
            </w:r>
          </w:p>
        </w:tc>
        <w:tc>
          <w:tcPr>
            <w:tcW w:w="3748" w:type="dxa"/>
            <w:gridSpan w:val="3"/>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Ответственный сотрудник</w:t>
            </w:r>
          </w:p>
        </w:tc>
      </w:tr>
      <w:tr w:rsidR="007657DF" w:rsidRPr="002640D6" w:rsidTr="001F4A7B">
        <w:trPr>
          <w:gridAfter w:val="1"/>
          <w:wAfter w:w="63" w:type="dxa"/>
        </w:trPr>
        <w:tc>
          <w:tcPr>
            <w:tcW w:w="850" w:type="dxa"/>
            <w:vMerge/>
          </w:tcPr>
          <w:p w:rsidR="007657DF" w:rsidRPr="002640D6" w:rsidRDefault="007657DF" w:rsidP="001F4A7B">
            <w:pPr>
              <w:rPr>
                <w:rFonts w:ascii="Times New Roman" w:hAnsi="Times New Roman"/>
                <w:sz w:val="24"/>
                <w:szCs w:val="24"/>
              </w:rPr>
            </w:pPr>
          </w:p>
        </w:tc>
        <w:tc>
          <w:tcPr>
            <w:tcW w:w="3119" w:type="dxa"/>
            <w:vMerge/>
          </w:tcPr>
          <w:p w:rsidR="007657DF" w:rsidRPr="002640D6" w:rsidRDefault="007657DF" w:rsidP="001F4A7B">
            <w:pPr>
              <w:rPr>
                <w:rFonts w:ascii="Times New Roman" w:hAnsi="Times New Roman"/>
                <w:sz w:val="24"/>
                <w:szCs w:val="24"/>
              </w:rPr>
            </w:pPr>
          </w:p>
        </w:tc>
        <w:tc>
          <w:tcPr>
            <w:tcW w:w="1701"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 xml:space="preserve">Главный бухгалтер </w:t>
            </w:r>
          </w:p>
        </w:tc>
        <w:tc>
          <w:tcPr>
            <w:tcW w:w="1984"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 xml:space="preserve">Руководитель </w:t>
            </w:r>
          </w:p>
        </w:tc>
      </w:tr>
      <w:tr w:rsidR="007657DF" w:rsidRPr="002640D6" w:rsidTr="001F4A7B">
        <w:trPr>
          <w:gridAfter w:val="1"/>
          <w:wAfter w:w="63" w:type="dxa"/>
        </w:trPr>
        <w:tc>
          <w:tcPr>
            <w:tcW w:w="85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w:t>
            </w:r>
          </w:p>
        </w:tc>
        <w:tc>
          <w:tcPr>
            <w:tcW w:w="3119"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Проверка поступившего документа (2 экз.)</w:t>
            </w:r>
          </w:p>
        </w:tc>
        <w:tc>
          <w:tcPr>
            <w:tcW w:w="1701"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c>
          <w:tcPr>
            <w:tcW w:w="1984" w:type="dxa"/>
          </w:tcPr>
          <w:p w:rsidR="007657DF" w:rsidRPr="002640D6" w:rsidRDefault="007657DF" w:rsidP="001F4A7B">
            <w:pPr>
              <w:pStyle w:val="ConsPlusNormal"/>
              <w:rPr>
                <w:rFonts w:ascii="Times New Roman" w:hAnsi="Times New Roman" w:cs="Times New Roman"/>
                <w:sz w:val="24"/>
                <w:szCs w:val="24"/>
              </w:rPr>
            </w:pPr>
          </w:p>
        </w:tc>
      </w:tr>
      <w:tr w:rsidR="007657DF" w:rsidRPr="002640D6" w:rsidTr="001F4A7B">
        <w:trPr>
          <w:gridAfter w:val="1"/>
          <w:wAfter w:w="63" w:type="dxa"/>
        </w:trPr>
        <w:tc>
          <w:tcPr>
            <w:tcW w:w="85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2</w:t>
            </w:r>
          </w:p>
        </w:tc>
        <w:tc>
          <w:tcPr>
            <w:tcW w:w="3119"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Проверка и подписание документа</w:t>
            </w:r>
          </w:p>
        </w:tc>
        <w:tc>
          <w:tcPr>
            <w:tcW w:w="1701"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c>
          <w:tcPr>
            <w:tcW w:w="1984"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r>
      <w:tr w:rsidR="007657DF" w:rsidRPr="002640D6" w:rsidTr="001F4A7B">
        <w:trPr>
          <w:gridAfter w:val="1"/>
          <w:wAfter w:w="63" w:type="dxa"/>
        </w:trPr>
        <w:tc>
          <w:tcPr>
            <w:tcW w:w="85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3</w:t>
            </w:r>
          </w:p>
        </w:tc>
        <w:tc>
          <w:tcPr>
            <w:tcW w:w="3119"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xml:space="preserve">Отражение документа по регистрам учета и отправка 2 экз. отправителю (заказчику) имущества, </w:t>
            </w:r>
            <w:r w:rsidRPr="002640D6">
              <w:rPr>
                <w:rFonts w:ascii="Times New Roman" w:hAnsi="Times New Roman" w:cs="Times New Roman"/>
                <w:sz w:val="24"/>
                <w:szCs w:val="24"/>
              </w:rPr>
              <w:lastRenderedPageBreak/>
              <w:t>обязательств</w:t>
            </w:r>
          </w:p>
        </w:tc>
        <w:tc>
          <w:tcPr>
            <w:tcW w:w="1701"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lastRenderedPageBreak/>
              <w:t>1 день</w:t>
            </w:r>
          </w:p>
        </w:tc>
        <w:tc>
          <w:tcPr>
            <w:tcW w:w="1984" w:type="dxa"/>
          </w:tcPr>
          <w:p w:rsidR="007657DF" w:rsidRPr="002640D6" w:rsidRDefault="007657DF" w:rsidP="001F4A7B">
            <w:pPr>
              <w:pStyle w:val="ConsPlusNormal"/>
              <w:rPr>
                <w:rFonts w:ascii="Times New Roman" w:hAnsi="Times New Roman" w:cs="Times New Roman"/>
                <w:sz w:val="24"/>
                <w:szCs w:val="24"/>
              </w:rPr>
            </w:pPr>
          </w:p>
        </w:tc>
      </w:tr>
    </w:tbl>
    <w:p w:rsidR="007657DF" w:rsidRPr="002640D6" w:rsidRDefault="007657DF" w:rsidP="007657DF">
      <w:pPr>
        <w:pStyle w:val="ConsPlusNormal"/>
        <w:jc w:val="both"/>
        <w:rPr>
          <w:rFonts w:ascii="Times New Roman" w:hAnsi="Times New Roman" w:cs="Times New Roman"/>
          <w:sz w:val="24"/>
          <w:szCs w:val="24"/>
        </w:rPr>
      </w:pPr>
    </w:p>
    <w:p w:rsidR="007657DF" w:rsidRDefault="007657DF" w:rsidP="007657DF">
      <w:pPr>
        <w:pStyle w:val="ConsPlusNormal"/>
        <w:jc w:val="center"/>
        <w:rPr>
          <w:rFonts w:ascii="Times New Roman" w:hAnsi="Times New Roman" w:cs="Times New Roman"/>
          <w:b/>
          <w:sz w:val="24"/>
          <w:szCs w:val="24"/>
        </w:rPr>
      </w:pPr>
    </w:p>
    <w:p w:rsidR="007657DF" w:rsidRPr="002640D6" w:rsidRDefault="007657DF" w:rsidP="007657DF">
      <w:pPr>
        <w:pStyle w:val="ConsPlusNormal"/>
        <w:jc w:val="center"/>
        <w:rPr>
          <w:rFonts w:ascii="Times New Roman" w:hAnsi="Times New Roman" w:cs="Times New Roman"/>
          <w:sz w:val="24"/>
          <w:szCs w:val="24"/>
        </w:rPr>
      </w:pPr>
      <w:r w:rsidRPr="002640D6">
        <w:rPr>
          <w:rFonts w:ascii="Times New Roman" w:hAnsi="Times New Roman" w:cs="Times New Roman"/>
          <w:b/>
          <w:sz w:val="24"/>
          <w:szCs w:val="24"/>
        </w:rPr>
        <w:t>Акт о списании бланков строгой отчетности (ф. 0504816)</w:t>
      </w:r>
    </w:p>
    <w:p w:rsidR="007657DF" w:rsidRPr="002640D6" w:rsidRDefault="007657DF" w:rsidP="007657D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119"/>
        <w:gridCol w:w="1701"/>
        <w:gridCol w:w="1984"/>
        <w:gridCol w:w="1985"/>
      </w:tblGrid>
      <w:tr w:rsidR="007657DF" w:rsidRPr="002640D6" w:rsidTr="001F4A7B">
        <w:tc>
          <w:tcPr>
            <w:tcW w:w="850" w:type="dxa"/>
            <w:vMerge w:val="restart"/>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Номер этапа</w:t>
            </w:r>
          </w:p>
        </w:tc>
        <w:tc>
          <w:tcPr>
            <w:tcW w:w="3119" w:type="dxa"/>
            <w:vMerge w:val="restart"/>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Наименование этапа документооборота</w:t>
            </w:r>
          </w:p>
        </w:tc>
        <w:tc>
          <w:tcPr>
            <w:tcW w:w="5670" w:type="dxa"/>
            <w:gridSpan w:val="3"/>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Ответственный сотрудник</w:t>
            </w:r>
          </w:p>
        </w:tc>
      </w:tr>
      <w:tr w:rsidR="007657DF" w:rsidRPr="002640D6" w:rsidTr="001F4A7B">
        <w:tc>
          <w:tcPr>
            <w:tcW w:w="850" w:type="dxa"/>
            <w:vMerge/>
          </w:tcPr>
          <w:p w:rsidR="007657DF" w:rsidRPr="002640D6" w:rsidRDefault="007657DF" w:rsidP="001F4A7B">
            <w:pPr>
              <w:rPr>
                <w:rFonts w:ascii="Times New Roman" w:hAnsi="Times New Roman"/>
                <w:sz w:val="24"/>
                <w:szCs w:val="24"/>
              </w:rPr>
            </w:pPr>
          </w:p>
        </w:tc>
        <w:tc>
          <w:tcPr>
            <w:tcW w:w="3119" w:type="dxa"/>
            <w:vMerge/>
          </w:tcPr>
          <w:p w:rsidR="007657DF" w:rsidRPr="002640D6" w:rsidRDefault="007657DF" w:rsidP="001F4A7B">
            <w:pPr>
              <w:rPr>
                <w:rFonts w:ascii="Times New Roman" w:hAnsi="Times New Roman"/>
                <w:sz w:val="24"/>
                <w:szCs w:val="24"/>
              </w:rPr>
            </w:pPr>
          </w:p>
        </w:tc>
        <w:tc>
          <w:tcPr>
            <w:tcW w:w="1701"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Главный бухгалтер</w:t>
            </w:r>
          </w:p>
        </w:tc>
        <w:tc>
          <w:tcPr>
            <w:tcW w:w="1984"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Комиссия по поступлению и выбытию активов</w:t>
            </w:r>
          </w:p>
        </w:tc>
        <w:tc>
          <w:tcPr>
            <w:tcW w:w="1985"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Руководитель учреждения</w:t>
            </w:r>
          </w:p>
        </w:tc>
      </w:tr>
      <w:tr w:rsidR="007657DF" w:rsidRPr="002640D6" w:rsidTr="001F4A7B">
        <w:tc>
          <w:tcPr>
            <w:tcW w:w="85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w:t>
            </w:r>
          </w:p>
        </w:tc>
        <w:tc>
          <w:tcPr>
            <w:tcW w:w="3119"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Формирование документа</w:t>
            </w:r>
          </w:p>
        </w:tc>
        <w:tc>
          <w:tcPr>
            <w:tcW w:w="1701" w:type="dxa"/>
          </w:tcPr>
          <w:p w:rsidR="007657DF" w:rsidRPr="002640D6" w:rsidRDefault="007657DF" w:rsidP="001F4A7B">
            <w:pPr>
              <w:pStyle w:val="ConsPlusNormal"/>
              <w:rPr>
                <w:rFonts w:ascii="Times New Roman" w:hAnsi="Times New Roman" w:cs="Times New Roman"/>
                <w:sz w:val="24"/>
                <w:szCs w:val="24"/>
              </w:rPr>
            </w:pPr>
          </w:p>
        </w:tc>
        <w:tc>
          <w:tcPr>
            <w:tcW w:w="1984"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В течение 3 дней со дня проверки БСО</w:t>
            </w:r>
          </w:p>
        </w:tc>
        <w:tc>
          <w:tcPr>
            <w:tcW w:w="1985" w:type="dxa"/>
          </w:tcPr>
          <w:p w:rsidR="007657DF" w:rsidRPr="002640D6" w:rsidRDefault="007657DF" w:rsidP="001F4A7B">
            <w:pPr>
              <w:pStyle w:val="ConsPlusNormal"/>
              <w:rPr>
                <w:rFonts w:ascii="Times New Roman" w:hAnsi="Times New Roman" w:cs="Times New Roman"/>
                <w:sz w:val="24"/>
                <w:szCs w:val="24"/>
              </w:rPr>
            </w:pPr>
          </w:p>
        </w:tc>
      </w:tr>
      <w:tr w:rsidR="007657DF" w:rsidRPr="002640D6" w:rsidTr="001F4A7B">
        <w:tc>
          <w:tcPr>
            <w:tcW w:w="85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2</w:t>
            </w:r>
          </w:p>
        </w:tc>
        <w:tc>
          <w:tcPr>
            <w:tcW w:w="3119"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Утверждение документа</w:t>
            </w:r>
          </w:p>
        </w:tc>
        <w:tc>
          <w:tcPr>
            <w:tcW w:w="1701" w:type="dxa"/>
          </w:tcPr>
          <w:p w:rsidR="007657DF" w:rsidRPr="002640D6" w:rsidRDefault="007657DF" w:rsidP="001F4A7B">
            <w:pPr>
              <w:pStyle w:val="ConsPlusNormal"/>
              <w:rPr>
                <w:rFonts w:ascii="Times New Roman" w:hAnsi="Times New Roman" w:cs="Times New Roman"/>
                <w:sz w:val="24"/>
                <w:szCs w:val="24"/>
              </w:rPr>
            </w:pPr>
          </w:p>
        </w:tc>
        <w:tc>
          <w:tcPr>
            <w:tcW w:w="1984" w:type="dxa"/>
          </w:tcPr>
          <w:p w:rsidR="007657DF" w:rsidRPr="002640D6" w:rsidRDefault="007657DF" w:rsidP="001F4A7B">
            <w:pPr>
              <w:pStyle w:val="ConsPlusNormal"/>
              <w:rPr>
                <w:rFonts w:ascii="Times New Roman" w:hAnsi="Times New Roman" w:cs="Times New Roman"/>
                <w:sz w:val="24"/>
                <w:szCs w:val="24"/>
              </w:rPr>
            </w:pPr>
          </w:p>
        </w:tc>
        <w:tc>
          <w:tcPr>
            <w:tcW w:w="1985"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r>
      <w:tr w:rsidR="007657DF" w:rsidRPr="002640D6" w:rsidTr="001F4A7B">
        <w:tc>
          <w:tcPr>
            <w:tcW w:w="85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3</w:t>
            </w:r>
          </w:p>
        </w:tc>
        <w:tc>
          <w:tcPr>
            <w:tcW w:w="3119"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Куда (кому) передается исполненный документ:</w:t>
            </w:r>
          </w:p>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в бухгалтерию</w:t>
            </w:r>
          </w:p>
        </w:tc>
        <w:tc>
          <w:tcPr>
            <w:tcW w:w="1701" w:type="dxa"/>
          </w:tcPr>
          <w:p w:rsidR="007657DF" w:rsidRPr="002640D6" w:rsidRDefault="007657DF" w:rsidP="001F4A7B">
            <w:pPr>
              <w:pStyle w:val="ConsPlusNormal"/>
              <w:rPr>
                <w:rFonts w:ascii="Times New Roman" w:hAnsi="Times New Roman" w:cs="Times New Roman"/>
                <w:sz w:val="24"/>
                <w:szCs w:val="24"/>
              </w:rPr>
            </w:pPr>
          </w:p>
        </w:tc>
        <w:tc>
          <w:tcPr>
            <w:tcW w:w="1984"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c>
          <w:tcPr>
            <w:tcW w:w="1985" w:type="dxa"/>
          </w:tcPr>
          <w:p w:rsidR="007657DF" w:rsidRPr="002640D6" w:rsidRDefault="007657DF" w:rsidP="001F4A7B">
            <w:pPr>
              <w:pStyle w:val="ConsPlusNormal"/>
              <w:rPr>
                <w:rFonts w:ascii="Times New Roman" w:hAnsi="Times New Roman" w:cs="Times New Roman"/>
                <w:sz w:val="24"/>
                <w:szCs w:val="24"/>
              </w:rPr>
            </w:pPr>
          </w:p>
        </w:tc>
      </w:tr>
      <w:tr w:rsidR="007657DF" w:rsidRPr="002640D6" w:rsidTr="001F4A7B">
        <w:tc>
          <w:tcPr>
            <w:tcW w:w="85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4</w:t>
            </w:r>
          </w:p>
        </w:tc>
        <w:tc>
          <w:tcPr>
            <w:tcW w:w="3119"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xml:space="preserve">Отражение документа по регистрам учета </w:t>
            </w:r>
          </w:p>
        </w:tc>
        <w:tc>
          <w:tcPr>
            <w:tcW w:w="1701"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c>
          <w:tcPr>
            <w:tcW w:w="1984" w:type="dxa"/>
          </w:tcPr>
          <w:p w:rsidR="007657DF" w:rsidRPr="002640D6" w:rsidRDefault="007657DF" w:rsidP="001F4A7B">
            <w:pPr>
              <w:pStyle w:val="ConsPlusNormal"/>
              <w:rPr>
                <w:rFonts w:ascii="Times New Roman" w:hAnsi="Times New Roman" w:cs="Times New Roman"/>
                <w:sz w:val="24"/>
                <w:szCs w:val="24"/>
              </w:rPr>
            </w:pPr>
          </w:p>
        </w:tc>
        <w:tc>
          <w:tcPr>
            <w:tcW w:w="1985" w:type="dxa"/>
          </w:tcPr>
          <w:p w:rsidR="007657DF" w:rsidRPr="002640D6" w:rsidRDefault="007657DF" w:rsidP="001F4A7B">
            <w:pPr>
              <w:pStyle w:val="ConsPlusNormal"/>
              <w:rPr>
                <w:rFonts w:ascii="Times New Roman" w:hAnsi="Times New Roman" w:cs="Times New Roman"/>
                <w:sz w:val="24"/>
                <w:szCs w:val="24"/>
              </w:rPr>
            </w:pPr>
          </w:p>
        </w:tc>
      </w:tr>
    </w:tbl>
    <w:p w:rsidR="007657DF" w:rsidRPr="002640D6" w:rsidRDefault="007657DF" w:rsidP="007657DF">
      <w:pPr>
        <w:pStyle w:val="ConsPlusNormal"/>
        <w:jc w:val="both"/>
        <w:rPr>
          <w:rFonts w:ascii="Times New Roman" w:hAnsi="Times New Roman" w:cs="Times New Roman"/>
          <w:sz w:val="24"/>
          <w:szCs w:val="24"/>
        </w:rPr>
      </w:pPr>
    </w:p>
    <w:p w:rsidR="007657DF" w:rsidRPr="002640D6" w:rsidRDefault="007657DF" w:rsidP="007657DF">
      <w:pPr>
        <w:pStyle w:val="ConsPlusNormal"/>
        <w:jc w:val="center"/>
        <w:rPr>
          <w:rFonts w:ascii="Times New Roman" w:hAnsi="Times New Roman" w:cs="Times New Roman"/>
          <w:sz w:val="24"/>
          <w:szCs w:val="24"/>
        </w:rPr>
      </w:pPr>
      <w:r w:rsidRPr="002640D6">
        <w:rPr>
          <w:rFonts w:ascii="Times New Roman" w:hAnsi="Times New Roman" w:cs="Times New Roman"/>
          <w:b/>
          <w:sz w:val="24"/>
          <w:szCs w:val="24"/>
        </w:rPr>
        <w:t>Авансовый отчет (ф. 0504505)</w:t>
      </w:r>
    </w:p>
    <w:p w:rsidR="007657DF" w:rsidRPr="002640D6" w:rsidRDefault="007657DF" w:rsidP="007657DF">
      <w:pPr>
        <w:pStyle w:val="ConsPlusNormal"/>
        <w:jc w:val="center"/>
        <w:rPr>
          <w:rFonts w:ascii="Times New Roman" w:hAnsi="Times New Roman" w:cs="Times New Roman"/>
          <w:sz w:val="24"/>
          <w:szCs w:val="24"/>
        </w:rPr>
      </w:pPr>
      <w:r w:rsidRPr="002640D6">
        <w:rPr>
          <w:rFonts w:ascii="Times New Roman" w:hAnsi="Times New Roman" w:cs="Times New Roman"/>
          <w:b/>
          <w:sz w:val="24"/>
          <w:szCs w:val="24"/>
        </w:rPr>
        <w:t>(с приложенными оправдательными документами)</w:t>
      </w:r>
    </w:p>
    <w:p w:rsidR="007657DF" w:rsidRPr="002640D6" w:rsidRDefault="007657DF" w:rsidP="007657DF">
      <w:pPr>
        <w:pStyle w:val="ConsPlusNormal"/>
        <w:jc w:val="both"/>
        <w:rPr>
          <w:rFonts w:ascii="Times New Roman" w:hAnsi="Times New Roman" w:cs="Times New Roman"/>
          <w:sz w:val="24"/>
          <w:szCs w:val="24"/>
        </w:rPr>
      </w:pPr>
    </w:p>
    <w:tbl>
      <w:tblPr>
        <w:tblW w:w="7939"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128"/>
        <w:gridCol w:w="1984"/>
        <w:gridCol w:w="1418"/>
        <w:gridCol w:w="1559"/>
      </w:tblGrid>
      <w:tr w:rsidR="007657DF" w:rsidRPr="002640D6" w:rsidTr="00852AA4">
        <w:tc>
          <w:tcPr>
            <w:tcW w:w="850" w:type="dxa"/>
            <w:vMerge w:val="restart"/>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Номер этапа</w:t>
            </w:r>
          </w:p>
        </w:tc>
        <w:tc>
          <w:tcPr>
            <w:tcW w:w="2128" w:type="dxa"/>
            <w:vMerge w:val="restart"/>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Наименование этапа документооборота</w:t>
            </w:r>
          </w:p>
        </w:tc>
        <w:tc>
          <w:tcPr>
            <w:tcW w:w="4961" w:type="dxa"/>
            <w:gridSpan w:val="3"/>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Ответственный сотрудник</w:t>
            </w:r>
          </w:p>
        </w:tc>
      </w:tr>
      <w:tr w:rsidR="007657DF" w:rsidRPr="002640D6" w:rsidTr="00852AA4">
        <w:tc>
          <w:tcPr>
            <w:tcW w:w="850" w:type="dxa"/>
            <w:vMerge/>
          </w:tcPr>
          <w:p w:rsidR="007657DF" w:rsidRPr="002640D6" w:rsidRDefault="007657DF" w:rsidP="001F4A7B">
            <w:pPr>
              <w:rPr>
                <w:rFonts w:ascii="Times New Roman" w:hAnsi="Times New Roman"/>
                <w:sz w:val="24"/>
                <w:szCs w:val="24"/>
              </w:rPr>
            </w:pPr>
          </w:p>
        </w:tc>
        <w:tc>
          <w:tcPr>
            <w:tcW w:w="2128" w:type="dxa"/>
            <w:vMerge/>
          </w:tcPr>
          <w:p w:rsidR="007657DF" w:rsidRPr="002640D6" w:rsidRDefault="007657DF" w:rsidP="001F4A7B">
            <w:pPr>
              <w:rPr>
                <w:rFonts w:ascii="Times New Roman" w:hAnsi="Times New Roman"/>
                <w:sz w:val="24"/>
                <w:szCs w:val="24"/>
              </w:rPr>
            </w:pPr>
          </w:p>
        </w:tc>
        <w:tc>
          <w:tcPr>
            <w:tcW w:w="1984"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Подотчетное лицо</w:t>
            </w:r>
          </w:p>
        </w:tc>
        <w:tc>
          <w:tcPr>
            <w:tcW w:w="1418"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 xml:space="preserve">Главный бухгалтер </w:t>
            </w:r>
          </w:p>
        </w:tc>
        <w:tc>
          <w:tcPr>
            <w:tcW w:w="1559"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Руководитель учреждения</w:t>
            </w:r>
          </w:p>
        </w:tc>
      </w:tr>
      <w:tr w:rsidR="007657DF" w:rsidRPr="002640D6" w:rsidTr="00852AA4">
        <w:tc>
          <w:tcPr>
            <w:tcW w:w="85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w:t>
            </w:r>
          </w:p>
        </w:tc>
        <w:tc>
          <w:tcPr>
            <w:tcW w:w="2128"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Формирование документа</w:t>
            </w:r>
          </w:p>
        </w:tc>
        <w:tc>
          <w:tcPr>
            <w:tcW w:w="1984"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В течение 3 рабочих дней со дня получения денег в подотчет на приобретение материальных ценностей (работ, услуг), возвращения из командировки, окончания срока, на который были выданы денежные документы</w:t>
            </w:r>
          </w:p>
        </w:tc>
        <w:tc>
          <w:tcPr>
            <w:tcW w:w="1418" w:type="dxa"/>
          </w:tcPr>
          <w:p w:rsidR="007657DF" w:rsidRPr="002640D6" w:rsidRDefault="007657DF" w:rsidP="001F4A7B">
            <w:pPr>
              <w:pStyle w:val="ConsPlusNormal"/>
              <w:rPr>
                <w:rFonts w:ascii="Times New Roman" w:hAnsi="Times New Roman" w:cs="Times New Roman"/>
                <w:sz w:val="24"/>
                <w:szCs w:val="24"/>
              </w:rPr>
            </w:pPr>
          </w:p>
        </w:tc>
        <w:tc>
          <w:tcPr>
            <w:tcW w:w="1559" w:type="dxa"/>
          </w:tcPr>
          <w:p w:rsidR="007657DF" w:rsidRPr="002640D6" w:rsidRDefault="007657DF" w:rsidP="001F4A7B">
            <w:pPr>
              <w:pStyle w:val="ConsPlusNormal"/>
              <w:rPr>
                <w:rFonts w:ascii="Times New Roman" w:hAnsi="Times New Roman" w:cs="Times New Roman"/>
                <w:sz w:val="24"/>
                <w:szCs w:val="24"/>
              </w:rPr>
            </w:pPr>
          </w:p>
        </w:tc>
      </w:tr>
      <w:tr w:rsidR="007657DF" w:rsidRPr="002640D6" w:rsidTr="00852AA4">
        <w:tc>
          <w:tcPr>
            <w:tcW w:w="85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2</w:t>
            </w:r>
          </w:p>
        </w:tc>
        <w:tc>
          <w:tcPr>
            <w:tcW w:w="2128"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Проверка целесообразности произведенных расходов</w:t>
            </w:r>
          </w:p>
        </w:tc>
        <w:tc>
          <w:tcPr>
            <w:tcW w:w="1984" w:type="dxa"/>
          </w:tcPr>
          <w:p w:rsidR="007657DF" w:rsidRPr="002640D6" w:rsidRDefault="007657DF" w:rsidP="001F4A7B">
            <w:pPr>
              <w:pStyle w:val="ConsPlusNormal"/>
              <w:rPr>
                <w:rFonts w:ascii="Times New Roman" w:hAnsi="Times New Roman" w:cs="Times New Roman"/>
                <w:sz w:val="24"/>
                <w:szCs w:val="24"/>
              </w:rPr>
            </w:pPr>
          </w:p>
        </w:tc>
        <w:tc>
          <w:tcPr>
            <w:tcW w:w="1418" w:type="dxa"/>
          </w:tcPr>
          <w:p w:rsidR="007657DF" w:rsidRPr="002640D6" w:rsidRDefault="007657DF" w:rsidP="001F4A7B">
            <w:pPr>
              <w:pStyle w:val="ConsPlusNormal"/>
              <w:rPr>
                <w:rFonts w:ascii="Times New Roman" w:hAnsi="Times New Roman" w:cs="Times New Roman"/>
                <w:sz w:val="24"/>
                <w:szCs w:val="24"/>
              </w:rPr>
            </w:pPr>
          </w:p>
        </w:tc>
        <w:tc>
          <w:tcPr>
            <w:tcW w:w="1559"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r>
      <w:tr w:rsidR="007657DF" w:rsidRPr="002640D6" w:rsidTr="00852AA4">
        <w:tc>
          <w:tcPr>
            <w:tcW w:w="85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3</w:t>
            </w:r>
          </w:p>
        </w:tc>
        <w:tc>
          <w:tcPr>
            <w:tcW w:w="2128"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xml:space="preserve">Проверка, заполнение и подписание </w:t>
            </w:r>
            <w:r w:rsidRPr="002640D6">
              <w:rPr>
                <w:rFonts w:ascii="Times New Roman" w:hAnsi="Times New Roman" w:cs="Times New Roman"/>
                <w:sz w:val="24"/>
                <w:szCs w:val="24"/>
              </w:rPr>
              <w:lastRenderedPageBreak/>
              <w:t>документа</w:t>
            </w:r>
          </w:p>
        </w:tc>
        <w:tc>
          <w:tcPr>
            <w:tcW w:w="1984" w:type="dxa"/>
          </w:tcPr>
          <w:p w:rsidR="007657DF" w:rsidRPr="002640D6" w:rsidRDefault="007657DF" w:rsidP="001F4A7B">
            <w:pPr>
              <w:pStyle w:val="ConsPlusNormal"/>
              <w:rPr>
                <w:rFonts w:ascii="Times New Roman" w:hAnsi="Times New Roman" w:cs="Times New Roman"/>
                <w:sz w:val="24"/>
                <w:szCs w:val="24"/>
              </w:rPr>
            </w:pPr>
          </w:p>
        </w:tc>
        <w:tc>
          <w:tcPr>
            <w:tcW w:w="1418"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 xml:space="preserve">В течение 1 рабочего дня со дня </w:t>
            </w:r>
            <w:r w:rsidRPr="002640D6">
              <w:rPr>
                <w:rFonts w:ascii="Times New Roman" w:hAnsi="Times New Roman" w:cs="Times New Roman"/>
                <w:sz w:val="24"/>
                <w:szCs w:val="24"/>
              </w:rPr>
              <w:lastRenderedPageBreak/>
              <w:t>поступления авансового отчета</w:t>
            </w:r>
          </w:p>
        </w:tc>
        <w:tc>
          <w:tcPr>
            <w:tcW w:w="1559" w:type="dxa"/>
          </w:tcPr>
          <w:p w:rsidR="007657DF" w:rsidRPr="002640D6" w:rsidRDefault="007657DF" w:rsidP="001F4A7B">
            <w:pPr>
              <w:pStyle w:val="ConsPlusNormal"/>
              <w:jc w:val="center"/>
              <w:rPr>
                <w:rFonts w:ascii="Times New Roman" w:hAnsi="Times New Roman" w:cs="Times New Roman"/>
                <w:sz w:val="24"/>
                <w:szCs w:val="24"/>
              </w:rPr>
            </w:pPr>
          </w:p>
        </w:tc>
      </w:tr>
      <w:tr w:rsidR="007657DF" w:rsidRPr="002640D6" w:rsidTr="00852AA4">
        <w:tc>
          <w:tcPr>
            <w:tcW w:w="85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lastRenderedPageBreak/>
              <w:t>4</w:t>
            </w:r>
          </w:p>
        </w:tc>
        <w:tc>
          <w:tcPr>
            <w:tcW w:w="2128"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Утверждение документа</w:t>
            </w:r>
          </w:p>
        </w:tc>
        <w:tc>
          <w:tcPr>
            <w:tcW w:w="1984" w:type="dxa"/>
          </w:tcPr>
          <w:p w:rsidR="007657DF" w:rsidRPr="002640D6" w:rsidRDefault="007657DF" w:rsidP="001F4A7B">
            <w:pPr>
              <w:pStyle w:val="ConsPlusNormal"/>
              <w:rPr>
                <w:rFonts w:ascii="Times New Roman" w:hAnsi="Times New Roman" w:cs="Times New Roman"/>
                <w:sz w:val="24"/>
                <w:szCs w:val="24"/>
              </w:rPr>
            </w:pPr>
          </w:p>
        </w:tc>
        <w:tc>
          <w:tcPr>
            <w:tcW w:w="1418" w:type="dxa"/>
          </w:tcPr>
          <w:p w:rsidR="007657DF" w:rsidRPr="002640D6" w:rsidRDefault="007657DF" w:rsidP="001F4A7B">
            <w:pPr>
              <w:pStyle w:val="ConsPlusNormal"/>
              <w:rPr>
                <w:rFonts w:ascii="Times New Roman" w:hAnsi="Times New Roman" w:cs="Times New Roman"/>
                <w:sz w:val="24"/>
                <w:szCs w:val="24"/>
              </w:rPr>
            </w:pPr>
          </w:p>
        </w:tc>
        <w:tc>
          <w:tcPr>
            <w:tcW w:w="1559"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В течение 2 рабочих дней после подписания документа бухгалтерией</w:t>
            </w:r>
          </w:p>
        </w:tc>
      </w:tr>
      <w:tr w:rsidR="007657DF" w:rsidRPr="002640D6" w:rsidTr="00852AA4">
        <w:tc>
          <w:tcPr>
            <w:tcW w:w="85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5</w:t>
            </w:r>
          </w:p>
        </w:tc>
        <w:tc>
          <w:tcPr>
            <w:tcW w:w="2128"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xml:space="preserve">Отражение документа по регистрам учета </w:t>
            </w:r>
          </w:p>
        </w:tc>
        <w:tc>
          <w:tcPr>
            <w:tcW w:w="1984" w:type="dxa"/>
          </w:tcPr>
          <w:p w:rsidR="007657DF" w:rsidRPr="002640D6" w:rsidRDefault="007657DF" w:rsidP="001F4A7B">
            <w:pPr>
              <w:pStyle w:val="ConsPlusNormal"/>
              <w:rPr>
                <w:rFonts w:ascii="Times New Roman" w:hAnsi="Times New Roman" w:cs="Times New Roman"/>
                <w:sz w:val="24"/>
                <w:szCs w:val="24"/>
              </w:rPr>
            </w:pPr>
          </w:p>
        </w:tc>
        <w:tc>
          <w:tcPr>
            <w:tcW w:w="1418"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c>
          <w:tcPr>
            <w:tcW w:w="1559" w:type="dxa"/>
          </w:tcPr>
          <w:p w:rsidR="007657DF" w:rsidRPr="002640D6" w:rsidRDefault="007657DF" w:rsidP="001F4A7B">
            <w:pPr>
              <w:pStyle w:val="ConsPlusNormal"/>
              <w:rPr>
                <w:rFonts w:ascii="Times New Roman" w:hAnsi="Times New Roman" w:cs="Times New Roman"/>
                <w:sz w:val="24"/>
                <w:szCs w:val="24"/>
              </w:rPr>
            </w:pPr>
          </w:p>
        </w:tc>
      </w:tr>
    </w:tbl>
    <w:p w:rsidR="007657DF" w:rsidRPr="002640D6" w:rsidRDefault="007657DF" w:rsidP="007657DF">
      <w:pPr>
        <w:pStyle w:val="ConsPlusNormal"/>
        <w:jc w:val="both"/>
        <w:rPr>
          <w:rFonts w:ascii="Times New Roman" w:hAnsi="Times New Roman" w:cs="Times New Roman"/>
          <w:sz w:val="24"/>
          <w:szCs w:val="24"/>
        </w:rPr>
      </w:pPr>
    </w:p>
    <w:p w:rsidR="007657DF" w:rsidRPr="002640D6" w:rsidRDefault="007657DF" w:rsidP="007657DF">
      <w:pPr>
        <w:pStyle w:val="ConsPlusNormal"/>
        <w:jc w:val="center"/>
        <w:rPr>
          <w:rFonts w:ascii="Times New Roman" w:hAnsi="Times New Roman" w:cs="Times New Roman"/>
          <w:sz w:val="24"/>
          <w:szCs w:val="24"/>
        </w:rPr>
      </w:pPr>
      <w:r w:rsidRPr="002640D6">
        <w:rPr>
          <w:rFonts w:ascii="Times New Roman" w:hAnsi="Times New Roman" w:cs="Times New Roman"/>
          <w:b/>
          <w:sz w:val="24"/>
          <w:szCs w:val="24"/>
        </w:rPr>
        <w:t>Акт о результатах инвентаризации (ф. 0504835)</w:t>
      </w:r>
    </w:p>
    <w:p w:rsidR="007657DF" w:rsidRPr="002640D6" w:rsidRDefault="007657DF" w:rsidP="007657DF">
      <w:pPr>
        <w:pStyle w:val="ConsPlusNormal"/>
        <w:jc w:val="center"/>
        <w:rPr>
          <w:rFonts w:ascii="Times New Roman" w:hAnsi="Times New Roman" w:cs="Times New Roman"/>
          <w:sz w:val="24"/>
          <w:szCs w:val="24"/>
        </w:rPr>
      </w:pPr>
      <w:r w:rsidRPr="002640D6">
        <w:rPr>
          <w:rFonts w:ascii="Times New Roman" w:hAnsi="Times New Roman" w:cs="Times New Roman"/>
          <w:b/>
          <w:sz w:val="24"/>
          <w:szCs w:val="24"/>
        </w:rPr>
        <w:t>(с приложением инвентаризационных описей,</w:t>
      </w:r>
    </w:p>
    <w:p w:rsidR="007657DF" w:rsidRPr="002640D6" w:rsidRDefault="007657DF" w:rsidP="007657DF">
      <w:pPr>
        <w:pStyle w:val="ConsPlusNormal"/>
        <w:jc w:val="center"/>
        <w:rPr>
          <w:rFonts w:ascii="Times New Roman" w:hAnsi="Times New Roman" w:cs="Times New Roman"/>
          <w:sz w:val="24"/>
          <w:szCs w:val="24"/>
        </w:rPr>
      </w:pPr>
      <w:r w:rsidRPr="002640D6">
        <w:rPr>
          <w:rFonts w:ascii="Times New Roman" w:hAnsi="Times New Roman" w:cs="Times New Roman"/>
          <w:b/>
          <w:sz w:val="24"/>
          <w:szCs w:val="24"/>
        </w:rPr>
        <w:t>сличительных ведомостей, ведомостей расхождений)</w:t>
      </w:r>
    </w:p>
    <w:p w:rsidR="007657DF" w:rsidRPr="002640D6" w:rsidRDefault="007657DF" w:rsidP="007657DF">
      <w:pPr>
        <w:pStyle w:val="ConsPlusNormal"/>
        <w:jc w:val="both"/>
        <w:rPr>
          <w:rFonts w:ascii="Times New Roman" w:hAnsi="Times New Roman" w:cs="Times New Roman"/>
          <w:sz w:val="24"/>
          <w:szCs w:val="24"/>
        </w:rPr>
      </w:pPr>
    </w:p>
    <w:tbl>
      <w:tblPr>
        <w:tblW w:w="9781"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9"/>
        <w:gridCol w:w="2613"/>
        <w:gridCol w:w="1780"/>
        <w:gridCol w:w="1421"/>
        <w:gridCol w:w="1479"/>
        <w:gridCol w:w="1639"/>
      </w:tblGrid>
      <w:tr w:rsidR="007657DF" w:rsidRPr="002640D6" w:rsidTr="00852AA4">
        <w:tc>
          <w:tcPr>
            <w:tcW w:w="849" w:type="dxa"/>
            <w:vMerge w:val="restart"/>
          </w:tcPr>
          <w:p w:rsidR="007657DF" w:rsidRPr="002640D6" w:rsidRDefault="007657DF" w:rsidP="00852AA4">
            <w:pPr>
              <w:pStyle w:val="ConsPlusNormal"/>
              <w:ind w:left="-30" w:firstLine="30"/>
              <w:jc w:val="center"/>
              <w:rPr>
                <w:rFonts w:ascii="Times New Roman" w:hAnsi="Times New Roman" w:cs="Times New Roman"/>
                <w:sz w:val="24"/>
                <w:szCs w:val="24"/>
              </w:rPr>
            </w:pPr>
            <w:r w:rsidRPr="002640D6">
              <w:rPr>
                <w:rFonts w:ascii="Times New Roman" w:hAnsi="Times New Roman" w:cs="Times New Roman"/>
                <w:sz w:val="24"/>
                <w:szCs w:val="24"/>
              </w:rPr>
              <w:t>Номер этапа</w:t>
            </w:r>
          </w:p>
        </w:tc>
        <w:tc>
          <w:tcPr>
            <w:tcW w:w="2613" w:type="dxa"/>
            <w:vMerge w:val="restart"/>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Наименование этапа документооборота</w:t>
            </w:r>
          </w:p>
        </w:tc>
        <w:tc>
          <w:tcPr>
            <w:tcW w:w="6319" w:type="dxa"/>
            <w:gridSpan w:val="4"/>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Ответственный сотрудник</w:t>
            </w:r>
          </w:p>
        </w:tc>
      </w:tr>
      <w:tr w:rsidR="007657DF" w:rsidRPr="002640D6" w:rsidTr="00852AA4">
        <w:tc>
          <w:tcPr>
            <w:tcW w:w="849" w:type="dxa"/>
            <w:vMerge/>
          </w:tcPr>
          <w:p w:rsidR="007657DF" w:rsidRPr="002640D6" w:rsidRDefault="007657DF" w:rsidP="001F4A7B">
            <w:pPr>
              <w:rPr>
                <w:rFonts w:ascii="Times New Roman" w:hAnsi="Times New Roman"/>
                <w:sz w:val="24"/>
                <w:szCs w:val="24"/>
              </w:rPr>
            </w:pPr>
          </w:p>
        </w:tc>
        <w:tc>
          <w:tcPr>
            <w:tcW w:w="2613" w:type="dxa"/>
            <w:vMerge/>
          </w:tcPr>
          <w:p w:rsidR="007657DF" w:rsidRPr="002640D6" w:rsidRDefault="007657DF" w:rsidP="001F4A7B">
            <w:pPr>
              <w:rPr>
                <w:rFonts w:ascii="Times New Roman" w:hAnsi="Times New Roman"/>
                <w:sz w:val="24"/>
                <w:szCs w:val="24"/>
              </w:rPr>
            </w:pPr>
          </w:p>
        </w:tc>
        <w:tc>
          <w:tcPr>
            <w:tcW w:w="178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Материально ответственное лицо (МОЛ)</w:t>
            </w:r>
          </w:p>
        </w:tc>
        <w:tc>
          <w:tcPr>
            <w:tcW w:w="1421"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Главный бухгалтер</w:t>
            </w:r>
          </w:p>
        </w:tc>
        <w:tc>
          <w:tcPr>
            <w:tcW w:w="1479"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Инвентаризационная комиссия</w:t>
            </w:r>
          </w:p>
        </w:tc>
        <w:tc>
          <w:tcPr>
            <w:tcW w:w="1639"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Руководитель учреждения</w:t>
            </w:r>
          </w:p>
        </w:tc>
      </w:tr>
      <w:tr w:rsidR="007657DF" w:rsidRPr="002640D6" w:rsidTr="00852AA4">
        <w:tc>
          <w:tcPr>
            <w:tcW w:w="849"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w:t>
            </w:r>
          </w:p>
        </w:tc>
        <w:tc>
          <w:tcPr>
            <w:tcW w:w="2613"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Формирование документа (2 экз.)</w:t>
            </w:r>
          </w:p>
        </w:tc>
        <w:tc>
          <w:tcPr>
            <w:tcW w:w="1780" w:type="dxa"/>
          </w:tcPr>
          <w:p w:rsidR="007657DF" w:rsidRPr="002640D6" w:rsidRDefault="007657DF" w:rsidP="001F4A7B">
            <w:pPr>
              <w:pStyle w:val="ConsPlusNormal"/>
              <w:rPr>
                <w:rFonts w:ascii="Times New Roman" w:hAnsi="Times New Roman" w:cs="Times New Roman"/>
                <w:sz w:val="24"/>
                <w:szCs w:val="24"/>
              </w:rPr>
            </w:pPr>
          </w:p>
        </w:tc>
        <w:tc>
          <w:tcPr>
            <w:tcW w:w="1421" w:type="dxa"/>
          </w:tcPr>
          <w:p w:rsidR="007657DF" w:rsidRPr="002640D6" w:rsidRDefault="007657DF" w:rsidP="001F4A7B">
            <w:pPr>
              <w:pStyle w:val="ConsPlusNormal"/>
              <w:rPr>
                <w:rFonts w:ascii="Times New Roman" w:hAnsi="Times New Roman" w:cs="Times New Roman"/>
                <w:sz w:val="24"/>
                <w:szCs w:val="24"/>
              </w:rPr>
            </w:pPr>
          </w:p>
        </w:tc>
        <w:tc>
          <w:tcPr>
            <w:tcW w:w="1479"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По результатам инвентаризации</w:t>
            </w:r>
          </w:p>
        </w:tc>
        <w:tc>
          <w:tcPr>
            <w:tcW w:w="1639" w:type="dxa"/>
          </w:tcPr>
          <w:p w:rsidR="007657DF" w:rsidRPr="002640D6" w:rsidRDefault="007657DF" w:rsidP="001F4A7B">
            <w:pPr>
              <w:pStyle w:val="ConsPlusNormal"/>
              <w:rPr>
                <w:rFonts w:ascii="Times New Roman" w:hAnsi="Times New Roman" w:cs="Times New Roman"/>
                <w:sz w:val="24"/>
                <w:szCs w:val="24"/>
              </w:rPr>
            </w:pPr>
          </w:p>
        </w:tc>
      </w:tr>
      <w:tr w:rsidR="007657DF" w:rsidRPr="002640D6" w:rsidTr="00852AA4">
        <w:tc>
          <w:tcPr>
            <w:tcW w:w="849"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2</w:t>
            </w:r>
          </w:p>
        </w:tc>
        <w:tc>
          <w:tcPr>
            <w:tcW w:w="2613"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Утверждение документа</w:t>
            </w:r>
          </w:p>
        </w:tc>
        <w:tc>
          <w:tcPr>
            <w:tcW w:w="1780" w:type="dxa"/>
          </w:tcPr>
          <w:p w:rsidR="007657DF" w:rsidRPr="002640D6" w:rsidRDefault="007657DF" w:rsidP="001F4A7B">
            <w:pPr>
              <w:pStyle w:val="ConsPlusNormal"/>
              <w:rPr>
                <w:rFonts w:ascii="Times New Roman" w:hAnsi="Times New Roman" w:cs="Times New Roman"/>
                <w:sz w:val="24"/>
                <w:szCs w:val="24"/>
              </w:rPr>
            </w:pPr>
          </w:p>
        </w:tc>
        <w:tc>
          <w:tcPr>
            <w:tcW w:w="1421" w:type="dxa"/>
          </w:tcPr>
          <w:p w:rsidR="007657DF" w:rsidRPr="002640D6" w:rsidRDefault="007657DF" w:rsidP="001F4A7B">
            <w:pPr>
              <w:pStyle w:val="ConsPlusNormal"/>
              <w:rPr>
                <w:rFonts w:ascii="Times New Roman" w:hAnsi="Times New Roman" w:cs="Times New Roman"/>
                <w:sz w:val="24"/>
                <w:szCs w:val="24"/>
              </w:rPr>
            </w:pPr>
          </w:p>
        </w:tc>
        <w:tc>
          <w:tcPr>
            <w:tcW w:w="1479" w:type="dxa"/>
          </w:tcPr>
          <w:p w:rsidR="007657DF" w:rsidRPr="002640D6" w:rsidRDefault="007657DF" w:rsidP="001F4A7B">
            <w:pPr>
              <w:pStyle w:val="ConsPlusNormal"/>
              <w:rPr>
                <w:rFonts w:ascii="Times New Roman" w:hAnsi="Times New Roman" w:cs="Times New Roman"/>
                <w:sz w:val="24"/>
                <w:szCs w:val="24"/>
              </w:rPr>
            </w:pPr>
          </w:p>
        </w:tc>
        <w:tc>
          <w:tcPr>
            <w:tcW w:w="1639"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r>
      <w:tr w:rsidR="007657DF" w:rsidRPr="002640D6" w:rsidTr="00852AA4">
        <w:tc>
          <w:tcPr>
            <w:tcW w:w="849"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3</w:t>
            </w:r>
          </w:p>
        </w:tc>
        <w:tc>
          <w:tcPr>
            <w:tcW w:w="2613"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Куда (кому) передается исполненный документ:</w:t>
            </w:r>
          </w:p>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- 1-й экз. - в бухгалтерию;</w:t>
            </w:r>
          </w:p>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- 2-й экз. -  МОЛ</w:t>
            </w:r>
          </w:p>
        </w:tc>
        <w:tc>
          <w:tcPr>
            <w:tcW w:w="1780" w:type="dxa"/>
          </w:tcPr>
          <w:p w:rsidR="007657DF" w:rsidRPr="002640D6" w:rsidRDefault="007657DF" w:rsidP="001F4A7B">
            <w:pPr>
              <w:pStyle w:val="ConsPlusNormal"/>
              <w:rPr>
                <w:rFonts w:ascii="Times New Roman" w:hAnsi="Times New Roman" w:cs="Times New Roman"/>
                <w:sz w:val="24"/>
                <w:szCs w:val="24"/>
              </w:rPr>
            </w:pPr>
          </w:p>
        </w:tc>
        <w:tc>
          <w:tcPr>
            <w:tcW w:w="1421" w:type="dxa"/>
          </w:tcPr>
          <w:p w:rsidR="007657DF" w:rsidRPr="002640D6" w:rsidRDefault="007657DF" w:rsidP="001F4A7B">
            <w:pPr>
              <w:pStyle w:val="ConsPlusNormal"/>
              <w:rPr>
                <w:rFonts w:ascii="Times New Roman" w:hAnsi="Times New Roman" w:cs="Times New Roman"/>
                <w:sz w:val="24"/>
                <w:szCs w:val="24"/>
              </w:rPr>
            </w:pPr>
          </w:p>
        </w:tc>
        <w:tc>
          <w:tcPr>
            <w:tcW w:w="1479"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c>
          <w:tcPr>
            <w:tcW w:w="1639" w:type="dxa"/>
          </w:tcPr>
          <w:p w:rsidR="007657DF" w:rsidRPr="002640D6" w:rsidRDefault="007657DF" w:rsidP="001F4A7B">
            <w:pPr>
              <w:pStyle w:val="ConsPlusNormal"/>
              <w:rPr>
                <w:rFonts w:ascii="Times New Roman" w:hAnsi="Times New Roman" w:cs="Times New Roman"/>
                <w:sz w:val="24"/>
                <w:szCs w:val="24"/>
              </w:rPr>
            </w:pPr>
          </w:p>
        </w:tc>
      </w:tr>
      <w:tr w:rsidR="007657DF" w:rsidRPr="002640D6" w:rsidTr="00852AA4">
        <w:tc>
          <w:tcPr>
            <w:tcW w:w="849"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4</w:t>
            </w:r>
          </w:p>
        </w:tc>
        <w:tc>
          <w:tcPr>
            <w:tcW w:w="2613"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xml:space="preserve">Отражение документа по регистрам учета </w:t>
            </w:r>
          </w:p>
        </w:tc>
        <w:tc>
          <w:tcPr>
            <w:tcW w:w="3201" w:type="dxa"/>
            <w:gridSpan w:val="2"/>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 после поступления выписки из приказа по результатам инвентаризации</w:t>
            </w:r>
          </w:p>
        </w:tc>
        <w:tc>
          <w:tcPr>
            <w:tcW w:w="1479" w:type="dxa"/>
          </w:tcPr>
          <w:p w:rsidR="007657DF" w:rsidRPr="002640D6" w:rsidRDefault="007657DF" w:rsidP="001F4A7B">
            <w:pPr>
              <w:pStyle w:val="ConsPlusNormal"/>
              <w:rPr>
                <w:rFonts w:ascii="Times New Roman" w:hAnsi="Times New Roman" w:cs="Times New Roman"/>
                <w:sz w:val="24"/>
                <w:szCs w:val="24"/>
              </w:rPr>
            </w:pPr>
          </w:p>
        </w:tc>
        <w:tc>
          <w:tcPr>
            <w:tcW w:w="1639" w:type="dxa"/>
          </w:tcPr>
          <w:p w:rsidR="007657DF" w:rsidRPr="002640D6" w:rsidRDefault="007657DF" w:rsidP="001F4A7B">
            <w:pPr>
              <w:pStyle w:val="ConsPlusNormal"/>
              <w:rPr>
                <w:rFonts w:ascii="Times New Roman" w:hAnsi="Times New Roman" w:cs="Times New Roman"/>
                <w:sz w:val="24"/>
                <w:szCs w:val="24"/>
              </w:rPr>
            </w:pPr>
          </w:p>
        </w:tc>
      </w:tr>
    </w:tbl>
    <w:p w:rsidR="007657DF" w:rsidRPr="002640D6" w:rsidRDefault="007657DF" w:rsidP="007657DF">
      <w:pPr>
        <w:pStyle w:val="ConsPlusNormal"/>
        <w:jc w:val="both"/>
        <w:rPr>
          <w:rFonts w:ascii="Times New Roman" w:hAnsi="Times New Roman" w:cs="Times New Roman"/>
          <w:sz w:val="24"/>
          <w:szCs w:val="24"/>
        </w:rPr>
      </w:pPr>
    </w:p>
    <w:p w:rsidR="007657DF" w:rsidRPr="002640D6" w:rsidRDefault="007657DF" w:rsidP="007657DF">
      <w:pPr>
        <w:pStyle w:val="ConsPlusNormal"/>
        <w:jc w:val="center"/>
        <w:rPr>
          <w:rFonts w:ascii="Times New Roman" w:hAnsi="Times New Roman" w:cs="Times New Roman"/>
          <w:sz w:val="24"/>
          <w:szCs w:val="24"/>
        </w:rPr>
      </w:pPr>
      <w:r w:rsidRPr="002640D6">
        <w:rPr>
          <w:rFonts w:ascii="Times New Roman" w:hAnsi="Times New Roman" w:cs="Times New Roman"/>
          <w:b/>
          <w:sz w:val="24"/>
          <w:szCs w:val="24"/>
        </w:rPr>
        <w:t>Бухгалтерская справка (ф. 0504833)</w:t>
      </w:r>
    </w:p>
    <w:p w:rsidR="007657DF" w:rsidRPr="002640D6" w:rsidRDefault="007657DF" w:rsidP="007657DF">
      <w:pPr>
        <w:pStyle w:val="ConsPlusNormal"/>
        <w:jc w:val="both"/>
        <w:rPr>
          <w:rFonts w:ascii="Times New Roman" w:hAnsi="Times New Roman" w:cs="Times New Roman"/>
          <w:sz w:val="24"/>
          <w:szCs w:val="24"/>
        </w:rPr>
      </w:pPr>
    </w:p>
    <w:tbl>
      <w:tblPr>
        <w:tblW w:w="6521" w:type="dxa"/>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5"/>
        <w:gridCol w:w="3116"/>
        <w:gridCol w:w="2560"/>
      </w:tblGrid>
      <w:tr w:rsidR="007657DF" w:rsidRPr="002640D6" w:rsidTr="001F4A7B">
        <w:tc>
          <w:tcPr>
            <w:tcW w:w="845" w:type="dxa"/>
            <w:vMerge w:val="restart"/>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Номер этапа</w:t>
            </w:r>
          </w:p>
        </w:tc>
        <w:tc>
          <w:tcPr>
            <w:tcW w:w="3116" w:type="dxa"/>
            <w:vMerge w:val="restart"/>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Наименование этапа документооборота</w:t>
            </w:r>
          </w:p>
        </w:tc>
        <w:tc>
          <w:tcPr>
            <w:tcW w:w="256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Ответственный сотрудник</w:t>
            </w:r>
          </w:p>
        </w:tc>
      </w:tr>
      <w:tr w:rsidR="007657DF" w:rsidRPr="002640D6" w:rsidTr="001F4A7B">
        <w:tc>
          <w:tcPr>
            <w:tcW w:w="845" w:type="dxa"/>
            <w:vMerge/>
          </w:tcPr>
          <w:p w:rsidR="007657DF" w:rsidRPr="002640D6" w:rsidRDefault="007657DF" w:rsidP="001F4A7B">
            <w:pPr>
              <w:rPr>
                <w:rFonts w:ascii="Times New Roman" w:hAnsi="Times New Roman"/>
                <w:sz w:val="24"/>
                <w:szCs w:val="24"/>
              </w:rPr>
            </w:pPr>
          </w:p>
        </w:tc>
        <w:tc>
          <w:tcPr>
            <w:tcW w:w="3116" w:type="dxa"/>
            <w:vMerge/>
          </w:tcPr>
          <w:p w:rsidR="007657DF" w:rsidRPr="002640D6" w:rsidRDefault="007657DF" w:rsidP="001F4A7B">
            <w:pPr>
              <w:rPr>
                <w:rFonts w:ascii="Times New Roman" w:hAnsi="Times New Roman"/>
                <w:sz w:val="24"/>
                <w:szCs w:val="24"/>
              </w:rPr>
            </w:pPr>
          </w:p>
        </w:tc>
        <w:tc>
          <w:tcPr>
            <w:tcW w:w="256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Главный бухгалтер</w:t>
            </w:r>
          </w:p>
        </w:tc>
      </w:tr>
      <w:tr w:rsidR="007657DF" w:rsidRPr="002640D6" w:rsidTr="001F4A7B">
        <w:tc>
          <w:tcPr>
            <w:tcW w:w="845"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w:t>
            </w:r>
          </w:p>
        </w:tc>
        <w:tc>
          <w:tcPr>
            <w:tcW w:w="3116"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Формирование документа</w:t>
            </w:r>
          </w:p>
        </w:tc>
        <w:tc>
          <w:tcPr>
            <w:tcW w:w="256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По мере необходимости</w:t>
            </w:r>
          </w:p>
        </w:tc>
      </w:tr>
      <w:tr w:rsidR="007657DF" w:rsidRPr="002640D6" w:rsidTr="001F4A7B">
        <w:tc>
          <w:tcPr>
            <w:tcW w:w="845"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2</w:t>
            </w:r>
          </w:p>
        </w:tc>
        <w:tc>
          <w:tcPr>
            <w:tcW w:w="3116"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Проверка и подписание документа</w:t>
            </w:r>
          </w:p>
        </w:tc>
        <w:tc>
          <w:tcPr>
            <w:tcW w:w="256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r>
      <w:tr w:rsidR="007657DF" w:rsidRPr="002640D6" w:rsidTr="001F4A7B">
        <w:tc>
          <w:tcPr>
            <w:tcW w:w="845"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lastRenderedPageBreak/>
              <w:t>3</w:t>
            </w:r>
          </w:p>
        </w:tc>
        <w:tc>
          <w:tcPr>
            <w:tcW w:w="3116"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xml:space="preserve">Отражение документа по регистрам учета </w:t>
            </w:r>
          </w:p>
        </w:tc>
        <w:tc>
          <w:tcPr>
            <w:tcW w:w="256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r>
    </w:tbl>
    <w:p w:rsidR="007657DF" w:rsidRPr="002640D6" w:rsidRDefault="007657DF" w:rsidP="007657DF">
      <w:pPr>
        <w:pStyle w:val="ConsPlusNormal"/>
        <w:jc w:val="both"/>
        <w:rPr>
          <w:rFonts w:ascii="Times New Roman" w:hAnsi="Times New Roman" w:cs="Times New Roman"/>
          <w:sz w:val="24"/>
          <w:szCs w:val="24"/>
        </w:rPr>
      </w:pPr>
    </w:p>
    <w:p w:rsidR="007657DF" w:rsidRDefault="007657DF" w:rsidP="007657DF">
      <w:pPr>
        <w:pStyle w:val="ConsPlusNormal"/>
        <w:jc w:val="center"/>
        <w:rPr>
          <w:rFonts w:ascii="Times New Roman" w:hAnsi="Times New Roman" w:cs="Times New Roman"/>
          <w:b/>
          <w:sz w:val="24"/>
          <w:szCs w:val="24"/>
        </w:rPr>
      </w:pPr>
    </w:p>
    <w:p w:rsidR="007657DF" w:rsidRPr="002640D6" w:rsidRDefault="007657DF" w:rsidP="007657DF">
      <w:pPr>
        <w:pStyle w:val="ConsPlusNormal"/>
        <w:jc w:val="center"/>
        <w:rPr>
          <w:rFonts w:ascii="Times New Roman" w:hAnsi="Times New Roman" w:cs="Times New Roman"/>
          <w:sz w:val="24"/>
          <w:szCs w:val="24"/>
        </w:rPr>
      </w:pPr>
      <w:r w:rsidRPr="002640D6">
        <w:rPr>
          <w:rFonts w:ascii="Times New Roman" w:hAnsi="Times New Roman" w:cs="Times New Roman"/>
          <w:b/>
          <w:sz w:val="24"/>
          <w:szCs w:val="24"/>
        </w:rPr>
        <w:t>Табель учета использования рабочего времени (ф. 0504421)</w:t>
      </w:r>
    </w:p>
    <w:p w:rsidR="007657DF" w:rsidRPr="002640D6" w:rsidRDefault="007657DF" w:rsidP="007657DF">
      <w:pPr>
        <w:pStyle w:val="ConsPlusNormal"/>
        <w:jc w:val="both"/>
        <w:rPr>
          <w:rFonts w:ascii="Times New Roman" w:hAnsi="Times New Roman" w:cs="Times New Roman"/>
          <w:sz w:val="24"/>
          <w:szCs w:val="24"/>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119"/>
        <w:gridCol w:w="1984"/>
        <w:gridCol w:w="1984"/>
        <w:gridCol w:w="1701"/>
      </w:tblGrid>
      <w:tr w:rsidR="007657DF" w:rsidRPr="002640D6" w:rsidTr="001F4A7B">
        <w:tc>
          <w:tcPr>
            <w:tcW w:w="850" w:type="dxa"/>
            <w:vMerge w:val="restart"/>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Номер этапа</w:t>
            </w:r>
          </w:p>
        </w:tc>
        <w:tc>
          <w:tcPr>
            <w:tcW w:w="3119" w:type="dxa"/>
            <w:vMerge w:val="restart"/>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Наименование этапа документооборота</w:t>
            </w:r>
          </w:p>
        </w:tc>
        <w:tc>
          <w:tcPr>
            <w:tcW w:w="5669" w:type="dxa"/>
            <w:gridSpan w:val="3"/>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Ответственный сотрудник</w:t>
            </w:r>
          </w:p>
        </w:tc>
      </w:tr>
      <w:tr w:rsidR="007657DF" w:rsidRPr="002640D6" w:rsidTr="001F4A7B">
        <w:tc>
          <w:tcPr>
            <w:tcW w:w="850" w:type="dxa"/>
            <w:vMerge/>
          </w:tcPr>
          <w:p w:rsidR="007657DF" w:rsidRPr="002640D6" w:rsidRDefault="007657DF" w:rsidP="001F4A7B">
            <w:pPr>
              <w:rPr>
                <w:rFonts w:ascii="Times New Roman" w:hAnsi="Times New Roman"/>
                <w:sz w:val="24"/>
                <w:szCs w:val="24"/>
              </w:rPr>
            </w:pPr>
          </w:p>
        </w:tc>
        <w:tc>
          <w:tcPr>
            <w:tcW w:w="3119" w:type="dxa"/>
            <w:vMerge/>
          </w:tcPr>
          <w:p w:rsidR="007657DF" w:rsidRPr="002640D6" w:rsidRDefault="007657DF" w:rsidP="001F4A7B">
            <w:pPr>
              <w:rPr>
                <w:rFonts w:ascii="Times New Roman" w:hAnsi="Times New Roman"/>
                <w:sz w:val="24"/>
                <w:szCs w:val="24"/>
              </w:rPr>
            </w:pPr>
          </w:p>
        </w:tc>
        <w:tc>
          <w:tcPr>
            <w:tcW w:w="1984"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 xml:space="preserve">Сотрудник учреждения </w:t>
            </w:r>
          </w:p>
        </w:tc>
        <w:tc>
          <w:tcPr>
            <w:tcW w:w="1984"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Главный бухгалтер</w:t>
            </w:r>
          </w:p>
        </w:tc>
        <w:tc>
          <w:tcPr>
            <w:tcW w:w="1701"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Руководитель учреждения</w:t>
            </w:r>
          </w:p>
        </w:tc>
      </w:tr>
      <w:tr w:rsidR="007657DF" w:rsidRPr="002640D6" w:rsidTr="001F4A7B">
        <w:tc>
          <w:tcPr>
            <w:tcW w:w="85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w:t>
            </w:r>
          </w:p>
        </w:tc>
        <w:tc>
          <w:tcPr>
            <w:tcW w:w="3119"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xml:space="preserve">Формирование документа </w:t>
            </w:r>
          </w:p>
        </w:tc>
        <w:tc>
          <w:tcPr>
            <w:tcW w:w="1984"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Последний день каждого месяца (за декабрь  до 26 декабря)</w:t>
            </w:r>
          </w:p>
        </w:tc>
        <w:tc>
          <w:tcPr>
            <w:tcW w:w="1984" w:type="dxa"/>
          </w:tcPr>
          <w:p w:rsidR="007657DF" w:rsidRPr="002640D6" w:rsidRDefault="007657DF" w:rsidP="001F4A7B">
            <w:pPr>
              <w:pStyle w:val="ConsPlusNormal"/>
              <w:rPr>
                <w:rFonts w:ascii="Times New Roman" w:hAnsi="Times New Roman" w:cs="Times New Roman"/>
                <w:sz w:val="24"/>
                <w:szCs w:val="24"/>
              </w:rPr>
            </w:pPr>
          </w:p>
        </w:tc>
        <w:tc>
          <w:tcPr>
            <w:tcW w:w="1701" w:type="dxa"/>
          </w:tcPr>
          <w:p w:rsidR="007657DF" w:rsidRPr="002640D6" w:rsidRDefault="007657DF" w:rsidP="001F4A7B">
            <w:pPr>
              <w:pStyle w:val="ConsPlusNormal"/>
              <w:rPr>
                <w:rFonts w:ascii="Times New Roman" w:hAnsi="Times New Roman" w:cs="Times New Roman"/>
                <w:sz w:val="24"/>
                <w:szCs w:val="24"/>
              </w:rPr>
            </w:pPr>
          </w:p>
        </w:tc>
      </w:tr>
      <w:tr w:rsidR="007657DF" w:rsidRPr="002640D6" w:rsidTr="001F4A7B">
        <w:tc>
          <w:tcPr>
            <w:tcW w:w="85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2</w:t>
            </w:r>
          </w:p>
        </w:tc>
        <w:tc>
          <w:tcPr>
            <w:tcW w:w="3119"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Проверка и подписание документа</w:t>
            </w:r>
          </w:p>
        </w:tc>
        <w:tc>
          <w:tcPr>
            <w:tcW w:w="1984" w:type="dxa"/>
          </w:tcPr>
          <w:p w:rsidR="007657DF" w:rsidRPr="002640D6" w:rsidRDefault="007657DF" w:rsidP="001F4A7B">
            <w:pPr>
              <w:pStyle w:val="ConsPlusNormal"/>
              <w:rPr>
                <w:rFonts w:ascii="Times New Roman" w:hAnsi="Times New Roman" w:cs="Times New Roman"/>
                <w:sz w:val="24"/>
                <w:szCs w:val="24"/>
              </w:rPr>
            </w:pPr>
          </w:p>
        </w:tc>
        <w:tc>
          <w:tcPr>
            <w:tcW w:w="1984" w:type="dxa"/>
          </w:tcPr>
          <w:p w:rsidR="007657DF" w:rsidRPr="002640D6" w:rsidRDefault="007657DF" w:rsidP="001F4A7B">
            <w:pPr>
              <w:pStyle w:val="ConsPlusNormal"/>
              <w:jc w:val="center"/>
              <w:rPr>
                <w:rFonts w:ascii="Times New Roman" w:hAnsi="Times New Roman" w:cs="Times New Roman"/>
                <w:sz w:val="24"/>
                <w:szCs w:val="24"/>
              </w:rPr>
            </w:pPr>
          </w:p>
        </w:tc>
        <w:tc>
          <w:tcPr>
            <w:tcW w:w="1701"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В день формирования документа</w:t>
            </w:r>
          </w:p>
        </w:tc>
      </w:tr>
      <w:tr w:rsidR="007657DF" w:rsidRPr="002640D6" w:rsidTr="001F4A7B">
        <w:tc>
          <w:tcPr>
            <w:tcW w:w="85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3</w:t>
            </w:r>
          </w:p>
        </w:tc>
        <w:tc>
          <w:tcPr>
            <w:tcW w:w="3119"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Куда (кому) передается исполненный документ:</w:t>
            </w:r>
          </w:p>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в бухгалтерию</w:t>
            </w:r>
          </w:p>
        </w:tc>
        <w:tc>
          <w:tcPr>
            <w:tcW w:w="1984"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В бухгалтерию последний день месяца или 1 числа каждого месяца</w:t>
            </w:r>
          </w:p>
        </w:tc>
        <w:tc>
          <w:tcPr>
            <w:tcW w:w="1984" w:type="dxa"/>
          </w:tcPr>
          <w:p w:rsidR="007657DF" w:rsidRPr="002640D6" w:rsidRDefault="007657DF" w:rsidP="001F4A7B">
            <w:pPr>
              <w:pStyle w:val="ConsPlusNormal"/>
              <w:rPr>
                <w:rFonts w:ascii="Times New Roman" w:hAnsi="Times New Roman" w:cs="Times New Roman"/>
                <w:sz w:val="24"/>
                <w:szCs w:val="24"/>
              </w:rPr>
            </w:pPr>
          </w:p>
        </w:tc>
        <w:tc>
          <w:tcPr>
            <w:tcW w:w="1701" w:type="dxa"/>
          </w:tcPr>
          <w:p w:rsidR="007657DF" w:rsidRPr="002640D6" w:rsidRDefault="007657DF" w:rsidP="001F4A7B">
            <w:pPr>
              <w:pStyle w:val="ConsPlusNormal"/>
              <w:rPr>
                <w:rFonts w:ascii="Times New Roman" w:hAnsi="Times New Roman" w:cs="Times New Roman"/>
                <w:sz w:val="24"/>
                <w:szCs w:val="24"/>
              </w:rPr>
            </w:pPr>
          </w:p>
        </w:tc>
      </w:tr>
      <w:tr w:rsidR="007657DF" w:rsidRPr="002640D6" w:rsidTr="001F4A7B">
        <w:tc>
          <w:tcPr>
            <w:tcW w:w="85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4</w:t>
            </w:r>
          </w:p>
        </w:tc>
        <w:tc>
          <w:tcPr>
            <w:tcW w:w="3119"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xml:space="preserve">Проверка документа, подшивка в дело </w:t>
            </w:r>
          </w:p>
        </w:tc>
        <w:tc>
          <w:tcPr>
            <w:tcW w:w="1984" w:type="dxa"/>
          </w:tcPr>
          <w:p w:rsidR="007657DF" w:rsidRPr="002640D6" w:rsidRDefault="007657DF" w:rsidP="001F4A7B">
            <w:pPr>
              <w:pStyle w:val="ConsPlusNormal"/>
              <w:rPr>
                <w:rFonts w:ascii="Times New Roman" w:hAnsi="Times New Roman" w:cs="Times New Roman"/>
                <w:sz w:val="24"/>
                <w:szCs w:val="24"/>
              </w:rPr>
            </w:pPr>
          </w:p>
        </w:tc>
        <w:tc>
          <w:tcPr>
            <w:tcW w:w="1984"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c>
          <w:tcPr>
            <w:tcW w:w="1701" w:type="dxa"/>
          </w:tcPr>
          <w:p w:rsidR="007657DF" w:rsidRPr="002640D6" w:rsidRDefault="007657DF" w:rsidP="001F4A7B">
            <w:pPr>
              <w:pStyle w:val="ConsPlusNormal"/>
              <w:jc w:val="center"/>
              <w:rPr>
                <w:rFonts w:ascii="Times New Roman" w:hAnsi="Times New Roman" w:cs="Times New Roman"/>
                <w:sz w:val="24"/>
                <w:szCs w:val="24"/>
              </w:rPr>
            </w:pPr>
          </w:p>
        </w:tc>
      </w:tr>
    </w:tbl>
    <w:p w:rsidR="007657DF" w:rsidRPr="002640D6" w:rsidRDefault="007657DF" w:rsidP="007657DF">
      <w:pPr>
        <w:pStyle w:val="ConsPlusNormal"/>
        <w:jc w:val="both"/>
        <w:rPr>
          <w:rFonts w:ascii="Times New Roman" w:hAnsi="Times New Roman" w:cs="Times New Roman"/>
          <w:sz w:val="24"/>
          <w:szCs w:val="24"/>
        </w:rPr>
      </w:pPr>
    </w:p>
    <w:p w:rsidR="007657DF" w:rsidRPr="002640D6" w:rsidRDefault="007657DF" w:rsidP="007657DF">
      <w:pPr>
        <w:pStyle w:val="ConsPlusNormal"/>
        <w:jc w:val="both"/>
        <w:rPr>
          <w:rFonts w:ascii="Times New Roman" w:hAnsi="Times New Roman" w:cs="Times New Roman"/>
          <w:sz w:val="24"/>
          <w:szCs w:val="24"/>
        </w:rPr>
      </w:pPr>
      <w:bookmarkStart w:id="128" w:name="P4383"/>
      <w:bookmarkEnd w:id="128"/>
    </w:p>
    <w:p w:rsidR="007657DF" w:rsidRPr="002640D6" w:rsidRDefault="007657DF" w:rsidP="007657DF">
      <w:pPr>
        <w:pStyle w:val="ConsPlusNormal"/>
        <w:jc w:val="both"/>
        <w:rPr>
          <w:rFonts w:ascii="Times New Roman" w:hAnsi="Times New Roman" w:cs="Times New Roman"/>
          <w:sz w:val="24"/>
          <w:szCs w:val="24"/>
        </w:rPr>
      </w:pPr>
    </w:p>
    <w:p w:rsidR="007657DF" w:rsidRPr="002640D6" w:rsidRDefault="007657DF" w:rsidP="007657DF">
      <w:pPr>
        <w:pStyle w:val="ConsPlusNormal"/>
        <w:jc w:val="center"/>
        <w:rPr>
          <w:rFonts w:ascii="Times New Roman" w:hAnsi="Times New Roman" w:cs="Times New Roman"/>
          <w:sz w:val="24"/>
          <w:szCs w:val="24"/>
        </w:rPr>
      </w:pPr>
      <w:r w:rsidRPr="002640D6">
        <w:rPr>
          <w:rFonts w:ascii="Times New Roman" w:hAnsi="Times New Roman" w:cs="Times New Roman"/>
          <w:b/>
          <w:sz w:val="24"/>
          <w:szCs w:val="24"/>
        </w:rPr>
        <w:t>Уведомление об уточнении вида и принадлежности платежа</w:t>
      </w:r>
    </w:p>
    <w:p w:rsidR="007657DF" w:rsidRPr="002640D6" w:rsidRDefault="007657DF" w:rsidP="007657DF">
      <w:pPr>
        <w:pStyle w:val="ConsPlusNormal"/>
        <w:jc w:val="center"/>
        <w:rPr>
          <w:rFonts w:ascii="Times New Roman" w:hAnsi="Times New Roman" w:cs="Times New Roman"/>
          <w:sz w:val="24"/>
          <w:szCs w:val="24"/>
        </w:rPr>
      </w:pPr>
      <w:r w:rsidRPr="002640D6">
        <w:rPr>
          <w:rFonts w:ascii="Times New Roman" w:hAnsi="Times New Roman" w:cs="Times New Roman"/>
          <w:b/>
          <w:sz w:val="24"/>
          <w:szCs w:val="24"/>
        </w:rPr>
        <w:t>(ф. 0531809) (электронный документ)</w:t>
      </w:r>
    </w:p>
    <w:p w:rsidR="007657DF" w:rsidRPr="002640D6" w:rsidRDefault="007657DF" w:rsidP="007657DF">
      <w:pPr>
        <w:pStyle w:val="ConsPlusNormal"/>
        <w:jc w:val="both"/>
        <w:rPr>
          <w:rFonts w:ascii="Times New Roman" w:hAnsi="Times New Roman" w:cs="Times New Roman"/>
          <w:sz w:val="24"/>
          <w:szCs w:val="24"/>
        </w:rPr>
      </w:pPr>
    </w:p>
    <w:tbl>
      <w:tblPr>
        <w:tblW w:w="8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119"/>
        <w:gridCol w:w="1985"/>
        <w:gridCol w:w="1984"/>
        <w:gridCol w:w="62"/>
      </w:tblGrid>
      <w:tr w:rsidR="007657DF" w:rsidRPr="002640D6" w:rsidTr="001F4A7B">
        <w:tc>
          <w:tcPr>
            <w:tcW w:w="850" w:type="dxa"/>
            <w:vMerge w:val="restart"/>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Номер этапа</w:t>
            </w:r>
          </w:p>
        </w:tc>
        <w:tc>
          <w:tcPr>
            <w:tcW w:w="3119" w:type="dxa"/>
            <w:vMerge w:val="restart"/>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Наименование этапа документооборота</w:t>
            </w:r>
          </w:p>
        </w:tc>
        <w:tc>
          <w:tcPr>
            <w:tcW w:w="4031" w:type="dxa"/>
            <w:gridSpan w:val="3"/>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Ответственный сотрудник</w:t>
            </w:r>
          </w:p>
        </w:tc>
      </w:tr>
      <w:tr w:rsidR="007657DF" w:rsidRPr="002640D6" w:rsidTr="001F4A7B">
        <w:trPr>
          <w:gridAfter w:val="1"/>
          <w:wAfter w:w="62" w:type="dxa"/>
        </w:trPr>
        <w:tc>
          <w:tcPr>
            <w:tcW w:w="850" w:type="dxa"/>
            <w:vMerge/>
          </w:tcPr>
          <w:p w:rsidR="007657DF" w:rsidRPr="002640D6" w:rsidRDefault="007657DF" w:rsidP="001F4A7B">
            <w:pPr>
              <w:rPr>
                <w:rFonts w:ascii="Times New Roman" w:hAnsi="Times New Roman"/>
                <w:sz w:val="24"/>
                <w:szCs w:val="24"/>
              </w:rPr>
            </w:pPr>
          </w:p>
        </w:tc>
        <w:tc>
          <w:tcPr>
            <w:tcW w:w="3119" w:type="dxa"/>
            <w:vMerge/>
          </w:tcPr>
          <w:p w:rsidR="007657DF" w:rsidRPr="002640D6" w:rsidRDefault="007657DF" w:rsidP="001F4A7B">
            <w:pPr>
              <w:rPr>
                <w:rFonts w:ascii="Times New Roman" w:hAnsi="Times New Roman"/>
                <w:sz w:val="24"/>
                <w:szCs w:val="24"/>
              </w:rPr>
            </w:pPr>
          </w:p>
        </w:tc>
        <w:tc>
          <w:tcPr>
            <w:tcW w:w="1985"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 xml:space="preserve">Главный бухгалтер </w:t>
            </w:r>
          </w:p>
        </w:tc>
        <w:tc>
          <w:tcPr>
            <w:tcW w:w="1984"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Руководитель учреждения</w:t>
            </w:r>
          </w:p>
        </w:tc>
      </w:tr>
      <w:tr w:rsidR="007657DF" w:rsidRPr="002640D6" w:rsidTr="001F4A7B">
        <w:trPr>
          <w:gridAfter w:val="1"/>
          <w:wAfter w:w="62" w:type="dxa"/>
        </w:trPr>
        <w:tc>
          <w:tcPr>
            <w:tcW w:w="85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w:t>
            </w:r>
          </w:p>
        </w:tc>
        <w:tc>
          <w:tcPr>
            <w:tcW w:w="3119"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Формирование электронного документа</w:t>
            </w:r>
          </w:p>
        </w:tc>
        <w:tc>
          <w:tcPr>
            <w:tcW w:w="1985"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2 дня со дня поступления документа от ОФК</w:t>
            </w:r>
          </w:p>
        </w:tc>
        <w:tc>
          <w:tcPr>
            <w:tcW w:w="1984" w:type="dxa"/>
          </w:tcPr>
          <w:p w:rsidR="007657DF" w:rsidRPr="002640D6" w:rsidRDefault="007657DF" w:rsidP="001F4A7B">
            <w:pPr>
              <w:pStyle w:val="ConsPlusNormal"/>
              <w:rPr>
                <w:rFonts w:ascii="Times New Roman" w:hAnsi="Times New Roman" w:cs="Times New Roman"/>
                <w:sz w:val="24"/>
                <w:szCs w:val="24"/>
              </w:rPr>
            </w:pPr>
          </w:p>
        </w:tc>
      </w:tr>
      <w:tr w:rsidR="007657DF" w:rsidRPr="002640D6" w:rsidTr="001F4A7B">
        <w:trPr>
          <w:gridAfter w:val="1"/>
          <w:wAfter w:w="62" w:type="dxa"/>
        </w:trPr>
        <w:tc>
          <w:tcPr>
            <w:tcW w:w="85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2</w:t>
            </w:r>
          </w:p>
        </w:tc>
        <w:tc>
          <w:tcPr>
            <w:tcW w:w="3119"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Проверка и подписание ЭЦП</w:t>
            </w:r>
          </w:p>
        </w:tc>
        <w:tc>
          <w:tcPr>
            <w:tcW w:w="3969" w:type="dxa"/>
            <w:gridSpan w:val="2"/>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r>
      <w:tr w:rsidR="007657DF" w:rsidRPr="002640D6" w:rsidTr="001F4A7B">
        <w:trPr>
          <w:gridAfter w:val="1"/>
          <w:wAfter w:w="62" w:type="dxa"/>
        </w:trPr>
        <w:tc>
          <w:tcPr>
            <w:tcW w:w="85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3</w:t>
            </w:r>
          </w:p>
        </w:tc>
        <w:tc>
          <w:tcPr>
            <w:tcW w:w="3119"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Передача документа на исполнение</w:t>
            </w:r>
          </w:p>
        </w:tc>
        <w:tc>
          <w:tcPr>
            <w:tcW w:w="1985"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c>
          <w:tcPr>
            <w:tcW w:w="1984" w:type="dxa"/>
          </w:tcPr>
          <w:p w:rsidR="007657DF" w:rsidRPr="002640D6" w:rsidRDefault="007657DF" w:rsidP="001F4A7B">
            <w:pPr>
              <w:pStyle w:val="ConsPlusNormal"/>
              <w:rPr>
                <w:rFonts w:ascii="Times New Roman" w:hAnsi="Times New Roman" w:cs="Times New Roman"/>
                <w:sz w:val="24"/>
                <w:szCs w:val="24"/>
              </w:rPr>
            </w:pPr>
          </w:p>
        </w:tc>
      </w:tr>
      <w:tr w:rsidR="007657DF" w:rsidRPr="002640D6" w:rsidTr="001F4A7B">
        <w:trPr>
          <w:gridAfter w:val="1"/>
          <w:wAfter w:w="62" w:type="dxa"/>
        </w:trPr>
        <w:tc>
          <w:tcPr>
            <w:tcW w:w="85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4</w:t>
            </w:r>
          </w:p>
        </w:tc>
        <w:tc>
          <w:tcPr>
            <w:tcW w:w="3119"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Проверка поступившего исполненного документа и отражение документа по регистрам учета</w:t>
            </w:r>
          </w:p>
        </w:tc>
        <w:tc>
          <w:tcPr>
            <w:tcW w:w="1985"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В день получения электронной выписки из лицевого счета</w:t>
            </w:r>
          </w:p>
        </w:tc>
        <w:tc>
          <w:tcPr>
            <w:tcW w:w="1984" w:type="dxa"/>
          </w:tcPr>
          <w:p w:rsidR="007657DF" w:rsidRPr="002640D6" w:rsidRDefault="007657DF" w:rsidP="001F4A7B">
            <w:pPr>
              <w:pStyle w:val="ConsPlusNormal"/>
              <w:rPr>
                <w:rFonts w:ascii="Times New Roman" w:hAnsi="Times New Roman" w:cs="Times New Roman"/>
                <w:sz w:val="24"/>
                <w:szCs w:val="24"/>
              </w:rPr>
            </w:pPr>
          </w:p>
        </w:tc>
      </w:tr>
    </w:tbl>
    <w:p w:rsidR="007657DF" w:rsidRPr="002640D6" w:rsidRDefault="007657DF" w:rsidP="007657DF">
      <w:pPr>
        <w:pStyle w:val="ConsPlusNormal"/>
        <w:jc w:val="both"/>
        <w:rPr>
          <w:rFonts w:ascii="Times New Roman" w:hAnsi="Times New Roman" w:cs="Times New Roman"/>
          <w:sz w:val="24"/>
          <w:szCs w:val="24"/>
        </w:rPr>
      </w:pPr>
    </w:p>
    <w:p w:rsidR="007657DF" w:rsidRDefault="007657DF" w:rsidP="007657DF">
      <w:pPr>
        <w:pStyle w:val="ConsPlusNormal"/>
        <w:jc w:val="both"/>
        <w:rPr>
          <w:rFonts w:ascii="Times New Roman" w:hAnsi="Times New Roman" w:cs="Times New Roman"/>
          <w:sz w:val="24"/>
          <w:szCs w:val="24"/>
        </w:rPr>
      </w:pPr>
    </w:p>
    <w:p w:rsidR="0032209C" w:rsidRPr="002640D6" w:rsidRDefault="0032209C" w:rsidP="007657DF">
      <w:pPr>
        <w:pStyle w:val="ConsPlusNormal"/>
        <w:jc w:val="both"/>
        <w:rPr>
          <w:rFonts w:ascii="Times New Roman" w:hAnsi="Times New Roman" w:cs="Times New Roman"/>
          <w:sz w:val="24"/>
          <w:szCs w:val="24"/>
        </w:rPr>
      </w:pPr>
    </w:p>
    <w:p w:rsidR="007657DF" w:rsidRPr="002640D6" w:rsidRDefault="007657DF" w:rsidP="007657DF">
      <w:pPr>
        <w:pStyle w:val="ConsPlusNormal"/>
        <w:jc w:val="center"/>
        <w:rPr>
          <w:rFonts w:ascii="Times New Roman" w:hAnsi="Times New Roman" w:cs="Times New Roman"/>
          <w:sz w:val="24"/>
          <w:szCs w:val="24"/>
        </w:rPr>
      </w:pPr>
      <w:r w:rsidRPr="002640D6">
        <w:rPr>
          <w:rFonts w:ascii="Times New Roman" w:hAnsi="Times New Roman" w:cs="Times New Roman"/>
          <w:b/>
          <w:sz w:val="24"/>
          <w:szCs w:val="24"/>
        </w:rPr>
        <w:lastRenderedPageBreak/>
        <w:t>Договор (контракт) на приобретение</w:t>
      </w:r>
    </w:p>
    <w:p w:rsidR="007657DF" w:rsidRPr="002640D6" w:rsidRDefault="007657DF" w:rsidP="007657DF">
      <w:pPr>
        <w:pStyle w:val="ConsPlusNormal"/>
        <w:jc w:val="center"/>
        <w:rPr>
          <w:rFonts w:ascii="Times New Roman" w:hAnsi="Times New Roman" w:cs="Times New Roman"/>
          <w:sz w:val="24"/>
          <w:szCs w:val="24"/>
        </w:rPr>
      </w:pPr>
      <w:r w:rsidRPr="002640D6">
        <w:rPr>
          <w:rFonts w:ascii="Times New Roman" w:hAnsi="Times New Roman" w:cs="Times New Roman"/>
          <w:b/>
          <w:sz w:val="24"/>
          <w:szCs w:val="24"/>
        </w:rPr>
        <w:t>материальных ценностей, работ, услуг</w:t>
      </w:r>
    </w:p>
    <w:p w:rsidR="007657DF" w:rsidRPr="002640D6" w:rsidRDefault="007657DF" w:rsidP="007657DF">
      <w:pPr>
        <w:pStyle w:val="ConsPlusNormal"/>
        <w:jc w:val="both"/>
        <w:rPr>
          <w:rFonts w:ascii="Times New Roman" w:hAnsi="Times New Roman" w:cs="Times New Roman"/>
          <w:sz w:val="24"/>
          <w:szCs w:val="24"/>
        </w:rPr>
      </w:pPr>
    </w:p>
    <w:tbl>
      <w:tblPr>
        <w:tblW w:w="6380" w:type="dxa"/>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836"/>
        <w:gridCol w:w="1418"/>
        <w:gridCol w:w="1276"/>
      </w:tblGrid>
      <w:tr w:rsidR="007657DF" w:rsidRPr="002640D6" w:rsidTr="001F4A7B">
        <w:tc>
          <w:tcPr>
            <w:tcW w:w="850" w:type="dxa"/>
            <w:vMerge w:val="restart"/>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Номер этапа</w:t>
            </w:r>
          </w:p>
        </w:tc>
        <w:tc>
          <w:tcPr>
            <w:tcW w:w="2836" w:type="dxa"/>
            <w:vMerge w:val="restart"/>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Наименование этапа документооборота</w:t>
            </w:r>
          </w:p>
        </w:tc>
        <w:tc>
          <w:tcPr>
            <w:tcW w:w="2694" w:type="dxa"/>
            <w:gridSpan w:val="2"/>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Ответственный сотрудник</w:t>
            </w:r>
          </w:p>
        </w:tc>
      </w:tr>
      <w:tr w:rsidR="007657DF" w:rsidRPr="002640D6" w:rsidTr="001F4A7B">
        <w:tc>
          <w:tcPr>
            <w:tcW w:w="850" w:type="dxa"/>
            <w:vMerge/>
          </w:tcPr>
          <w:p w:rsidR="007657DF" w:rsidRPr="002640D6" w:rsidRDefault="007657DF" w:rsidP="001F4A7B">
            <w:pPr>
              <w:rPr>
                <w:rFonts w:ascii="Times New Roman" w:hAnsi="Times New Roman"/>
                <w:sz w:val="24"/>
                <w:szCs w:val="24"/>
              </w:rPr>
            </w:pPr>
          </w:p>
        </w:tc>
        <w:tc>
          <w:tcPr>
            <w:tcW w:w="2836" w:type="dxa"/>
            <w:vMerge/>
          </w:tcPr>
          <w:p w:rsidR="007657DF" w:rsidRPr="002640D6" w:rsidRDefault="007657DF" w:rsidP="001F4A7B">
            <w:pPr>
              <w:rPr>
                <w:rFonts w:ascii="Times New Roman" w:hAnsi="Times New Roman"/>
                <w:sz w:val="24"/>
                <w:szCs w:val="24"/>
              </w:rPr>
            </w:pPr>
          </w:p>
        </w:tc>
        <w:tc>
          <w:tcPr>
            <w:tcW w:w="1418"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МОЛ</w:t>
            </w:r>
          </w:p>
        </w:tc>
        <w:tc>
          <w:tcPr>
            <w:tcW w:w="1276"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Главный бухгалтер</w:t>
            </w:r>
          </w:p>
        </w:tc>
      </w:tr>
      <w:tr w:rsidR="007657DF" w:rsidRPr="002640D6" w:rsidTr="001F4A7B">
        <w:tc>
          <w:tcPr>
            <w:tcW w:w="85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w:t>
            </w:r>
          </w:p>
        </w:tc>
        <w:tc>
          <w:tcPr>
            <w:tcW w:w="2836"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Проверка и визирование поступившего документа</w:t>
            </w:r>
          </w:p>
        </w:tc>
        <w:tc>
          <w:tcPr>
            <w:tcW w:w="1418"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c>
          <w:tcPr>
            <w:tcW w:w="1276"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2 дня</w:t>
            </w:r>
          </w:p>
        </w:tc>
      </w:tr>
      <w:tr w:rsidR="007657DF" w:rsidRPr="002640D6" w:rsidTr="001F4A7B">
        <w:tc>
          <w:tcPr>
            <w:tcW w:w="85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2</w:t>
            </w:r>
          </w:p>
        </w:tc>
        <w:tc>
          <w:tcPr>
            <w:tcW w:w="2836"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Куда (кому) передается исполненный документ:</w:t>
            </w:r>
          </w:p>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- 1-й экз. - в бухгалтерию</w:t>
            </w:r>
          </w:p>
        </w:tc>
        <w:tc>
          <w:tcPr>
            <w:tcW w:w="1418" w:type="dxa"/>
            <w:vMerge w:val="restart"/>
            <w:vAlign w:val="center"/>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c>
          <w:tcPr>
            <w:tcW w:w="1276" w:type="dxa"/>
          </w:tcPr>
          <w:p w:rsidR="007657DF" w:rsidRPr="002640D6" w:rsidRDefault="007657DF" w:rsidP="001F4A7B">
            <w:pPr>
              <w:pStyle w:val="ConsPlusNormal"/>
              <w:rPr>
                <w:rFonts w:ascii="Times New Roman" w:hAnsi="Times New Roman" w:cs="Times New Roman"/>
                <w:sz w:val="24"/>
                <w:szCs w:val="24"/>
              </w:rPr>
            </w:pPr>
          </w:p>
        </w:tc>
      </w:tr>
      <w:tr w:rsidR="007657DF" w:rsidRPr="002640D6" w:rsidTr="001F4A7B">
        <w:tc>
          <w:tcPr>
            <w:tcW w:w="85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3</w:t>
            </w:r>
          </w:p>
        </w:tc>
        <w:tc>
          <w:tcPr>
            <w:tcW w:w="2836"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xml:space="preserve">Отражение документа по регистрам учета  </w:t>
            </w:r>
          </w:p>
        </w:tc>
        <w:tc>
          <w:tcPr>
            <w:tcW w:w="1418" w:type="dxa"/>
            <w:vMerge/>
          </w:tcPr>
          <w:p w:rsidR="007657DF" w:rsidRPr="002640D6" w:rsidRDefault="007657DF" w:rsidP="001F4A7B">
            <w:pPr>
              <w:rPr>
                <w:rFonts w:ascii="Times New Roman" w:hAnsi="Times New Roman"/>
                <w:sz w:val="24"/>
                <w:szCs w:val="24"/>
              </w:rPr>
            </w:pPr>
          </w:p>
        </w:tc>
        <w:tc>
          <w:tcPr>
            <w:tcW w:w="1276"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r>
    </w:tbl>
    <w:p w:rsidR="007657DF" w:rsidRPr="002640D6" w:rsidRDefault="007657DF" w:rsidP="007657DF">
      <w:pPr>
        <w:pStyle w:val="ConsPlusNormal"/>
        <w:jc w:val="both"/>
        <w:rPr>
          <w:rFonts w:ascii="Times New Roman" w:hAnsi="Times New Roman" w:cs="Times New Roman"/>
          <w:sz w:val="24"/>
          <w:szCs w:val="24"/>
        </w:rPr>
      </w:pPr>
    </w:p>
    <w:p w:rsidR="007657DF" w:rsidRPr="002640D6" w:rsidRDefault="007657DF" w:rsidP="007657DF">
      <w:pPr>
        <w:pStyle w:val="ConsPlusNormal"/>
        <w:jc w:val="center"/>
        <w:rPr>
          <w:rFonts w:ascii="Times New Roman" w:hAnsi="Times New Roman" w:cs="Times New Roman"/>
          <w:sz w:val="24"/>
          <w:szCs w:val="24"/>
        </w:rPr>
      </w:pPr>
      <w:r w:rsidRPr="002640D6">
        <w:rPr>
          <w:rFonts w:ascii="Times New Roman" w:hAnsi="Times New Roman" w:cs="Times New Roman"/>
          <w:b/>
          <w:sz w:val="24"/>
          <w:szCs w:val="24"/>
        </w:rPr>
        <w:t>Акт выполненных работ (оказанных услуг)</w:t>
      </w:r>
    </w:p>
    <w:p w:rsidR="007657DF" w:rsidRPr="002640D6" w:rsidRDefault="007657DF" w:rsidP="007657DF">
      <w:pPr>
        <w:pStyle w:val="ConsPlusNormal"/>
        <w:jc w:val="center"/>
        <w:rPr>
          <w:rFonts w:ascii="Times New Roman" w:hAnsi="Times New Roman" w:cs="Times New Roman"/>
          <w:sz w:val="24"/>
          <w:szCs w:val="24"/>
        </w:rPr>
      </w:pPr>
      <w:r w:rsidRPr="002640D6">
        <w:rPr>
          <w:rFonts w:ascii="Times New Roman" w:hAnsi="Times New Roman" w:cs="Times New Roman"/>
          <w:b/>
          <w:sz w:val="24"/>
          <w:szCs w:val="24"/>
        </w:rPr>
        <w:t>(в части приобретения работ, услуг учреждения)</w:t>
      </w:r>
    </w:p>
    <w:p w:rsidR="007657DF" w:rsidRPr="002640D6" w:rsidRDefault="007657DF" w:rsidP="007657D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119"/>
        <w:gridCol w:w="1701"/>
        <w:gridCol w:w="1985"/>
        <w:gridCol w:w="1985"/>
      </w:tblGrid>
      <w:tr w:rsidR="007657DF" w:rsidRPr="002640D6" w:rsidTr="001F4A7B">
        <w:tc>
          <w:tcPr>
            <w:tcW w:w="850" w:type="dxa"/>
            <w:vMerge w:val="restart"/>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Номер этапа</w:t>
            </w:r>
          </w:p>
        </w:tc>
        <w:tc>
          <w:tcPr>
            <w:tcW w:w="3119" w:type="dxa"/>
            <w:vMerge w:val="restart"/>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Наименование этапа документооборота</w:t>
            </w:r>
          </w:p>
        </w:tc>
        <w:tc>
          <w:tcPr>
            <w:tcW w:w="5671" w:type="dxa"/>
            <w:gridSpan w:val="3"/>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Ответственный сотрудник</w:t>
            </w:r>
          </w:p>
        </w:tc>
      </w:tr>
      <w:tr w:rsidR="007657DF" w:rsidRPr="002640D6" w:rsidTr="001F4A7B">
        <w:tc>
          <w:tcPr>
            <w:tcW w:w="850" w:type="dxa"/>
            <w:vMerge/>
          </w:tcPr>
          <w:p w:rsidR="007657DF" w:rsidRPr="002640D6" w:rsidRDefault="007657DF" w:rsidP="001F4A7B">
            <w:pPr>
              <w:rPr>
                <w:rFonts w:ascii="Times New Roman" w:hAnsi="Times New Roman"/>
                <w:sz w:val="24"/>
                <w:szCs w:val="24"/>
              </w:rPr>
            </w:pPr>
          </w:p>
        </w:tc>
        <w:tc>
          <w:tcPr>
            <w:tcW w:w="3119" w:type="dxa"/>
            <w:vMerge/>
          </w:tcPr>
          <w:p w:rsidR="007657DF" w:rsidRPr="002640D6" w:rsidRDefault="007657DF" w:rsidP="001F4A7B">
            <w:pPr>
              <w:rPr>
                <w:rFonts w:ascii="Times New Roman" w:hAnsi="Times New Roman"/>
                <w:sz w:val="24"/>
                <w:szCs w:val="24"/>
              </w:rPr>
            </w:pPr>
          </w:p>
        </w:tc>
        <w:tc>
          <w:tcPr>
            <w:tcW w:w="1701"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Главный бухгалтер</w:t>
            </w:r>
          </w:p>
        </w:tc>
        <w:tc>
          <w:tcPr>
            <w:tcW w:w="1985"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Специалист</w:t>
            </w:r>
          </w:p>
        </w:tc>
        <w:tc>
          <w:tcPr>
            <w:tcW w:w="1985"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 xml:space="preserve">Руководитель </w:t>
            </w:r>
          </w:p>
        </w:tc>
      </w:tr>
      <w:tr w:rsidR="007657DF" w:rsidRPr="002640D6" w:rsidTr="001F4A7B">
        <w:tc>
          <w:tcPr>
            <w:tcW w:w="85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w:t>
            </w:r>
          </w:p>
        </w:tc>
        <w:tc>
          <w:tcPr>
            <w:tcW w:w="3119"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Проверка и подписание (визирование) поступившего документа</w:t>
            </w:r>
          </w:p>
        </w:tc>
        <w:tc>
          <w:tcPr>
            <w:tcW w:w="1701" w:type="dxa"/>
          </w:tcPr>
          <w:p w:rsidR="007657DF" w:rsidRPr="002640D6" w:rsidRDefault="007657DF" w:rsidP="001F4A7B">
            <w:pPr>
              <w:pStyle w:val="ConsPlusNormal"/>
              <w:rPr>
                <w:rFonts w:ascii="Times New Roman" w:hAnsi="Times New Roman" w:cs="Times New Roman"/>
                <w:sz w:val="24"/>
                <w:szCs w:val="24"/>
              </w:rPr>
            </w:pPr>
          </w:p>
        </w:tc>
        <w:tc>
          <w:tcPr>
            <w:tcW w:w="3970" w:type="dxa"/>
            <w:gridSpan w:val="2"/>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После приема работ, услуг (в день приема работ, услуг)</w:t>
            </w:r>
          </w:p>
        </w:tc>
      </w:tr>
      <w:tr w:rsidR="007657DF" w:rsidRPr="002640D6" w:rsidTr="001F4A7B">
        <w:tc>
          <w:tcPr>
            <w:tcW w:w="85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2</w:t>
            </w:r>
          </w:p>
        </w:tc>
        <w:tc>
          <w:tcPr>
            <w:tcW w:w="3119"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Куда (кому) передается исполненный документ:</w:t>
            </w:r>
          </w:p>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- 1-й экз. - в бухгалтерию;</w:t>
            </w:r>
          </w:p>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- 2-й экз. - исполнителю работ, услуг</w:t>
            </w:r>
          </w:p>
        </w:tc>
        <w:tc>
          <w:tcPr>
            <w:tcW w:w="1701" w:type="dxa"/>
          </w:tcPr>
          <w:p w:rsidR="007657DF" w:rsidRPr="002640D6" w:rsidRDefault="007657DF" w:rsidP="001F4A7B">
            <w:pPr>
              <w:pStyle w:val="ConsPlusNormal"/>
              <w:rPr>
                <w:rFonts w:ascii="Times New Roman" w:hAnsi="Times New Roman" w:cs="Times New Roman"/>
                <w:sz w:val="24"/>
                <w:szCs w:val="24"/>
              </w:rPr>
            </w:pPr>
          </w:p>
        </w:tc>
        <w:tc>
          <w:tcPr>
            <w:tcW w:w="1985" w:type="dxa"/>
            <w:vMerge w:val="restart"/>
            <w:vAlign w:val="center"/>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c>
          <w:tcPr>
            <w:tcW w:w="1985" w:type="dxa"/>
          </w:tcPr>
          <w:p w:rsidR="007657DF" w:rsidRPr="002640D6" w:rsidRDefault="007657DF" w:rsidP="001F4A7B">
            <w:pPr>
              <w:pStyle w:val="ConsPlusNormal"/>
              <w:rPr>
                <w:rFonts w:ascii="Times New Roman" w:hAnsi="Times New Roman" w:cs="Times New Roman"/>
                <w:sz w:val="24"/>
                <w:szCs w:val="24"/>
              </w:rPr>
            </w:pPr>
          </w:p>
        </w:tc>
      </w:tr>
      <w:tr w:rsidR="007657DF" w:rsidRPr="002640D6" w:rsidTr="001F4A7B">
        <w:tc>
          <w:tcPr>
            <w:tcW w:w="85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3</w:t>
            </w:r>
          </w:p>
        </w:tc>
        <w:tc>
          <w:tcPr>
            <w:tcW w:w="3119"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xml:space="preserve">Отражение документа по регистрам учета </w:t>
            </w:r>
          </w:p>
        </w:tc>
        <w:tc>
          <w:tcPr>
            <w:tcW w:w="1701"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c>
          <w:tcPr>
            <w:tcW w:w="1985" w:type="dxa"/>
            <w:vMerge/>
          </w:tcPr>
          <w:p w:rsidR="007657DF" w:rsidRPr="002640D6" w:rsidRDefault="007657DF" w:rsidP="001F4A7B">
            <w:pPr>
              <w:rPr>
                <w:rFonts w:ascii="Times New Roman" w:hAnsi="Times New Roman"/>
                <w:sz w:val="24"/>
                <w:szCs w:val="24"/>
              </w:rPr>
            </w:pPr>
          </w:p>
        </w:tc>
        <w:tc>
          <w:tcPr>
            <w:tcW w:w="1985" w:type="dxa"/>
          </w:tcPr>
          <w:p w:rsidR="007657DF" w:rsidRPr="002640D6" w:rsidRDefault="007657DF" w:rsidP="001F4A7B">
            <w:pPr>
              <w:pStyle w:val="ConsPlusNormal"/>
              <w:rPr>
                <w:rFonts w:ascii="Times New Roman" w:hAnsi="Times New Roman" w:cs="Times New Roman"/>
                <w:sz w:val="24"/>
                <w:szCs w:val="24"/>
              </w:rPr>
            </w:pPr>
          </w:p>
        </w:tc>
      </w:tr>
    </w:tbl>
    <w:p w:rsidR="007657DF" w:rsidRPr="002640D6" w:rsidRDefault="007657DF" w:rsidP="007657DF">
      <w:pPr>
        <w:pStyle w:val="ConsPlusNormal"/>
        <w:jc w:val="both"/>
        <w:rPr>
          <w:rFonts w:ascii="Times New Roman" w:hAnsi="Times New Roman" w:cs="Times New Roman"/>
          <w:sz w:val="24"/>
          <w:szCs w:val="24"/>
        </w:rPr>
      </w:pPr>
    </w:p>
    <w:p w:rsidR="007657DF" w:rsidRPr="002640D6" w:rsidRDefault="007657DF" w:rsidP="007657DF">
      <w:pPr>
        <w:pStyle w:val="ConsPlusNormal"/>
        <w:jc w:val="center"/>
        <w:rPr>
          <w:rFonts w:ascii="Times New Roman" w:hAnsi="Times New Roman" w:cs="Times New Roman"/>
          <w:b/>
          <w:sz w:val="24"/>
          <w:szCs w:val="24"/>
        </w:rPr>
      </w:pPr>
    </w:p>
    <w:p w:rsidR="007657DF" w:rsidRPr="002640D6" w:rsidRDefault="007657DF" w:rsidP="007657DF">
      <w:pPr>
        <w:pStyle w:val="ConsPlusNormal"/>
        <w:jc w:val="center"/>
        <w:rPr>
          <w:rFonts w:ascii="Times New Roman" w:hAnsi="Times New Roman" w:cs="Times New Roman"/>
          <w:sz w:val="24"/>
          <w:szCs w:val="24"/>
        </w:rPr>
      </w:pPr>
      <w:r w:rsidRPr="002640D6">
        <w:rPr>
          <w:rFonts w:ascii="Times New Roman" w:hAnsi="Times New Roman" w:cs="Times New Roman"/>
          <w:b/>
          <w:sz w:val="24"/>
          <w:szCs w:val="24"/>
        </w:rPr>
        <w:t>Листок нетрудоспособности</w:t>
      </w:r>
    </w:p>
    <w:p w:rsidR="007657DF" w:rsidRPr="002640D6" w:rsidRDefault="007657DF" w:rsidP="007657DF">
      <w:pPr>
        <w:pStyle w:val="ConsPlusNormal"/>
        <w:jc w:val="both"/>
        <w:rPr>
          <w:rFonts w:ascii="Times New Roman" w:hAnsi="Times New Roman" w:cs="Times New Roman"/>
          <w:sz w:val="24"/>
          <w:szCs w:val="24"/>
        </w:rPr>
      </w:pPr>
    </w:p>
    <w:tbl>
      <w:tblPr>
        <w:tblW w:w="7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119"/>
        <w:gridCol w:w="1701"/>
        <w:gridCol w:w="1763"/>
      </w:tblGrid>
      <w:tr w:rsidR="007657DF" w:rsidRPr="002640D6" w:rsidTr="001F4A7B">
        <w:tc>
          <w:tcPr>
            <w:tcW w:w="850" w:type="dxa"/>
            <w:vMerge w:val="restart"/>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Номер этапа</w:t>
            </w:r>
          </w:p>
        </w:tc>
        <w:tc>
          <w:tcPr>
            <w:tcW w:w="3119" w:type="dxa"/>
            <w:vMerge w:val="restart"/>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Наименование этапа документооборота</w:t>
            </w:r>
          </w:p>
        </w:tc>
        <w:tc>
          <w:tcPr>
            <w:tcW w:w="3464" w:type="dxa"/>
            <w:gridSpan w:val="2"/>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Ответственный сотрудник</w:t>
            </w:r>
          </w:p>
        </w:tc>
      </w:tr>
      <w:tr w:rsidR="007657DF" w:rsidRPr="002640D6" w:rsidTr="001F4A7B">
        <w:tc>
          <w:tcPr>
            <w:tcW w:w="850" w:type="dxa"/>
            <w:vMerge/>
          </w:tcPr>
          <w:p w:rsidR="007657DF" w:rsidRPr="002640D6" w:rsidRDefault="007657DF" w:rsidP="001F4A7B">
            <w:pPr>
              <w:rPr>
                <w:rFonts w:ascii="Times New Roman" w:hAnsi="Times New Roman"/>
                <w:sz w:val="24"/>
                <w:szCs w:val="24"/>
              </w:rPr>
            </w:pPr>
          </w:p>
        </w:tc>
        <w:tc>
          <w:tcPr>
            <w:tcW w:w="3119" w:type="dxa"/>
            <w:vMerge/>
          </w:tcPr>
          <w:p w:rsidR="007657DF" w:rsidRPr="002640D6" w:rsidRDefault="007657DF" w:rsidP="001F4A7B">
            <w:pPr>
              <w:rPr>
                <w:rFonts w:ascii="Times New Roman" w:hAnsi="Times New Roman"/>
                <w:sz w:val="24"/>
                <w:szCs w:val="24"/>
              </w:rPr>
            </w:pPr>
          </w:p>
        </w:tc>
        <w:tc>
          <w:tcPr>
            <w:tcW w:w="1701"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 xml:space="preserve">Главный бухгалтер </w:t>
            </w:r>
          </w:p>
        </w:tc>
        <w:tc>
          <w:tcPr>
            <w:tcW w:w="1763"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Руководитель учреждения</w:t>
            </w:r>
          </w:p>
        </w:tc>
      </w:tr>
      <w:tr w:rsidR="007657DF" w:rsidRPr="002640D6" w:rsidTr="001F4A7B">
        <w:tc>
          <w:tcPr>
            <w:tcW w:w="85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w:t>
            </w:r>
          </w:p>
        </w:tc>
        <w:tc>
          <w:tcPr>
            <w:tcW w:w="3119"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Проверка документа, заполнение данных, необходимых для начисления пособия по нетрудоспособности</w:t>
            </w:r>
          </w:p>
        </w:tc>
        <w:tc>
          <w:tcPr>
            <w:tcW w:w="1701"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3 дня со дня поступления документа</w:t>
            </w:r>
          </w:p>
        </w:tc>
        <w:tc>
          <w:tcPr>
            <w:tcW w:w="1763" w:type="dxa"/>
          </w:tcPr>
          <w:p w:rsidR="007657DF" w:rsidRPr="002640D6" w:rsidRDefault="007657DF" w:rsidP="001F4A7B">
            <w:pPr>
              <w:pStyle w:val="ConsPlusNormal"/>
              <w:rPr>
                <w:rFonts w:ascii="Times New Roman" w:hAnsi="Times New Roman" w:cs="Times New Roman"/>
                <w:sz w:val="24"/>
                <w:szCs w:val="24"/>
              </w:rPr>
            </w:pPr>
          </w:p>
        </w:tc>
      </w:tr>
      <w:tr w:rsidR="007657DF" w:rsidRPr="002640D6" w:rsidTr="001F4A7B">
        <w:tc>
          <w:tcPr>
            <w:tcW w:w="85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2</w:t>
            </w:r>
          </w:p>
        </w:tc>
        <w:tc>
          <w:tcPr>
            <w:tcW w:w="3119"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Проверка и подписание документа</w:t>
            </w:r>
          </w:p>
        </w:tc>
        <w:tc>
          <w:tcPr>
            <w:tcW w:w="3464" w:type="dxa"/>
            <w:gridSpan w:val="2"/>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t>1 день</w:t>
            </w:r>
          </w:p>
        </w:tc>
      </w:tr>
      <w:tr w:rsidR="007657DF" w:rsidRPr="002640D6" w:rsidTr="001F4A7B">
        <w:tc>
          <w:tcPr>
            <w:tcW w:w="850" w:type="dxa"/>
          </w:tcPr>
          <w:p w:rsidR="007657DF" w:rsidRPr="002640D6" w:rsidRDefault="007657DF" w:rsidP="001F4A7B">
            <w:pPr>
              <w:pStyle w:val="ConsPlusNormal"/>
              <w:jc w:val="center"/>
              <w:rPr>
                <w:rFonts w:ascii="Times New Roman" w:hAnsi="Times New Roman" w:cs="Times New Roman"/>
                <w:sz w:val="24"/>
                <w:szCs w:val="24"/>
              </w:rPr>
            </w:pPr>
            <w:r w:rsidRPr="002640D6">
              <w:rPr>
                <w:rFonts w:ascii="Times New Roman" w:hAnsi="Times New Roman" w:cs="Times New Roman"/>
                <w:sz w:val="24"/>
                <w:szCs w:val="24"/>
              </w:rPr>
              <w:lastRenderedPageBreak/>
              <w:t>3</w:t>
            </w:r>
          </w:p>
        </w:tc>
        <w:tc>
          <w:tcPr>
            <w:tcW w:w="3119" w:type="dxa"/>
          </w:tcPr>
          <w:p w:rsidR="007657DF" w:rsidRPr="002640D6" w:rsidRDefault="007657DF" w:rsidP="001F4A7B">
            <w:pPr>
              <w:pStyle w:val="ConsPlusNormal"/>
              <w:rPr>
                <w:rFonts w:ascii="Times New Roman" w:hAnsi="Times New Roman" w:cs="Times New Roman"/>
                <w:sz w:val="24"/>
                <w:szCs w:val="24"/>
              </w:rPr>
            </w:pPr>
            <w:r w:rsidRPr="002640D6">
              <w:rPr>
                <w:rFonts w:ascii="Times New Roman" w:hAnsi="Times New Roman" w:cs="Times New Roman"/>
                <w:sz w:val="24"/>
                <w:szCs w:val="24"/>
              </w:rPr>
              <w:t xml:space="preserve">Отражение документа по регистрам учета </w:t>
            </w:r>
          </w:p>
        </w:tc>
        <w:tc>
          <w:tcPr>
            <w:tcW w:w="1701" w:type="dxa"/>
          </w:tcPr>
          <w:p w:rsidR="007657DF" w:rsidRPr="002640D6" w:rsidRDefault="007657DF" w:rsidP="001F4A7B">
            <w:pPr>
              <w:pStyle w:val="ConsPlusNormal"/>
              <w:rPr>
                <w:rFonts w:ascii="Times New Roman" w:hAnsi="Times New Roman" w:cs="Times New Roman"/>
                <w:sz w:val="24"/>
                <w:szCs w:val="24"/>
              </w:rPr>
            </w:pPr>
            <w:r>
              <w:rPr>
                <w:rFonts w:ascii="Times New Roman" w:hAnsi="Times New Roman" w:cs="Times New Roman"/>
                <w:sz w:val="24"/>
                <w:szCs w:val="24"/>
              </w:rPr>
              <w:t>в день заработной платы</w:t>
            </w:r>
          </w:p>
        </w:tc>
        <w:tc>
          <w:tcPr>
            <w:tcW w:w="1763" w:type="dxa"/>
          </w:tcPr>
          <w:p w:rsidR="007657DF" w:rsidRPr="002640D6" w:rsidRDefault="007657DF" w:rsidP="001F4A7B">
            <w:pPr>
              <w:pStyle w:val="ConsPlusNormal"/>
              <w:rPr>
                <w:rFonts w:ascii="Times New Roman" w:hAnsi="Times New Roman" w:cs="Times New Roman"/>
                <w:sz w:val="24"/>
                <w:szCs w:val="24"/>
              </w:rPr>
            </w:pPr>
          </w:p>
        </w:tc>
      </w:tr>
    </w:tbl>
    <w:p w:rsidR="007657DF" w:rsidRPr="002640D6" w:rsidRDefault="007657DF" w:rsidP="007657DF">
      <w:pPr>
        <w:pStyle w:val="ConsPlusNormal"/>
        <w:jc w:val="both"/>
        <w:rPr>
          <w:rFonts w:ascii="Times New Roman" w:hAnsi="Times New Roman" w:cs="Times New Roman"/>
          <w:sz w:val="24"/>
          <w:szCs w:val="24"/>
        </w:rPr>
      </w:pPr>
    </w:p>
    <w:p w:rsidR="00280A01" w:rsidRDefault="00280A01" w:rsidP="00280A01">
      <w:pPr>
        <w:spacing w:after="0"/>
        <w:jc w:val="both"/>
        <w:rPr>
          <w:rFonts w:ascii="Times New Roman" w:hAnsi="Times New Roman"/>
          <w:sz w:val="24"/>
          <w:szCs w:val="24"/>
        </w:rPr>
      </w:pPr>
    </w:p>
    <w:p w:rsidR="00107207" w:rsidRDefault="00107207" w:rsidP="00280A01">
      <w:pPr>
        <w:spacing w:after="0"/>
        <w:jc w:val="both"/>
        <w:rPr>
          <w:rFonts w:ascii="Times New Roman" w:hAnsi="Times New Roman"/>
          <w:sz w:val="24"/>
          <w:szCs w:val="24"/>
        </w:rPr>
      </w:pPr>
    </w:p>
    <w:p w:rsidR="00107207" w:rsidRDefault="00107207" w:rsidP="00280A01">
      <w:pPr>
        <w:spacing w:after="0"/>
        <w:jc w:val="both"/>
        <w:rPr>
          <w:rFonts w:ascii="Times New Roman" w:hAnsi="Times New Roman"/>
          <w:sz w:val="24"/>
          <w:szCs w:val="24"/>
        </w:rPr>
      </w:pPr>
    </w:p>
    <w:p w:rsidR="00107207" w:rsidRDefault="00107207" w:rsidP="00280A01">
      <w:pPr>
        <w:spacing w:after="0"/>
        <w:jc w:val="both"/>
        <w:rPr>
          <w:rFonts w:ascii="Times New Roman" w:hAnsi="Times New Roman"/>
          <w:sz w:val="24"/>
          <w:szCs w:val="24"/>
        </w:rPr>
      </w:pPr>
    </w:p>
    <w:p w:rsidR="00107207" w:rsidRDefault="00107207" w:rsidP="00280A01">
      <w:pPr>
        <w:spacing w:after="0"/>
        <w:jc w:val="both"/>
        <w:rPr>
          <w:rFonts w:ascii="Times New Roman" w:hAnsi="Times New Roman"/>
          <w:sz w:val="24"/>
          <w:szCs w:val="24"/>
        </w:rPr>
      </w:pPr>
    </w:p>
    <w:p w:rsidR="00107207" w:rsidRDefault="00107207" w:rsidP="00280A01">
      <w:pPr>
        <w:spacing w:after="0"/>
        <w:jc w:val="both"/>
        <w:rPr>
          <w:rFonts w:ascii="Times New Roman" w:hAnsi="Times New Roman"/>
          <w:sz w:val="24"/>
          <w:szCs w:val="24"/>
        </w:rPr>
      </w:pPr>
    </w:p>
    <w:p w:rsidR="00107207" w:rsidRDefault="00107207" w:rsidP="00280A01">
      <w:pPr>
        <w:spacing w:after="0"/>
        <w:jc w:val="both"/>
        <w:rPr>
          <w:rFonts w:ascii="Times New Roman" w:hAnsi="Times New Roman"/>
          <w:sz w:val="24"/>
          <w:szCs w:val="24"/>
        </w:rPr>
      </w:pPr>
    </w:p>
    <w:p w:rsidR="00107207" w:rsidRDefault="00107207" w:rsidP="00280A01">
      <w:pPr>
        <w:spacing w:after="0"/>
        <w:jc w:val="both"/>
        <w:rPr>
          <w:rFonts w:ascii="Times New Roman" w:hAnsi="Times New Roman"/>
          <w:sz w:val="24"/>
          <w:szCs w:val="24"/>
        </w:rPr>
      </w:pPr>
    </w:p>
    <w:p w:rsidR="00107207" w:rsidRDefault="00107207" w:rsidP="00280A01">
      <w:pPr>
        <w:spacing w:after="0"/>
        <w:jc w:val="both"/>
        <w:rPr>
          <w:rFonts w:ascii="Times New Roman" w:hAnsi="Times New Roman"/>
          <w:sz w:val="24"/>
          <w:szCs w:val="24"/>
        </w:rPr>
      </w:pPr>
    </w:p>
    <w:p w:rsidR="00107207" w:rsidRDefault="00107207" w:rsidP="00280A01">
      <w:pPr>
        <w:spacing w:after="0"/>
        <w:jc w:val="both"/>
        <w:rPr>
          <w:rFonts w:ascii="Times New Roman" w:hAnsi="Times New Roman"/>
          <w:sz w:val="24"/>
          <w:szCs w:val="24"/>
        </w:rPr>
      </w:pPr>
    </w:p>
    <w:p w:rsidR="00107207" w:rsidRDefault="00107207" w:rsidP="00280A01">
      <w:pPr>
        <w:spacing w:after="0"/>
        <w:jc w:val="both"/>
        <w:rPr>
          <w:rFonts w:ascii="Times New Roman" w:hAnsi="Times New Roman"/>
          <w:sz w:val="24"/>
          <w:szCs w:val="24"/>
        </w:rPr>
      </w:pPr>
    </w:p>
    <w:p w:rsidR="00107207" w:rsidRDefault="00107207" w:rsidP="00280A01">
      <w:pPr>
        <w:spacing w:after="0"/>
        <w:jc w:val="both"/>
        <w:rPr>
          <w:rFonts w:ascii="Times New Roman" w:hAnsi="Times New Roman"/>
          <w:sz w:val="24"/>
          <w:szCs w:val="24"/>
        </w:rPr>
      </w:pPr>
    </w:p>
    <w:p w:rsidR="00107207" w:rsidRDefault="00107207" w:rsidP="00280A01">
      <w:pPr>
        <w:spacing w:after="0"/>
        <w:jc w:val="both"/>
        <w:rPr>
          <w:rFonts w:ascii="Times New Roman" w:hAnsi="Times New Roman"/>
          <w:sz w:val="24"/>
          <w:szCs w:val="24"/>
        </w:rPr>
      </w:pPr>
    </w:p>
    <w:p w:rsidR="00107207" w:rsidRDefault="00107207" w:rsidP="00280A01">
      <w:pPr>
        <w:spacing w:after="0"/>
        <w:jc w:val="both"/>
        <w:rPr>
          <w:rFonts w:ascii="Times New Roman" w:hAnsi="Times New Roman"/>
          <w:sz w:val="24"/>
          <w:szCs w:val="24"/>
        </w:rPr>
      </w:pPr>
    </w:p>
    <w:p w:rsidR="00107207" w:rsidRDefault="00107207" w:rsidP="00280A01">
      <w:pPr>
        <w:spacing w:after="0"/>
        <w:jc w:val="both"/>
        <w:rPr>
          <w:rFonts w:ascii="Times New Roman" w:hAnsi="Times New Roman"/>
          <w:sz w:val="24"/>
          <w:szCs w:val="24"/>
        </w:rPr>
      </w:pPr>
    </w:p>
    <w:p w:rsidR="00107207" w:rsidRDefault="00107207" w:rsidP="00280A01">
      <w:pPr>
        <w:spacing w:after="0"/>
        <w:jc w:val="both"/>
        <w:rPr>
          <w:rFonts w:ascii="Times New Roman" w:hAnsi="Times New Roman"/>
          <w:sz w:val="24"/>
          <w:szCs w:val="24"/>
        </w:rPr>
      </w:pPr>
    </w:p>
    <w:p w:rsidR="00107207" w:rsidRDefault="00107207" w:rsidP="00280A01">
      <w:pPr>
        <w:spacing w:after="0"/>
        <w:jc w:val="both"/>
        <w:rPr>
          <w:rFonts w:ascii="Times New Roman" w:hAnsi="Times New Roman"/>
          <w:sz w:val="24"/>
          <w:szCs w:val="24"/>
        </w:rPr>
      </w:pPr>
    </w:p>
    <w:p w:rsidR="00107207" w:rsidRDefault="00107207" w:rsidP="00280A01">
      <w:pPr>
        <w:spacing w:after="0"/>
        <w:jc w:val="both"/>
        <w:rPr>
          <w:rFonts w:ascii="Times New Roman" w:hAnsi="Times New Roman"/>
          <w:sz w:val="24"/>
          <w:szCs w:val="24"/>
        </w:rPr>
      </w:pPr>
    </w:p>
    <w:p w:rsidR="00107207" w:rsidRDefault="00107207" w:rsidP="00280A01">
      <w:pPr>
        <w:spacing w:after="0"/>
        <w:jc w:val="both"/>
        <w:rPr>
          <w:rFonts w:ascii="Times New Roman" w:hAnsi="Times New Roman"/>
          <w:sz w:val="24"/>
          <w:szCs w:val="24"/>
        </w:rPr>
      </w:pPr>
    </w:p>
    <w:p w:rsidR="00107207" w:rsidRDefault="00107207" w:rsidP="00280A01">
      <w:pPr>
        <w:spacing w:after="0"/>
        <w:jc w:val="both"/>
        <w:rPr>
          <w:rFonts w:ascii="Times New Roman" w:hAnsi="Times New Roman"/>
          <w:sz w:val="24"/>
          <w:szCs w:val="24"/>
        </w:rPr>
      </w:pPr>
    </w:p>
    <w:p w:rsidR="00107207" w:rsidRDefault="00107207" w:rsidP="00280A01">
      <w:pPr>
        <w:spacing w:after="0"/>
        <w:jc w:val="both"/>
        <w:rPr>
          <w:rFonts w:ascii="Times New Roman" w:hAnsi="Times New Roman"/>
          <w:sz w:val="24"/>
          <w:szCs w:val="24"/>
        </w:rPr>
      </w:pPr>
    </w:p>
    <w:p w:rsidR="00107207" w:rsidRDefault="00107207" w:rsidP="00280A01">
      <w:pPr>
        <w:spacing w:after="0"/>
        <w:jc w:val="both"/>
        <w:rPr>
          <w:rFonts w:ascii="Times New Roman" w:hAnsi="Times New Roman"/>
          <w:sz w:val="24"/>
          <w:szCs w:val="24"/>
        </w:rPr>
      </w:pPr>
    </w:p>
    <w:p w:rsidR="00107207" w:rsidRDefault="00107207" w:rsidP="00280A01">
      <w:pPr>
        <w:spacing w:after="0"/>
        <w:jc w:val="both"/>
        <w:rPr>
          <w:rFonts w:ascii="Times New Roman" w:hAnsi="Times New Roman"/>
          <w:sz w:val="24"/>
          <w:szCs w:val="24"/>
        </w:rPr>
      </w:pPr>
    </w:p>
    <w:p w:rsidR="00107207" w:rsidRDefault="00107207" w:rsidP="00280A01">
      <w:pPr>
        <w:spacing w:after="0"/>
        <w:jc w:val="both"/>
        <w:rPr>
          <w:rFonts w:ascii="Times New Roman" w:hAnsi="Times New Roman"/>
          <w:sz w:val="24"/>
          <w:szCs w:val="24"/>
        </w:rPr>
      </w:pPr>
    </w:p>
    <w:p w:rsidR="00107207" w:rsidRDefault="00107207" w:rsidP="00280A01">
      <w:pPr>
        <w:spacing w:after="0"/>
        <w:jc w:val="both"/>
        <w:rPr>
          <w:rFonts w:ascii="Times New Roman" w:hAnsi="Times New Roman"/>
          <w:sz w:val="24"/>
          <w:szCs w:val="24"/>
        </w:rPr>
      </w:pPr>
    </w:p>
    <w:p w:rsidR="00107207" w:rsidRDefault="00107207" w:rsidP="00280A01">
      <w:pPr>
        <w:spacing w:after="0"/>
        <w:jc w:val="both"/>
        <w:rPr>
          <w:rFonts w:ascii="Times New Roman" w:hAnsi="Times New Roman"/>
          <w:sz w:val="24"/>
          <w:szCs w:val="24"/>
        </w:rPr>
      </w:pPr>
    </w:p>
    <w:p w:rsidR="00107207" w:rsidRDefault="00107207" w:rsidP="00280A01">
      <w:pPr>
        <w:spacing w:after="0"/>
        <w:jc w:val="both"/>
        <w:rPr>
          <w:rFonts w:ascii="Times New Roman" w:hAnsi="Times New Roman"/>
          <w:sz w:val="24"/>
          <w:szCs w:val="24"/>
        </w:rPr>
      </w:pPr>
    </w:p>
    <w:p w:rsidR="00107207" w:rsidRDefault="00107207" w:rsidP="00280A01">
      <w:pPr>
        <w:spacing w:after="0"/>
        <w:jc w:val="both"/>
        <w:rPr>
          <w:rFonts w:ascii="Times New Roman" w:hAnsi="Times New Roman"/>
          <w:sz w:val="24"/>
          <w:szCs w:val="24"/>
        </w:rPr>
      </w:pPr>
    </w:p>
    <w:p w:rsidR="00107207" w:rsidRDefault="00107207" w:rsidP="00280A01">
      <w:pPr>
        <w:spacing w:after="0"/>
        <w:jc w:val="both"/>
        <w:rPr>
          <w:rFonts w:ascii="Times New Roman" w:hAnsi="Times New Roman"/>
          <w:sz w:val="24"/>
          <w:szCs w:val="24"/>
        </w:rPr>
      </w:pPr>
    </w:p>
    <w:p w:rsidR="00107207" w:rsidRDefault="00107207" w:rsidP="00280A01">
      <w:pPr>
        <w:spacing w:after="0"/>
        <w:jc w:val="both"/>
        <w:rPr>
          <w:rFonts w:ascii="Times New Roman" w:hAnsi="Times New Roman"/>
          <w:sz w:val="24"/>
          <w:szCs w:val="24"/>
        </w:rPr>
      </w:pPr>
    </w:p>
    <w:p w:rsidR="00107207" w:rsidRDefault="00107207" w:rsidP="00280A01">
      <w:pPr>
        <w:spacing w:after="0"/>
        <w:jc w:val="both"/>
        <w:rPr>
          <w:rFonts w:ascii="Times New Roman" w:hAnsi="Times New Roman"/>
          <w:sz w:val="24"/>
          <w:szCs w:val="24"/>
        </w:rPr>
      </w:pPr>
    </w:p>
    <w:p w:rsidR="00107207" w:rsidRDefault="00107207" w:rsidP="00280A01">
      <w:pPr>
        <w:spacing w:after="0"/>
        <w:jc w:val="both"/>
        <w:rPr>
          <w:rFonts w:ascii="Times New Roman" w:hAnsi="Times New Roman"/>
          <w:sz w:val="24"/>
          <w:szCs w:val="24"/>
        </w:rPr>
      </w:pPr>
    </w:p>
    <w:p w:rsidR="00107207" w:rsidRDefault="00107207" w:rsidP="00280A01">
      <w:pPr>
        <w:spacing w:after="0"/>
        <w:jc w:val="both"/>
        <w:rPr>
          <w:rFonts w:ascii="Times New Roman" w:hAnsi="Times New Roman"/>
          <w:sz w:val="24"/>
          <w:szCs w:val="24"/>
        </w:rPr>
      </w:pPr>
    </w:p>
    <w:p w:rsidR="00107207" w:rsidRDefault="00107207" w:rsidP="00280A01">
      <w:pPr>
        <w:spacing w:after="0"/>
        <w:jc w:val="both"/>
        <w:rPr>
          <w:rFonts w:ascii="Times New Roman" w:hAnsi="Times New Roman"/>
          <w:sz w:val="24"/>
          <w:szCs w:val="24"/>
        </w:rPr>
      </w:pPr>
    </w:p>
    <w:p w:rsidR="00107207" w:rsidRDefault="00107207" w:rsidP="00280A01">
      <w:pPr>
        <w:spacing w:after="0"/>
        <w:jc w:val="both"/>
        <w:rPr>
          <w:rFonts w:ascii="Times New Roman" w:hAnsi="Times New Roman"/>
          <w:sz w:val="24"/>
          <w:szCs w:val="24"/>
        </w:rPr>
      </w:pPr>
    </w:p>
    <w:p w:rsidR="00107207" w:rsidRPr="00280A01" w:rsidRDefault="00107207" w:rsidP="00280A01">
      <w:pPr>
        <w:spacing w:after="0"/>
        <w:jc w:val="both"/>
        <w:rPr>
          <w:rFonts w:ascii="Times New Roman" w:hAnsi="Times New Roman"/>
          <w:sz w:val="24"/>
          <w:szCs w:val="24"/>
        </w:rPr>
      </w:pPr>
    </w:p>
    <w:p w:rsidR="00280A01" w:rsidRPr="00280A01" w:rsidRDefault="00280A01" w:rsidP="00280A01">
      <w:pPr>
        <w:spacing w:after="0"/>
        <w:jc w:val="both"/>
        <w:rPr>
          <w:rFonts w:ascii="Times New Roman" w:hAnsi="Times New Roman"/>
          <w:sz w:val="24"/>
          <w:szCs w:val="24"/>
        </w:rPr>
      </w:pPr>
    </w:p>
    <w:p w:rsidR="00280A01" w:rsidRPr="00280A01" w:rsidRDefault="00280A01" w:rsidP="00280A01">
      <w:pPr>
        <w:spacing w:after="0"/>
        <w:jc w:val="both"/>
        <w:rPr>
          <w:rFonts w:ascii="Times New Roman" w:hAnsi="Times New Roman"/>
          <w:sz w:val="24"/>
          <w:szCs w:val="24"/>
        </w:rPr>
      </w:pPr>
    </w:p>
    <w:p w:rsidR="00280A01" w:rsidRPr="00280A01" w:rsidRDefault="00280A01" w:rsidP="00280A01">
      <w:pPr>
        <w:spacing w:after="0"/>
        <w:jc w:val="both"/>
        <w:rPr>
          <w:rFonts w:ascii="Times New Roman" w:hAnsi="Times New Roman"/>
          <w:sz w:val="24"/>
          <w:szCs w:val="24"/>
        </w:rPr>
      </w:pPr>
    </w:p>
    <w:p w:rsidR="00280A01" w:rsidRPr="00280A01" w:rsidRDefault="00280A01" w:rsidP="00280A01">
      <w:pPr>
        <w:spacing w:after="0"/>
        <w:jc w:val="both"/>
        <w:rPr>
          <w:rFonts w:ascii="Times New Roman" w:hAnsi="Times New Roman"/>
          <w:sz w:val="24"/>
          <w:szCs w:val="24"/>
        </w:rPr>
      </w:pPr>
    </w:p>
    <w:p w:rsidR="00280A01" w:rsidRPr="00280A01" w:rsidRDefault="00280A01" w:rsidP="00280A01">
      <w:pPr>
        <w:spacing w:after="0"/>
        <w:jc w:val="both"/>
        <w:rPr>
          <w:rFonts w:ascii="Times New Roman" w:hAnsi="Times New Roman"/>
          <w:sz w:val="24"/>
          <w:szCs w:val="24"/>
        </w:rPr>
      </w:pPr>
    </w:p>
    <w:p w:rsidR="00280A01" w:rsidRPr="00280A01" w:rsidRDefault="00280A01" w:rsidP="00280A01">
      <w:pPr>
        <w:spacing w:after="0"/>
        <w:jc w:val="both"/>
        <w:rPr>
          <w:rFonts w:ascii="Times New Roman" w:hAnsi="Times New Roman"/>
          <w:sz w:val="24"/>
          <w:szCs w:val="24"/>
        </w:rPr>
      </w:pPr>
    </w:p>
    <w:p w:rsidR="00280A01" w:rsidRDefault="00280A01" w:rsidP="00280A01">
      <w:pPr>
        <w:spacing w:after="0"/>
        <w:jc w:val="both"/>
        <w:rPr>
          <w:rFonts w:ascii="Times New Roman" w:hAnsi="Times New Roman"/>
          <w:sz w:val="24"/>
          <w:szCs w:val="24"/>
        </w:rPr>
      </w:pPr>
    </w:p>
    <w:p w:rsidR="004B245B" w:rsidRDefault="004B245B" w:rsidP="00280A01">
      <w:pPr>
        <w:spacing w:after="0"/>
        <w:jc w:val="both"/>
        <w:rPr>
          <w:rFonts w:ascii="Times New Roman" w:hAnsi="Times New Roman"/>
          <w:sz w:val="24"/>
          <w:szCs w:val="24"/>
        </w:rPr>
      </w:pPr>
    </w:p>
    <w:p w:rsidR="004B245B" w:rsidRDefault="004B245B" w:rsidP="00280A01">
      <w:pPr>
        <w:spacing w:after="0"/>
        <w:jc w:val="both"/>
        <w:rPr>
          <w:rFonts w:ascii="Times New Roman" w:hAnsi="Times New Roman"/>
          <w:sz w:val="24"/>
          <w:szCs w:val="24"/>
        </w:rPr>
      </w:pPr>
    </w:p>
    <w:p w:rsidR="004B245B" w:rsidRPr="00280A01" w:rsidRDefault="004B245B" w:rsidP="00280A01">
      <w:pPr>
        <w:spacing w:after="0"/>
        <w:jc w:val="both"/>
        <w:rPr>
          <w:rFonts w:ascii="Times New Roman" w:hAnsi="Times New Roman"/>
          <w:sz w:val="24"/>
          <w:szCs w:val="24"/>
        </w:rPr>
      </w:pPr>
    </w:p>
    <w:p w:rsidR="00280A01" w:rsidRPr="00280A01" w:rsidRDefault="00280A01" w:rsidP="00901BC0">
      <w:pPr>
        <w:spacing w:after="0"/>
        <w:jc w:val="right"/>
        <w:rPr>
          <w:rFonts w:ascii="Times New Roman" w:hAnsi="Times New Roman"/>
          <w:sz w:val="24"/>
          <w:szCs w:val="24"/>
        </w:rPr>
      </w:pPr>
      <w:r w:rsidRPr="00280A01">
        <w:rPr>
          <w:rFonts w:ascii="Times New Roman" w:hAnsi="Times New Roman"/>
          <w:sz w:val="24"/>
          <w:szCs w:val="24"/>
        </w:rPr>
        <w:t xml:space="preserve">Приложение N </w:t>
      </w:r>
      <w:r w:rsidR="009630C9">
        <w:rPr>
          <w:rFonts w:ascii="Times New Roman" w:hAnsi="Times New Roman"/>
          <w:sz w:val="24"/>
          <w:szCs w:val="24"/>
        </w:rPr>
        <w:t>4</w:t>
      </w:r>
    </w:p>
    <w:p w:rsidR="00280A01" w:rsidRPr="00280A01" w:rsidRDefault="00280A01" w:rsidP="00901BC0">
      <w:pPr>
        <w:spacing w:after="0"/>
        <w:jc w:val="right"/>
        <w:rPr>
          <w:rFonts w:ascii="Times New Roman" w:hAnsi="Times New Roman"/>
          <w:sz w:val="24"/>
          <w:szCs w:val="24"/>
        </w:rPr>
      </w:pPr>
      <w:r w:rsidRPr="00280A01">
        <w:rPr>
          <w:rFonts w:ascii="Times New Roman" w:hAnsi="Times New Roman"/>
          <w:sz w:val="24"/>
          <w:szCs w:val="24"/>
        </w:rPr>
        <w:t>к Учетной политике</w:t>
      </w:r>
    </w:p>
    <w:p w:rsidR="00280A01" w:rsidRPr="00280A01" w:rsidRDefault="00280A01" w:rsidP="00901BC0">
      <w:pPr>
        <w:spacing w:after="0"/>
        <w:jc w:val="right"/>
        <w:rPr>
          <w:rFonts w:ascii="Times New Roman" w:hAnsi="Times New Roman"/>
          <w:sz w:val="24"/>
          <w:szCs w:val="24"/>
        </w:rPr>
      </w:pPr>
      <w:bookmarkStart w:id="129" w:name="_docStart_7"/>
      <w:bookmarkStart w:id="130" w:name="_title_7"/>
      <w:bookmarkStart w:id="131" w:name="_ref_578623"/>
      <w:bookmarkEnd w:id="129"/>
      <w:bookmarkEnd w:id="130"/>
      <w:bookmarkEnd w:id="131"/>
      <w:r w:rsidRPr="00280A01">
        <w:rPr>
          <w:rFonts w:ascii="Times New Roman" w:hAnsi="Times New Roman"/>
          <w:sz w:val="24"/>
          <w:szCs w:val="24"/>
        </w:rPr>
        <w:t>для целей бюджетного учета,</w:t>
      </w:r>
    </w:p>
    <w:p w:rsidR="00280A01" w:rsidRPr="00280A01" w:rsidRDefault="00280A01" w:rsidP="009630C9">
      <w:pPr>
        <w:spacing w:after="0"/>
        <w:jc w:val="right"/>
        <w:rPr>
          <w:rFonts w:ascii="Times New Roman" w:hAnsi="Times New Roman"/>
          <w:sz w:val="24"/>
          <w:szCs w:val="24"/>
        </w:rPr>
      </w:pPr>
      <w:r w:rsidRPr="00280A01">
        <w:rPr>
          <w:rFonts w:ascii="Times New Roman" w:hAnsi="Times New Roman"/>
          <w:sz w:val="24"/>
          <w:szCs w:val="24"/>
        </w:rPr>
        <w:t>утвержд</w:t>
      </w:r>
      <w:r w:rsidR="009630C9">
        <w:rPr>
          <w:rFonts w:ascii="Times New Roman" w:hAnsi="Times New Roman"/>
          <w:sz w:val="24"/>
          <w:szCs w:val="24"/>
        </w:rPr>
        <w:t>енной Приказом от 29.12.2018 N 32</w:t>
      </w:r>
    </w:p>
    <w:p w:rsidR="00280A01" w:rsidRPr="00901BC0" w:rsidRDefault="00280A01" w:rsidP="00901BC0">
      <w:pPr>
        <w:spacing w:after="0"/>
        <w:jc w:val="center"/>
        <w:rPr>
          <w:rFonts w:ascii="Times New Roman" w:hAnsi="Times New Roman"/>
          <w:b/>
          <w:sz w:val="24"/>
          <w:szCs w:val="24"/>
        </w:rPr>
      </w:pPr>
      <w:r w:rsidRPr="00901BC0">
        <w:rPr>
          <w:rFonts w:ascii="Times New Roman" w:hAnsi="Times New Roman"/>
          <w:b/>
          <w:sz w:val="24"/>
          <w:szCs w:val="24"/>
        </w:rPr>
        <w:t>Порядок организации и осуществления внутреннего контроля</w:t>
      </w:r>
    </w:p>
    <w:p w:rsidR="00280A01" w:rsidRPr="00280A01" w:rsidRDefault="00280A01" w:rsidP="00280A01">
      <w:pPr>
        <w:spacing w:after="0"/>
        <w:jc w:val="both"/>
        <w:rPr>
          <w:rFonts w:ascii="Times New Roman" w:hAnsi="Times New Roman"/>
          <w:sz w:val="24"/>
          <w:szCs w:val="24"/>
        </w:rPr>
      </w:pPr>
    </w:p>
    <w:p w:rsidR="00280A01" w:rsidRPr="00901BC0" w:rsidRDefault="00280A01" w:rsidP="00280A01">
      <w:pPr>
        <w:spacing w:after="0"/>
        <w:jc w:val="both"/>
        <w:rPr>
          <w:rFonts w:ascii="Times New Roman" w:hAnsi="Times New Roman"/>
          <w:b/>
          <w:sz w:val="24"/>
          <w:szCs w:val="24"/>
        </w:rPr>
      </w:pPr>
      <w:bookmarkStart w:id="132" w:name="_ref_1495149"/>
      <w:bookmarkEnd w:id="132"/>
      <w:r w:rsidRPr="00901BC0">
        <w:rPr>
          <w:rFonts w:ascii="Times New Roman" w:hAnsi="Times New Roman"/>
          <w:b/>
          <w:sz w:val="24"/>
          <w:szCs w:val="24"/>
        </w:rPr>
        <w:t>1. Общие положения</w:t>
      </w:r>
    </w:p>
    <w:p w:rsidR="00280A01" w:rsidRPr="00280A01" w:rsidRDefault="00280A01" w:rsidP="00280A01">
      <w:pPr>
        <w:spacing w:after="0"/>
        <w:jc w:val="both"/>
        <w:rPr>
          <w:rFonts w:ascii="Times New Roman" w:hAnsi="Times New Roman"/>
          <w:sz w:val="24"/>
          <w:szCs w:val="24"/>
        </w:rPr>
      </w:pPr>
      <w:bookmarkStart w:id="133" w:name="_ref_1504054"/>
      <w:bookmarkEnd w:id="133"/>
      <w:r w:rsidRPr="00280A01">
        <w:rPr>
          <w:rFonts w:ascii="Times New Roman" w:hAnsi="Times New Roman"/>
          <w:sz w:val="24"/>
          <w:szCs w:val="24"/>
        </w:rPr>
        <w:t>1.1. Внутренний контроль направлен:</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на установление соответствия проводимых финансово-хозяйственных операций требованиям нормативных правовых актов и учетной политики;</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повышение уровня ведения учета, составления отчетности;</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исключение ошибок и нарушений норм законодательства РФ в части ведения учета и составления отчетности;</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повышение результативности использования финансовых средств и имущества.</w:t>
      </w:r>
    </w:p>
    <w:p w:rsidR="00280A01" w:rsidRPr="00280A01" w:rsidRDefault="00280A01" w:rsidP="00280A01">
      <w:pPr>
        <w:spacing w:after="0"/>
        <w:jc w:val="both"/>
        <w:rPr>
          <w:rFonts w:ascii="Times New Roman" w:hAnsi="Times New Roman"/>
          <w:sz w:val="24"/>
          <w:szCs w:val="24"/>
        </w:rPr>
      </w:pPr>
      <w:bookmarkStart w:id="134" w:name="_ref_1504055"/>
      <w:bookmarkEnd w:id="134"/>
      <w:r w:rsidRPr="00280A01">
        <w:rPr>
          <w:rFonts w:ascii="Times New Roman" w:hAnsi="Times New Roman"/>
          <w:sz w:val="24"/>
          <w:szCs w:val="24"/>
        </w:rPr>
        <w:t>1.2. Целями внутреннего контроля являются:</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подтверждение достоверности данных учета и отчетности;</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обеспечение соблюдения законодательства РФ, нормативных правовых актов и иных актов, регулирующих финансово-хозяйственную деятельность.</w:t>
      </w:r>
    </w:p>
    <w:p w:rsidR="00280A01" w:rsidRPr="00280A01" w:rsidRDefault="00280A01" w:rsidP="00280A01">
      <w:pPr>
        <w:spacing w:after="0"/>
        <w:jc w:val="both"/>
        <w:rPr>
          <w:rFonts w:ascii="Times New Roman" w:hAnsi="Times New Roman"/>
          <w:sz w:val="24"/>
          <w:szCs w:val="24"/>
        </w:rPr>
      </w:pPr>
      <w:bookmarkStart w:id="135" w:name="_ref_1504056"/>
      <w:bookmarkEnd w:id="135"/>
      <w:r w:rsidRPr="00280A01">
        <w:rPr>
          <w:rFonts w:ascii="Times New Roman" w:hAnsi="Times New Roman"/>
          <w:sz w:val="24"/>
          <w:szCs w:val="24"/>
        </w:rPr>
        <w:t>1.3. Основными задачами внутреннего контроля являются:</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оперативное выявление, устранение и пресечение нарушений норм законодательства РФ и иных нормативных правовых актов, регулирующих ведение учета, составление отчетности;</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оперативное выявление и пресечение действий должностных лиц, негативно влияющих на эффективность использования финансовых средств и имущества;</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повышение экономности и результативности использования финансовых средств и имущества путем принятия и реализации решений по результатам внутреннего финансового контроля.</w:t>
      </w:r>
    </w:p>
    <w:p w:rsidR="00280A01" w:rsidRPr="00280A01" w:rsidRDefault="00280A01" w:rsidP="00280A01">
      <w:pPr>
        <w:spacing w:after="0"/>
        <w:jc w:val="both"/>
        <w:rPr>
          <w:rFonts w:ascii="Times New Roman" w:hAnsi="Times New Roman"/>
          <w:sz w:val="24"/>
          <w:szCs w:val="24"/>
        </w:rPr>
      </w:pPr>
      <w:bookmarkStart w:id="136" w:name="_ref_1504057"/>
      <w:bookmarkEnd w:id="136"/>
      <w:r w:rsidRPr="00280A01">
        <w:rPr>
          <w:rFonts w:ascii="Times New Roman" w:hAnsi="Times New Roman"/>
          <w:sz w:val="24"/>
          <w:szCs w:val="24"/>
        </w:rPr>
        <w:t>1.4. Объектами внутреннего контроля являются:</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договоры (контракты) на приобретение товаров (работ, услуг);</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первичные учетные документы и регистры учета;</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хозяйственные операции, отраженные в учете;</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отчетность;</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иные объекты по распоряжению руководителя.</w:t>
      </w:r>
    </w:p>
    <w:p w:rsidR="00280A01" w:rsidRPr="00901BC0" w:rsidRDefault="00280A01" w:rsidP="00280A01">
      <w:pPr>
        <w:spacing w:after="0"/>
        <w:jc w:val="both"/>
        <w:rPr>
          <w:rFonts w:ascii="Times New Roman" w:hAnsi="Times New Roman"/>
          <w:b/>
          <w:sz w:val="24"/>
          <w:szCs w:val="24"/>
        </w:rPr>
      </w:pPr>
      <w:bookmarkStart w:id="137" w:name="_ref_1513082"/>
      <w:bookmarkEnd w:id="137"/>
      <w:r w:rsidRPr="00901BC0">
        <w:rPr>
          <w:rFonts w:ascii="Times New Roman" w:hAnsi="Times New Roman"/>
          <w:b/>
          <w:sz w:val="24"/>
          <w:szCs w:val="24"/>
        </w:rPr>
        <w:t>2. Организация внутреннего контроля</w:t>
      </w:r>
    </w:p>
    <w:p w:rsidR="00280A01" w:rsidRPr="00280A01" w:rsidRDefault="00280A01" w:rsidP="00280A01">
      <w:pPr>
        <w:spacing w:after="0"/>
        <w:jc w:val="both"/>
        <w:rPr>
          <w:rFonts w:ascii="Times New Roman" w:hAnsi="Times New Roman"/>
          <w:sz w:val="24"/>
          <w:szCs w:val="24"/>
        </w:rPr>
      </w:pPr>
      <w:bookmarkStart w:id="138" w:name="_ref_1521987"/>
      <w:bookmarkEnd w:id="138"/>
      <w:r w:rsidRPr="00280A01">
        <w:rPr>
          <w:rFonts w:ascii="Times New Roman" w:hAnsi="Times New Roman"/>
          <w:sz w:val="24"/>
          <w:szCs w:val="24"/>
        </w:rPr>
        <w:t>2.1. Внутренний контроль осуществляется непрерывно руководител</w:t>
      </w:r>
      <w:r w:rsidR="004B245B">
        <w:rPr>
          <w:rFonts w:ascii="Times New Roman" w:hAnsi="Times New Roman"/>
          <w:sz w:val="24"/>
          <w:szCs w:val="24"/>
        </w:rPr>
        <w:t>е</w:t>
      </w:r>
      <w:r w:rsidRPr="00280A01">
        <w:rPr>
          <w:rFonts w:ascii="Times New Roman" w:hAnsi="Times New Roman"/>
          <w:sz w:val="24"/>
          <w:szCs w:val="24"/>
        </w:rPr>
        <w:t>м</w:t>
      </w:r>
      <w:r w:rsidR="004B245B">
        <w:rPr>
          <w:rFonts w:ascii="Times New Roman" w:hAnsi="Times New Roman"/>
          <w:sz w:val="24"/>
          <w:szCs w:val="24"/>
        </w:rPr>
        <w:t xml:space="preserve"> учреждения</w:t>
      </w:r>
      <w:r w:rsidRPr="00280A01">
        <w:rPr>
          <w:rFonts w:ascii="Times New Roman" w:hAnsi="Times New Roman"/>
          <w:sz w:val="24"/>
          <w:szCs w:val="24"/>
        </w:rPr>
        <w:t>, иными должностными лицами</w:t>
      </w:r>
      <w:r w:rsidR="004B245B">
        <w:rPr>
          <w:rFonts w:ascii="Times New Roman" w:hAnsi="Times New Roman"/>
          <w:sz w:val="24"/>
          <w:szCs w:val="24"/>
        </w:rPr>
        <w:t xml:space="preserve"> учреждения и местной администрации</w:t>
      </w:r>
      <w:r w:rsidRPr="00280A01">
        <w:rPr>
          <w:rFonts w:ascii="Times New Roman" w:hAnsi="Times New Roman"/>
          <w:sz w:val="24"/>
          <w:szCs w:val="24"/>
        </w:rPr>
        <w:t>, организующими, выполняющими, обеспечивающими соблюдение внутренних процедур по ведению учета, составлению отчетности.</w:t>
      </w:r>
    </w:p>
    <w:p w:rsidR="00280A01" w:rsidRPr="00280A01" w:rsidRDefault="00280A01" w:rsidP="00280A01">
      <w:pPr>
        <w:spacing w:after="0"/>
        <w:jc w:val="both"/>
        <w:rPr>
          <w:rFonts w:ascii="Times New Roman" w:hAnsi="Times New Roman"/>
          <w:sz w:val="24"/>
          <w:szCs w:val="24"/>
        </w:rPr>
      </w:pPr>
      <w:bookmarkStart w:id="139" w:name="_ref_1521988"/>
      <w:bookmarkEnd w:id="139"/>
      <w:r w:rsidRPr="00280A01">
        <w:rPr>
          <w:rFonts w:ascii="Times New Roman" w:hAnsi="Times New Roman"/>
          <w:sz w:val="24"/>
          <w:szCs w:val="24"/>
        </w:rPr>
        <w:t>2.2. Внутренний контроль осуществляется в следующих видах:</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xml:space="preserve">- </w:t>
      </w:r>
      <w:r w:rsidRPr="00901BC0">
        <w:rPr>
          <w:rFonts w:ascii="Times New Roman" w:hAnsi="Times New Roman"/>
          <w:b/>
          <w:sz w:val="24"/>
          <w:szCs w:val="24"/>
        </w:rPr>
        <w:t>предварительный контроль</w:t>
      </w:r>
      <w:r w:rsidRPr="00280A01">
        <w:rPr>
          <w:rFonts w:ascii="Times New Roman" w:hAnsi="Times New Roman"/>
          <w:sz w:val="24"/>
          <w:szCs w:val="24"/>
        </w:rPr>
        <w:t xml:space="preserve"> - комплекс процедур и мероприятий, направленных на предотвращение возможных ошибочных и (или) незаконных действий до совершения финансово-хозяйственной операции (ряда финансово-хозяйственных операций);</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xml:space="preserve">- </w:t>
      </w:r>
      <w:r w:rsidRPr="00901BC0">
        <w:rPr>
          <w:rFonts w:ascii="Times New Roman" w:hAnsi="Times New Roman"/>
          <w:b/>
          <w:sz w:val="24"/>
          <w:szCs w:val="24"/>
        </w:rPr>
        <w:t>текущий контроль</w:t>
      </w:r>
      <w:r w:rsidRPr="00280A01">
        <w:rPr>
          <w:rFonts w:ascii="Times New Roman" w:hAnsi="Times New Roman"/>
          <w:sz w:val="24"/>
          <w:szCs w:val="24"/>
        </w:rPr>
        <w:t xml:space="preserve"> - комплекс процедур и мероприятий, направленных на предотвращение ошибочных и (или) незаконных действий в процессе совершения финансово-хозяйственной операции (ряда финансово-хозяйственных операций);</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xml:space="preserve">- </w:t>
      </w:r>
      <w:r w:rsidRPr="00901BC0">
        <w:rPr>
          <w:rFonts w:ascii="Times New Roman" w:hAnsi="Times New Roman"/>
          <w:b/>
          <w:sz w:val="24"/>
          <w:szCs w:val="24"/>
        </w:rPr>
        <w:t>последующий контроль</w:t>
      </w:r>
      <w:r w:rsidRPr="00280A01">
        <w:rPr>
          <w:rFonts w:ascii="Times New Roman" w:hAnsi="Times New Roman"/>
          <w:sz w:val="24"/>
          <w:szCs w:val="24"/>
        </w:rPr>
        <w:t xml:space="preserve"> - комплекс процедур и мероприятий, направленных на выявление ошибочных и (или) незаконных действий и недостатков после совершения финансово-хозяйственной операции (ряда финансово-хозяйственных операций) и предотвращение, ликвидацию последствий таких действий.</w:t>
      </w:r>
    </w:p>
    <w:p w:rsidR="00280A01" w:rsidRPr="00280A01" w:rsidRDefault="00280A01" w:rsidP="00280A01">
      <w:pPr>
        <w:spacing w:after="0"/>
        <w:jc w:val="both"/>
        <w:rPr>
          <w:rFonts w:ascii="Times New Roman" w:hAnsi="Times New Roman"/>
          <w:sz w:val="24"/>
          <w:szCs w:val="24"/>
        </w:rPr>
      </w:pPr>
      <w:bookmarkStart w:id="140" w:name="_ref_1530877"/>
      <w:bookmarkEnd w:id="140"/>
      <w:r w:rsidRPr="00280A01">
        <w:rPr>
          <w:rFonts w:ascii="Times New Roman" w:hAnsi="Times New Roman"/>
          <w:sz w:val="24"/>
          <w:szCs w:val="24"/>
        </w:rPr>
        <w:t>2.3. Предварительный контроль осуществляют должностные лица</w:t>
      </w:r>
      <w:r w:rsidR="001E760C">
        <w:rPr>
          <w:rFonts w:ascii="Times New Roman" w:hAnsi="Times New Roman"/>
          <w:sz w:val="24"/>
          <w:szCs w:val="24"/>
        </w:rPr>
        <w:t>,</w:t>
      </w:r>
      <w:r w:rsidRPr="00280A01">
        <w:rPr>
          <w:rFonts w:ascii="Times New Roman" w:hAnsi="Times New Roman"/>
          <w:sz w:val="24"/>
          <w:szCs w:val="24"/>
        </w:rPr>
        <w:t xml:space="preserve">  в соответствии с должностными (функциональными) обязанностями в процессе финансово-хозяйственной деятельности.</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lastRenderedPageBreak/>
        <w:t>К мероприятиям предварительного контроля относятся:</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проверка документов до совершения хозяйственных операций в соответствии с правилами и графиком документооборота;</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контроль за принятием обязательств;</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проверка законности и экономической целесообразности проектов заключаемых контрактов (договоров);</w:t>
      </w:r>
    </w:p>
    <w:p w:rsidR="00280A01" w:rsidRPr="00280A01" w:rsidRDefault="001E760C" w:rsidP="00280A01">
      <w:pPr>
        <w:spacing w:after="0"/>
        <w:jc w:val="both"/>
        <w:rPr>
          <w:rFonts w:ascii="Times New Roman" w:hAnsi="Times New Roman"/>
          <w:sz w:val="24"/>
          <w:szCs w:val="24"/>
        </w:rPr>
      </w:pPr>
      <w:r>
        <w:rPr>
          <w:rFonts w:ascii="Times New Roman" w:hAnsi="Times New Roman"/>
          <w:sz w:val="24"/>
          <w:szCs w:val="24"/>
        </w:rPr>
        <w:t>-</w:t>
      </w:r>
      <w:r w:rsidR="00280A01" w:rsidRPr="00280A01">
        <w:rPr>
          <w:rFonts w:ascii="Times New Roman" w:hAnsi="Times New Roman"/>
          <w:sz w:val="24"/>
          <w:szCs w:val="24"/>
        </w:rPr>
        <w:t xml:space="preserve"> проверка бюджетной, финансовой, статистической, налоговой и другой отчетности до утверждения или подписания.</w:t>
      </w:r>
    </w:p>
    <w:p w:rsidR="00280A01" w:rsidRPr="00280A01" w:rsidRDefault="00280A01" w:rsidP="00280A01">
      <w:pPr>
        <w:spacing w:after="0"/>
        <w:jc w:val="both"/>
        <w:rPr>
          <w:rFonts w:ascii="Times New Roman" w:hAnsi="Times New Roman"/>
          <w:sz w:val="24"/>
          <w:szCs w:val="24"/>
        </w:rPr>
      </w:pPr>
      <w:bookmarkStart w:id="141" w:name="_ref_1539742"/>
      <w:bookmarkEnd w:id="141"/>
      <w:r w:rsidRPr="00280A01">
        <w:rPr>
          <w:rFonts w:ascii="Times New Roman" w:hAnsi="Times New Roman"/>
          <w:sz w:val="24"/>
          <w:szCs w:val="24"/>
        </w:rPr>
        <w:t>2.4. Текущий контроль на постоянной основе осуществляется специалистами, осуществляющими ведение учета и составление отчетности.</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К мероприятиям текущего контроля относятся:</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xml:space="preserve">- проверка </w:t>
      </w:r>
      <w:r w:rsidR="001E760C">
        <w:rPr>
          <w:rFonts w:ascii="Times New Roman" w:hAnsi="Times New Roman"/>
          <w:sz w:val="24"/>
          <w:szCs w:val="24"/>
        </w:rPr>
        <w:t>первичных документов</w:t>
      </w:r>
      <w:r w:rsidRPr="00280A01">
        <w:rPr>
          <w:rFonts w:ascii="Times New Roman" w:hAnsi="Times New Roman"/>
          <w:sz w:val="24"/>
          <w:szCs w:val="24"/>
        </w:rPr>
        <w:t xml:space="preserve"> до их оплаты. Фактом прохождения контроля является разрешение (санкционирование) принять документы к оплате;</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контроль за взысканием дебиторской и погашением кредиторской задолженности;</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сверка данных аналитического учета с данными синтетического учета.</w:t>
      </w:r>
    </w:p>
    <w:p w:rsidR="00280A01" w:rsidRPr="00280A01" w:rsidRDefault="00280A01" w:rsidP="00280A01">
      <w:pPr>
        <w:spacing w:after="0"/>
        <w:jc w:val="both"/>
        <w:rPr>
          <w:rFonts w:ascii="Times New Roman" w:hAnsi="Times New Roman"/>
          <w:sz w:val="24"/>
          <w:szCs w:val="24"/>
        </w:rPr>
      </w:pPr>
      <w:bookmarkStart w:id="142" w:name="_ref_1548587"/>
      <w:bookmarkEnd w:id="142"/>
      <w:r w:rsidRPr="00280A01">
        <w:rPr>
          <w:rFonts w:ascii="Times New Roman" w:hAnsi="Times New Roman"/>
          <w:sz w:val="24"/>
          <w:szCs w:val="24"/>
        </w:rPr>
        <w:t>2.5. Последующий контроль осуществляется должностными лицами</w:t>
      </w:r>
      <w:r w:rsidR="00E36E56">
        <w:rPr>
          <w:rFonts w:ascii="Times New Roman" w:hAnsi="Times New Roman"/>
          <w:sz w:val="24"/>
          <w:szCs w:val="24"/>
        </w:rPr>
        <w:t xml:space="preserve"> местной администрации</w:t>
      </w:r>
      <w:r w:rsidRPr="00280A01">
        <w:rPr>
          <w:rFonts w:ascii="Times New Roman" w:hAnsi="Times New Roman"/>
          <w:sz w:val="24"/>
          <w:szCs w:val="24"/>
        </w:rPr>
        <w:t xml:space="preserve"> в соответствии с их должностными (функциональными) обязанностями в процессе деятельности учреждения, внутрипроверочной комиссией.</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К мероприятиям последующего контроля относятся:</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проверка первичных документов после совершения финансово-хозяйственных операций на соблюдение правил и графика документооборота;</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проверка достоверности отражения финансово-хозяйственных операций в учете и отчетности;</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проверка результатов финансово-хозяйственной деятельности;</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проверка результатов инвентаризации имущества и обязательств;</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проверка участков бухгалтерского учета на предмет соблюдения работниками требований норм законодательства РФ в области учета в отношении завершенных операций финансово-хозяйственной деятельности;</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документальные проверки завершенных операций финансово-хозяйственной деятельности.</w:t>
      </w:r>
    </w:p>
    <w:p w:rsidR="00280A01" w:rsidRPr="00280A01" w:rsidRDefault="00280A01" w:rsidP="00280A01">
      <w:pPr>
        <w:spacing w:after="0"/>
        <w:jc w:val="both"/>
        <w:rPr>
          <w:rFonts w:ascii="Times New Roman" w:hAnsi="Times New Roman"/>
          <w:sz w:val="24"/>
          <w:szCs w:val="24"/>
        </w:rPr>
      </w:pPr>
      <w:bookmarkStart w:id="143" w:name="_ref_1557336"/>
      <w:bookmarkEnd w:id="143"/>
      <w:r w:rsidRPr="00280A01">
        <w:rPr>
          <w:rFonts w:ascii="Times New Roman" w:hAnsi="Times New Roman"/>
          <w:sz w:val="24"/>
          <w:szCs w:val="24"/>
        </w:rPr>
        <w:t>2.6. В рамках внутреннего контроля проводятся плановые и внеплановые проверки.</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Периодичность проведения проверок:</w:t>
      </w:r>
    </w:p>
    <w:p w:rsidR="00E36E56" w:rsidRDefault="00280A01" w:rsidP="00280A01">
      <w:pPr>
        <w:spacing w:after="0"/>
        <w:jc w:val="both"/>
        <w:rPr>
          <w:rFonts w:ascii="Times New Roman" w:hAnsi="Times New Roman"/>
          <w:sz w:val="24"/>
          <w:szCs w:val="24"/>
        </w:rPr>
      </w:pPr>
      <w:r w:rsidRPr="00280A01">
        <w:rPr>
          <w:rFonts w:ascii="Times New Roman" w:hAnsi="Times New Roman"/>
          <w:sz w:val="24"/>
          <w:szCs w:val="24"/>
        </w:rPr>
        <w:t>- плановые проверки - в соответствии с утвержденным</w:t>
      </w:r>
      <w:r w:rsidR="00E36E56">
        <w:rPr>
          <w:rFonts w:ascii="Times New Roman" w:hAnsi="Times New Roman"/>
          <w:sz w:val="24"/>
          <w:szCs w:val="24"/>
        </w:rPr>
        <w:t xml:space="preserve"> местной администрацией</w:t>
      </w:r>
      <w:r w:rsidRPr="00280A01">
        <w:rPr>
          <w:rFonts w:ascii="Times New Roman" w:hAnsi="Times New Roman"/>
          <w:sz w:val="24"/>
          <w:szCs w:val="24"/>
        </w:rPr>
        <w:t xml:space="preserve"> планом (графиком) проведения проверо</w:t>
      </w:r>
      <w:r w:rsidR="00E36E56">
        <w:rPr>
          <w:rFonts w:ascii="Times New Roman" w:hAnsi="Times New Roman"/>
          <w:sz w:val="24"/>
          <w:szCs w:val="24"/>
        </w:rPr>
        <w:t>к в рамках внутреннего контроля;</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xml:space="preserve">- внеплановые проверки - по распоряжению руководителя </w:t>
      </w:r>
      <w:r w:rsidR="00E36E56">
        <w:rPr>
          <w:rFonts w:ascii="Times New Roman" w:hAnsi="Times New Roman"/>
          <w:sz w:val="24"/>
          <w:szCs w:val="24"/>
        </w:rPr>
        <w:t xml:space="preserve">учреждения или руководителя учредителя (местной администрации) </w:t>
      </w:r>
      <w:r w:rsidRPr="00280A01">
        <w:rPr>
          <w:rFonts w:ascii="Times New Roman" w:hAnsi="Times New Roman"/>
          <w:sz w:val="24"/>
          <w:szCs w:val="24"/>
        </w:rPr>
        <w:t>(если стало известно о возможных нарушениях).</w:t>
      </w:r>
    </w:p>
    <w:p w:rsidR="00280A01" w:rsidRPr="00280A01" w:rsidRDefault="00280A01" w:rsidP="00280A01">
      <w:pPr>
        <w:spacing w:after="0"/>
        <w:jc w:val="both"/>
        <w:rPr>
          <w:rFonts w:ascii="Times New Roman" w:hAnsi="Times New Roman"/>
          <w:sz w:val="24"/>
          <w:szCs w:val="24"/>
        </w:rPr>
      </w:pPr>
      <w:bookmarkStart w:id="144" w:name="_ref_1566085"/>
      <w:bookmarkEnd w:id="144"/>
      <w:r w:rsidRPr="00280A01">
        <w:rPr>
          <w:rFonts w:ascii="Times New Roman" w:hAnsi="Times New Roman"/>
          <w:sz w:val="24"/>
          <w:szCs w:val="24"/>
        </w:rPr>
        <w:t>2.7. Результаты проведения предварительного и текущего контроля оформляются в виде отчета о выявленных нарушениях по результатам внутренней проверки. К нему прилагается перечень мероприятий по устранению недостатков и нарушений, если они были выявлены, а также рекомендации по предотвращению возможных ошибок.</w:t>
      </w:r>
    </w:p>
    <w:p w:rsidR="00280A01" w:rsidRPr="00280A01" w:rsidRDefault="00280A01" w:rsidP="00280A01">
      <w:pPr>
        <w:spacing w:after="0"/>
        <w:jc w:val="both"/>
        <w:rPr>
          <w:rFonts w:ascii="Times New Roman" w:hAnsi="Times New Roman"/>
          <w:sz w:val="24"/>
          <w:szCs w:val="24"/>
        </w:rPr>
      </w:pPr>
      <w:bookmarkStart w:id="145" w:name="_ref_1574834"/>
      <w:bookmarkEnd w:id="145"/>
      <w:r w:rsidRPr="00280A01">
        <w:rPr>
          <w:rFonts w:ascii="Times New Roman" w:hAnsi="Times New Roman"/>
          <w:sz w:val="24"/>
          <w:szCs w:val="24"/>
        </w:rPr>
        <w:t xml:space="preserve">2.8. Результаты проведения последующего контроля оформляются </w:t>
      </w:r>
      <w:r w:rsidR="00E603D6">
        <w:rPr>
          <w:rFonts w:ascii="Times New Roman" w:hAnsi="Times New Roman"/>
          <w:sz w:val="24"/>
          <w:szCs w:val="24"/>
        </w:rPr>
        <w:t>документом, установленным местной администрацией.</w:t>
      </w:r>
      <w:r w:rsidR="00C43C20">
        <w:rPr>
          <w:rFonts w:ascii="Times New Roman" w:hAnsi="Times New Roman"/>
          <w:sz w:val="24"/>
          <w:szCs w:val="24"/>
        </w:rPr>
        <w:t xml:space="preserve"> В документе</w:t>
      </w:r>
      <w:r w:rsidRPr="00280A01">
        <w:rPr>
          <w:rFonts w:ascii="Times New Roman" w:hAnsi="Times New Roman"/>
          <w:sz w:val="24"/>
          <w:szCs w:val="24"/>
        </w:rPr>
        <w:t xml:space="preserve"> проверки отраж</w:t>
      </w:r>
      <w:r w:rsidR="00C43C20">
        <w:rPr>
          <w:rFonts w:ascii="Times New Roman" w:hAnsi="Times New Roman"/>
          <w:sz w:val="24"/>
          <w:szCs w:val="24"/>
        </w:rPr>
        <w:t>аются</w:t>
      </w:r>
      <w:r w:rsidRPr="00280A01">
        <w:rPr>
          <w:rFonts w:ascii="Times New Roman" w:hAnsi="Times New Roman"/>
          <w:sz w:val="24"/>
          <w:szCs w:val="24"/>
        </w:rPr>
        <w:t>:</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предмет проверки;</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период проверки;</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дата утверждения акта;</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лица, проводившие проверку;</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методы и приемы, применяемые в процессе проведения проверки;</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соответствие предмета проверки нормам законодательства РФ, действующим на дату совершения факта хозяйственной жизни;</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выводы, сделанные по результатам проведения проверки;</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lastRenderedPageBreak/>
        <w:t>- принятые меры и осуществленные мероприятия по устранению недостатков и нарушений, выявленных в ходе последующего контроля, рекомендации по предотвращению возможных ошибок.</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Должностные лица, допустившие недостатки, искажения и нарушения, представляют объяснения по вопросам, относящимся к результатам проведения контроля.</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По итогам проверок разрабатывается план мероприятий по устранению выявленных недостатков и нарушений с указанием сроков исполнения и ответственных лиц.</w:t>
      </w:r>
    </w:p>
    <w:p w:rsidR="00280A01" w:rsidRPr="00280A01" w:rsidRDefault="00280A01" w:rsidP="00280A01">
      <w:pPr>
        <w:spacing w:after="0"/>
        <w:jc w:val="both"/>
        <w:rPr>
          <w:rFonts w:ascii="Times New Roman" w:hAnsi="Times New Roman"/>
          <w:sz w:val="24"/>
          <w:szCs w:val="24"/>
        </w:rPr>
      </w:pPr>
      <w:bookmarkStart w:id="146" w:name="_ref_1583583"/>
      <w:bookmarkEnd w:id="146"/>
      <w:r w:rsidRPr="00280A01">
        <w:rPr>
          <w:rFonts w:ascii="Times New Roman" w:hAnsi="Times New Roman"/>
          <w:sz w:val="24"/>
          <w:szCs w:val="24"/>
        </w:rPr>
        <w:t xml:space="preserve">2.9. Итоги внутреннего контроля фиксируются в журнале учета результатов внутреннего контроля, составленном по форме, приведенной в Приложении </w:t>
      </w:r>
      <w:r w:rsidR="00A10525">
        <w:rPr>
          <w:rFonts w:ascii="Times New Roman" w:hAnsi="Times New Roman"/>
          <w:sz w:val="24"/>
          <w:szCs w:val="24"/>
        </w:rPr>
        <w:t>1</w:t>
      </w:r>
      <w:r w:rsidRPr="00280A01">
        <w:rPr>
          <w:rFonts w:ascii="Times New Roman" w:hAnsi="Times New Roman"/>
          <w:sz w:val="24"/>
          <w:szCs w:val="24"/>
        </w:rPr>
        <w:t xml:space="preserve"> к настоящему Порядку.</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Корректность занесенных в журнал данных обеспечива</w:t>
      </w:r>
      <w:r w:rsidR="001D77E7">
        <w:rPr>
          <w:rFonts w:ascii="Times New Roman" w:hAnsi="Times New Roman"/>
          <w:sz w:val="24"/>
          <w:szCs w:val="24"/>
        </w:rPr>
        <w:t>е</w:t>
      </w:r>
      <w:r w:rsidRPr="00280A01">
        <w:rPr>
          <w:rFonts w:ascii="Times New Roman" w:hAnsi="Times New Roman"/>
          <w:sz w:val="24"/>
          <w:szCs w:val="24"/>
        </w:rPr>
        <w:t>т руководител</w:t>
      </w:r>
      <w:r w:rsidR="001D77E7">
        <w:rPr>
          <w:rFonts w:ascii="Times New Roman" w:hAnsi="Times New Roman"/>
          <w:sz w:val="24"/>
          <w:szCs w:val="24"/>
        </w:rPr>
        <w:t>ь</w:t>
      </w:r>
      <w:r w:rsidRPr="00280A01">
        <w:rPr>
          <w:rFonts w:ascii="Times New Roman" w:hAnsi="Times New Roman"/>
          <w:sz w:val="24"/>
          <w:szCs w:val="24"/>
        </w:rPr>
        <w:t>.</w:t>
      </w:r>
    </w:p>
    <w:p w:rsidR="00280A01" w:rsidRPr="00280A01" w:rsidRDefault="00280A01" w:rsidP="00280A01">
      <w:pPr>
        <w:spacing w:after="0"/>
        <w:jc w:val="both"/>
        <w:rPr>
          <w:rFonts w:ascii="Times New Roman" w:hAnsi="Times New Roman"/>
          <w:sz w:val="24"/>
          <w:szCs w:val="24"/>
        </w:rPr>
      </w:pPr>
      <w:bookmarkStart w:id="147" w:name="_ref_1592332"/>
      <w:bookmarkEnd w:id="147"/>
      <w:r w:rsidRPr="00280A01">
        <w:rPr>
          <w:rFonts w:ascii="Times New Roman" w:hAnsi="Times New Roman"/>
          <w:sz w:val="24"/>
          <w:szCs w:val="24"/>
        </w:rPr>
        <w:t>2.10. Ответственность за организацию внутреннего контроля возлагается на руководителя.</w:t>
      </w:r>
    </w:p>
    <w:p w:rsidR="00280A01" w:rsidRPr="00901BC0" w:rsidRDefault="00280A01" w:rsidP="00280A01">
      <w:pPr>
        <w:spacing w:after="0"/>
        <w:jc w:val="both"/>
        <w:rPr>
          <w:rFonts w:ascii="Times New Roman" w:hAnsi="Times New Roman"/>
          <w:b/>
          <w:sz w:val="24"/>
          <w:szCs w:val="24"/>
        </w:rPr>
      </w:pPr>
      <w:bookmarkStart w:id="148" w:name="_ref_1601153"/>
      <w:bookmarkEnd w:id="148"/>
      <w:r w:rsidRPr="00901BC0">
        <w:rPr>
          <w:rFonts w:ascii="Times New Roman" w:hAnsi="Times New Roman"/>
          <w:b/>
          <w:sz w:val="24"/>
          <w:szCs w:val="24"/>
        </w:rPr>
        <w:t>3. Оценка состояния системы внутреннего контроля</w:t>
      </w:r>
    </w:p>
    <w:p w:rsidR="00280A01" w:rsidRPr="00280A01" w:rsidRDefault="00280A01" w:rsidP="00280A01">
      <w:pPr>
        <w:spacing w:after="0"/>
        <w:jc w:val="both"/>
        <w:rPr>
          <w:rFonts w:ascii="Times New Roman" w:hAnsi="Times New Roman"/>
          <w:sz w:val="24"/>
          <w:szCs w:val="24"/>
        </w:rPr>
      </w:pPr>
      <w:bookmarkStart w:id="149" w:name="_ref_1601154"/>
      <w:bookmarkStart w:id="150" w:name="_ref_1618653"/>
      <w:bookmarkEnd w:id="149"/>
      <w:bookmarkEnd w:id="150"/>
      <w:r w:rsidRPr="00280A01">
        <w:rPr>
          <w:rFonts w:ascii="Times New Roman" w:hAnsi="Times New Roman"/>
          <w:sz w:val="24"/>
          <w:szCs w:val="24"/>
        </w:rPr>
        <w:t>3.</w:t>
      </w:r>
      <w:r w:rsidR="00E573BD">
        <w:rPr>
          <w:rFonts w:ascii="Times New Roman" w:hAnsi="Times New Roman"/>
          <w:sz w:val="24"/>
          <w:szCs w:val="24"/>
        </w:rPr>
        <w:t>1</w:t>
      </w:r>
      <w:r w:rsidRPr="00280A01">
        <w:rPr>
          <w:rFonts w:ascii="Times New Roman" w:hAnsi="Times New Roman"/>
          <w:sz w:val="24"/>
          <w:szCs w:val="24"/>
        </w:rPr>
        <w:t>. Данные о выявленных в ходе внутреннего контроля недостатках и (или) нарушениях, сведения об источниках рисков и предлагаемых (реализованных) мерах по их устранению отражаются:</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в журнале учета результатов внутреннего контроля;</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отчетах о результатах внутреннего контроля.</w:t>
      </w:r>
    </w:p>
    <w:p w:rsidR="00280A01" w:rsidRPr="00280A01" w:rsidRDefault="00280A01" w:rsidP="00280A01">
      <w:pPr>
        <w:spacing w:after="0"/>
        <w:jc w:val="both"/>
        <w:rPr>
          <w:rFonts w:ascii="Times New Roman" w:hAnsi="Times New Roman"/>
          <w:sz w:val="24"/>
          <w:szCs w:val="24"/>
        </w:rPr>
      </w:pPr>
      <w:bookmarkStart w:id="151" w:name="_ref_1618654"/>
      <w:bookmarkStart w:id="152" w:name="_ref_1618655"/>
      <w:bookmarkEnd w:id="151"/>
      <w:bookmarkEnd w:id="152"/>
      <w:r w:rsidRPr="00280A01">
        <w:rPr>
          <w:rFonts w:ascii="Times New Roman" w:hAnsi="Times New Roman"/>
          <w:sz w:val="24"/>
          <w:szCs w:val="24"/>
        </w:rPr>
        <w:t>3.</w:t>
      </w:r>
      <w:r w:rsidR="00E573BD">
        <w:rPr>
          <w:rFonts w:ascii="Times New Roman" w:hAnsi="Times New Roman"/>
          <w:sz w:val="24"/>
          <w:szCs w:val="24"/>
        </w:rPr>
        <w:t>2</w:t>
      </w:r>
      <w:r w:rsidRPr="00280A01">
        <w:rPr>
          <w:rFonts w:ascii="Times New Roman" w:hAnsi="Times New Roman"/>
          <w:sz w:val="24"/>
          <w:szCs w:val="24"/>
        </w:rPr>
        <w:t>. К отчетности прилагается пояснительная записка, в которой содержатся:</w:t>
      </w:r>
    </w:p>
    <w:p w:rsidR="00280A01" w:rsidRPr="00280A01" w:rsidRDefault="00280A01" w:rsidP="004A3787">
      <w:pPr>
        <w:tabs>
          <w:tab w:val="left" w:pos="1560"/>
        </w:tabs>
        <w:spacing w:after="0"/>
        <w:jc w:val="both"/>
        <w:rPr>
          <w:rFonts w:ascii="Times New Roman" w:hAnsi="Times New Roman"/>
          <w:sz w:val="24"/>
          <w:szCs w:val="24"/>
        </w:rPr>
      </w:pPr>
      <w:r w:rsidRPr="00280A01">
        <w:rPr>
          <w:rFonts w:ascii="Times New Roman" w:hAnsi="Times New Roman"/>
          <w:sz w:val="24"/>
          <w:szCs w:val="24"/>
        </w:rPr>
        <w:t>- описание нарушений, причин их возникновения, принятых</w:t>
      </w:r>
      <w:r w:rsidR="004A3787" w:rsidRPr="00280A01">
        <w:rPr>
          <w:rFonts w:ascii="Times New Roman" w:hAnsi="Times New Roman"/>
          <w:sz w:val="24"/>
          <w:szCs w:val="24"/>
        </w:rPr>
        <w:t xml:space="preserve"> мер</w:t>
      </w:r>
      <w:r w:rsidRPr="00280A01">
        <w:rPr>
          <w:rFonts w:ascii="Times New Roman" w:hAnsi="Times New Roman"/>
          <w:sz w:val="24"/>
          <w:szCs w:val="24"/>
        </w:rPr>
        <w:t xml:space="preserve"> по их устранению. Если на момент составления отчета не все нарушения были устранены, указываются принимаемые меры по их устранению. Отражаются сроки и ответственные лица;</w:t>
      </w:r>
    </w:p>
    <w:p w:rsidR="00280A01" w:rsidRPr="00280A01" w:rsidRDefault="00280A01" w:rsidP="00280A01">
      <w:pPr>
        <w:spacing w:after="0"/>
        <w:jc w:val="both"/>
        <w:rPr>
          <w:rFonts w:ascii="Times New Roman" w:hAnsi="Times New Roman"/>
          <w:sz w:val="24"/>
          <w:szCs w:val="24"/>
        </w:rPr>
      </w:pPr>
    </w:p>
    <w:p w:rsidR="00280A01" w:rsidRPr="00280A01" w:rsidRDefault="00280A01" w:rsidP="00280A01">
      <w:pPr>
        <w:spacing w:after="0"/>
        <w:jc w:val="both"/>
        <w:rPr>
          <w:rFonts w:ascii="Times New Roman" w:hAnsi="Times New Roman"/>
          <w:sz w:val="24"/>
          <w:szCs w:val="24"/>
        </w:rPr>
      </w:pPr>
    </w:p>
    <w:p w:rsidR="00280A01" w:rsidRPr="00280A01" w:rsidRDefault="00280A01" w:rsidP="00280A01">
      <w:pPr>
        <w:spacing w:after="0"/>
        <w:jc w:val="both"/>
        <w:rPr>
          <w:rFonts w:ascii="Times New Roman" w:hAnsi="Times New Roman"/>
          <w:sz w:val="24"/>
          <w:szCs w:val="24"/>
        </w:rPr>
      </w:pPr>
    </w:p>
    <w:p w:rsidR="00280A01" w:rsidRDefault="00280A01" w:rsidP="00280A01">
      <w:pPr>
        <w:spacing w:after="0"/>
        <w:jc w:val="both"/>
        <w:rPr>
          <w:rFonts w:ascii="Times New Roman" w:hAnsi="Times New Roman"/>
          <w:sz w:val="24"/>
          <w:szCs w:val="24"/>
        </w:rPr>
      </w:pPr>
    </w:p>
    <w:p w:rsidR="004B245B" w:rsidRDefault="004B245B" w:rsidP="00280A01">
      <w:pPr>
        <w:spacing w:after="0"/>
        <w:jc w:val="both"/>
        <w:rPr>
          <w:rFonts w:ascii="Times New Roman" w:hAnsi="Times New Roman"/>
          <w:sz w:val="24"/>
          <w:szCs w:val="24"/>
        </w:rPr>
      </w:pPr>
    </w:p>
    <w:p w:rsidR="009630C9" w:rsidRDefault="009630C9" w:rsidP="00280A01">
      <w:pPr>
        <w:spacing w:after="0"/>
        <w:jc w:val="both"/>
        <w:rPr>
          <w:rFonts w:ascii="Times New Roman" w:hAnsi="Times New Roman"/>
          <w:sz w:val="24"/>
          <w:szCs w:val="24"/>
        </w:rPr>
      </w:pPr>
    </w:p>
    <w:p w:rsidR="009630C9" w:rsidRDefault="009630C9" w:rsidP="00280A01">
      <w:pPr>
        <w:spacing w:after="0"/>
        <w:jc w:val="both"/>
        <w:rPr>
          <w:rFonts w:ascii="Times New Roman" w:hAnsi="Times New Roman"/>
          <w:sz w:val="24"/>
          <w:szCs w:val="24"/>
        </w:rPr>
      </w:pPr>
    </w:p>
    <w:p w:rsidR="009630C9" w:rsidRDefault="009630C9" w:rsidP="00280A01">
      <w:pPr>
        <w:spacing w:after="0"/>
        <w:jc w:val="both"/>
        <w:rPr>
          <w:rFonts w:ascii="Times New Roman" w:hAnsi="Times New Roman"/>
          <w:sz w:val="24"/>
          <w:szCs w:val="24"/>
        </w:rPr>
      </w:pPr>
    </w:p>
    <w:p w:rsidR="009630C9" w:rsidRDefault="009630C9" w:rsidP="00280A01">
      <w:pPr>
        <w:spacing w:after="0"/>
        <w:jc w:val="both"/>
        <w:rPr>
          <w:rFonts w:ascii="Times New Roman" w:hAnsi="Times New Roman"/>
          <w:sz w:val="24"/>
          <w:szCs w:val="24"/>
        </w:rPr>
      </w:pPr>
    </w:p>
    <w:p w:rsidR="009630C9" w:rsidRDefault="009630C9" w:rsidP="00280A01">
      <w:pPr>
        <w:spacing w:after="0"/>
        <w:jc w:val="both"/>
        <w:rPr>
          <w:rFonts w:ascii="Times New Roman" w:hAnsi="Times New Roman"/>
          <w:sz w:val="24"/>
          <w:szCs w:val="24"/>
        </w:rPr>
      </w:pPr>
    </w:p>
    <w:p w:rsidR="009630C9" w:rsidRDefault="009630C9" w:rsidP="00280A01">
      <w:pPr>
        <w:spacing w:after="0"/>
        <w:jc w:val="both"/>
        <w:rPr>
          <w:rFonts w:ascii="Times New Roman" w:hAnsi="Times New Roman"/>
          <w:sz w:val="24"/>
          <w:szCs w:val="24"/>
        </w:rPr>
      </w:pPr>
    </w:p>
    <w:p w:rsidR="009630C9" w:rsidRDefault="009630C9" w:rsidP="00280A01">
      <w:pPr>
        <w:spacing w:after="0"/>
        <w:jc w:val="both"/>
        <w:rPr>
          <w:rFonts w:ascii="Times New Roman" w:hAnsi="Times New Roman"/>
          <w:sz w:val="24"/>
          <w:szCs w:val="24"/>
        </w:rPr>
      </w:pPr>
    </w:p>
    <w:p w:rsidR="009630C9" w:rsidRDefault="009630C9" w:rsidP="00280A01">
      <w:pPr>
        <w:spacing w:after="0"/>
        <w:jc w:val="both"/>
        <w:rPr>
          <w:rFonts w:ascii="Times New Roman" w:hAnsi="Times New Roman"/>
          <w:sz w:val="24"/>
          <w:szCs w:val="24"/>
        </w:rPr>
      </w:pPr>
    </w:p>
    <w:p w:rsidR="009630C9" w:rsidRDefault="009630C9" w:rsidP="00280A01">
      <w:pPr>
        <w:spacing w:after="0"/>
        <w:jc w:val="both"/>
        <w:rPr>
          <w:rFonts w:ascii="Times New Roman" w:hAnsi="Times New Roman"/>
          <w:sz w:val="24"/>
          <w:szCs w:val="24"/>
        </w:rPr>
      </w:pPr>
    </w:p>
    <w:p w:rsidR="009630C9" w:rsidRDefault="009630C9" w:rsidP="00280A01">
      <w:pPr>
        <w:spacing w:after="0"/>
        <w:jc w:val="both"/>
        <w:rPr>
          <w:rFonts w:ascii="Times New Roman" w:hAnsi="Times New Roman"/>
          <w:sz w:val="24"/>
          <w:szCs w:val="24"/>
        </w:rPr>
      </w:pPr>
    </w:p>
    <w:p w:rsidR="009630C9" w:rsidRDefault="009630C9" w:rsidP="00280A01">
      <w:pPr>
        <w:spacing w:after="0"/>
        <w:jc w:val="both"/>
        <w:rPr>
          <w:rFonts w:ascii="Times New Roman" w:hAnsi="Times New Roman"/>
          <w:sz w:val="24"/>
          <w:szCs w:val="24"/>
        </w:rPr>
      </w:pPr>
    </w:p>
    <w:p w:rsidR="009630C9" w:rsidRDefault="009630C9" w:rsidP="00280A01">
      <w:pPr>
        <w:spacing w:after="0"/>
        <w:jc w:val="both"/>
        <w:rPr>
          <w:rFonts w:ascii="Times New Roman" w:hAnsi="Times New Roman"/>
          <w:sz w:val="24"/>
          <w:szCs w:val="24"/>
        </w:rPr>
      </w:pPr>
    </w:p>
    <w:p w:rsidR="009630C9" w:rsidRDefault="009630C9" w:rsidP="00280A01">
      <w:pPr>
        <w:spacing w:after="0"/>
        <w:jc w:val="both"/>
        <w:rPr>
          <w:rFonts w:ascii="Times New Roman" w:hAnsi="Times New Roman"/>
          <w:sz w:val="24"/>
          <w:szCs w:val="24"/>
        </w:rPr>
      </w:pPr>
    </w:p>
    <w:p w:rsidR="009630C9" w:rsidRDefault="009630C9" w:rsidP="00280A01">
      <w:pPr>
        <w:spacing w:after="0"/>
        <w:jc w:val="both"/>
        <w:rPr>
          <w:rFonts w:ascii="Times New Roman" w:hAnsi="Times New Roman"/>
          <w:sz w:val="24"/>
          <w:szCs w:val="24"/>
        </w:rPr>
      </w:pPr>
    </w:p>
    <w:p w:rsidR="009630C9" w:rsidRDefault="009630C9" w:rsidP="00280A01">
      <w:pPr>
        <w:spacing w:after="0"/>
        <w:jc w:val="both"/>
        <w:rPr>
          <w:rFonts w:ascii="Times New Roman" w:hAnsi="Times New Roman"/>
          <w:sz w:val="24"/>
          <w:szCs w:val="24"/>
        </w:rPr>
      </w:pPr>
    </w:p>
    <w:p w:rsidR="009630C9" w:rsidRDefault="009630C9" w:rsidP="00280A01">
      <w:pPr>
        <w:spacing w:after="0"/>
        <w:jc w:val="both"/>
        <w:rPr>
          <w:rFonts w:ascii="Times New Roman" w:hAnsi="Times New Roman"/>
          <w:sz w:val="24"/>
          <w:szCs w:val="24"/>
        </w:rPr>
      </w:pPr>
    </w:p>
    <w:p w:rsidR="009630C9" w:rsidRDefault="009630C9" w:rsidP="00280A01">
      <w:pPr>
        <w:spacing w:after="0"/>
        <w:jc w:val="both"/>
        <w:rPr>
          <w:rFonts w:ascii="Times New Roman" w:hAnsi="Times New Roman"/>
          <w:sz w:val="24"/>
          <w:szCs w:val="24"/>
        </w:rPr>
      </w:pPr>
    </w:p>
    <w:p w:rsidR="009630C9" w:rsidRDefault="009630C9" w:rsidP="00280A01">
      <w:pPr>
        <w:spacing w:after="0"/>
        <w:jc w:val="both"/>
        <w:rPr>
          <w:rFonts w:ascii="Times New Roman" w:hAnsi="Times New Roman"/>
          <w:sz w:val="24"/>
          <w:szCs w:val="24"/>
        </w:rPr>
      </w:pPr>
    </w:p>
    <w:p w:rsidR="009630C9" w:rsidRDefault="009630C9" w:rsidP="00280A01">
      <w:pPr>
        <w:spacing w:after="0"/>
        <w:jc w:val="both"/>
        <w:rPr>
          <w:rFonts w:ascii="Times New Roman" w:hAnsi="Times New Roman"/>
          <w:sz w:val="24"/>
          <w:szCs w:val="24"/>
        </w:rPr>
      </w:pPr>
    </w:p>
    <w:p w:rsidR="009630C9" w:rsidRDefault="009630C9" w:rsidP="00280A01">
      <w:pPr>
        <w:spacing w:after="0"/>
        <w:jc w:val="both"/>
        <w:rPr>
          <w:rFonts w:ascii="Times New Roman" w:hAnsi="Times New Roman"/>
          <w:sz w:val="24"/>
          <w:szCs w:val="24"/>
        </w:rPr>
      </w:pPr>
    </w:p>
    <w:p w:rsidR="009630C9" w:rsidRDefault="009630C9" w:rsidP="00280A01">
      <w:pPr>
        <w:spacing w:after="0"/>
        <w:jc w:val="both"/>
        <w:rPr>
          <w:rFonts w:ascii="Times New Roman" w:hAnsi="Times New Roman"/>
          <w:sz w:val="24"/>
          <w:szCs w:val="24"/>
        </w:rPr>
      </w:pPr>
    </w:p>
    <w:p w:rsidR="009630C9" w:rsidRDefault="009630C9" w:rsidP="00280A01">
      <w:pPr>
        <w:spacing w:after="0"/>
        <w:jc w:val="both"/>
        <w:rPr>
          <w:rFonts w:ascii="Times New Roman" w:hAnsi="Times New Roman"/>
          <w:sz w:val="24"/>
          <w:szCs w:val="24"/>
        </w:rPr>
      </w:pPr>
    </w:p>
    <w:p w:rsidR="009630C9" w:rsidRDefault="009630C9" w:rsidP="00280A01">
      <w:pPr>
        <w:spacing w:after="0"/>
        <w:jc w:val="both"/>
        <w:rPr>
          <w:rFonts w:ascii="Times New Roman" w:hAnsi="Times New Roman"/>
          <w:sz w:val="24"/>
          <w:szCs w:val="24"/>
        </w:rPr>
      </w:pPr>
    </w:p>
    <w:p w:rsidR="009630C9" w:rsidRDefault="009630C9" w:rsidP="00280A01">
      <w:pPr>
        <w:spacing w:after="0"/>
        <w:jc w:val="both"/>
        <w:rPr>
          <w:rFonts w:ascii="Times New Roman" w:hAnsi="Times New Roman"/>
          <w:sz w:val="24"/>
          <w:szCs w:val="24"/>
        </w:rPr>
      </w:pPr>
    </w:p>
    <w:p w:rsidR="004B245B" w:rsidRPr="00280A01" w:rsidRDefault="004B245B" w:rsidP="00280A01">
      <w:pPr>
        <w:spacing w:after="0"/>
        <w:jc w:val="both"/>
        <w:rPr>
          <w:rFonts w:ascii="Times New Roman" w:hAnsi="Times New Roman"/>
          <w:sz w:val="24"/>
          <w:szCs w:val="24"/>
        </w:rPr>
      </w:pPr>
    </w:p>
    <w:p w:rsidR="00280A01" w:rsidRPr="00280A01" w:rsidRDefault="00280A01" w:rsidP="00280A01">
      <w:pPr>
        <w:spacing w:after="0"/>
        <w:jc w:val="both"/>
        <w:rPr>
          <w:rFonts w:ascii="Times New Roman" w:hAnsi="Times New Roman"/>
          <w:sz w:val="24"/>
          <w:szCs w:val="24"/>
        </w:rPr>
      </w:pPr>
    </w:p>
    <w:p w:rsidR="00280A01" w:rsidRPr="00280A01" w:rsidRDefault="00280A01" w:rsidP="00280A01">
      <w:pPr>
        <w:spacing w:after="0"/>
        <w:jc w:val="both"/>
        <w:rPr>
          <w:rFonts w:ascii="Times New Roman" w:hAnsi="Times New Roman"/>
          <w:sz w:val="24"/>
          <w:szCs w:val="24"/>
        </w:rPr>
      </w:pPr>
    </w:p>
    <w:p w:rsidR="00280A01" w:rsidRPr="00280A01" w:rsidRDefault="00280A01" w:rsidP="00901BC0">
      <w:pPr>
        <w:spacing w:after="0"/>
        <w:jc w:val="right"/>
        <w:rPr>
          <w:rFonts w:ascii="Times New Roman" w:hAnsi="Times New Roman"/>
          <w:sz w:val="24"/>
          <w:szCs w:val="24"/>
        </w:rPr>
      </w:pPr>
      <w:r w:rsidRPr="00280A01">
        <w:rPr>
          <w:rFonts w:ascii="Times New Roman" w:hAnsi="Times New Roman"/>
          <w:sz w:val="24"/>
          <w:szCs w:val="24"/>
        </w:rPr>
        <w:t xml:space="preserve">Приложение </w:t>
      </w:r>
      <w:r w:rsidR="00A10525">
        <w:rPr>
          <w:rFonts w:ascii="Times New Roman" w:hAnsi="Times New Roman"/>
          <w:sz w:val="24"/>
          <w:szCs w:val="24"/>
        </w:rPr>
        <w:t>1</w:t>
      </w:r>
    </w:p>
    <w:p w:rsidR="00280A01" w:rsidRPr="00280A01" w:rsidRDefault="00280A01" w:rsidP="00901BC0">
      <w:pPr>
        <w:spacing w:after="0"/>
        <w:jc w:val="right"/>
        <w:rPr>
          <w:rFonts w:ascii="Times New Roman" w:hAnsi="Times New Roman"/>
          <w:sz w:val="24"/>
          <w:szCs w:val="24"/>
        </w:rPr>
      </w:pPr>
      <w:r w:rsidRPr="00280A01">
        <w:rPr>
          <w:rFonts w:ascii="Times New Roman" w:hAnsi="Times New Roman"/>
          <w:sz w:val="24"/>
          <w:szCs w:val="24"/>
        </w:rPr>
        <w:t>к Порядку организации и осуществления</w:t>
      </w:r>
    </w:p>
    <w:p w:rsidR="00280A01" w:rsidRPr="00280A01" w:rsidRDefault="00280A01" w:rsidP="00901BC0">
      <w:pPr>
        <w:spacing w:after="0"/>
        <w:jc w:val="right"/>
        <w:rPr>
          <w:rFonts w:ascii="Times New Roman" w:hAnsi="Times New Roman"/>
          <w:sz w:val="24"/>
          <w:szCs w:val="24"/>
        </w:rPr>
      </w:pPr>
      <w:r w:rsidRPr="00280A01">
        <w:rPr>
          <w:rFonts w:ascii="Times New Roman" w:hAnsi="Times New Roman"/>
          <w:sz w:val="24"/>
          <w:szCs w:val="24"/>
        </w:rPr>
        <w:t>внутреннего контроля</w:t>
      </w:r>
    </w:p>
    <w:p w:rsidR="00280A01" w:rsidRPr="00280A01" w:rsidRDefault="00280A01" w:rsidP="00280A01">
      <w:pPr>
        <w:spacing w:after="0"/>
        <w:jc w:val="both"/>
        <w:rPr>
          <w:rFonts w:ascii="Times New Roman" w:hAnsi="Times New Roman"/>
          <w:sz w:val="24"/>
          <w:szCs w:val="24"/>
        </w:rPr>
      </w:pPr>
    </w:p>
    <w:p w:rsidR="00280A01" w:rsidRPr="00504BE2" w:rsidRDefault="00280A01" w:rsidP="00504BE2">
      <w:pPr>
        <w:spacing w:after="0"/>
        <w:jc w:val="center"/>
        <w:rPr>
          <w:rFonts w:ascii="Times New Roman" w:hAnsi="Times New Roman"/>
          <w:b/>
          <w:sz w:val="24"/>
          <w:szCs w:val="24"/>
        </w:rPr>
      </w:pPr>
      <w:r w:rsidRPr="00504BE2">
        <w:rPr>
          <w:rFonts w:ascii="Times New Roman" w:hAnsi="Times New Roman"/>
          <w:b/>
          <w:sz w:val="24"/>
          <w:szCs w:val="24"/>
        </w:rPr>
        <w:t>Журнал учета результатов внутреннего контроля</w:t>
      </w:r>
    </w:p>
    <w:p w:rsidR="00280A01" w:rsidRPr="00504BE2" w:rsidRDefault="00C62987" w:rsidP="00504BE2">
      <w:pPr>
        <w:spacing w:after="0"/>
        <w:jc w:val="center"/>
        <w:rPr>
          <w:rFonts w:ascii="Times New Roman" w:hAnsi="Times New Roman"/>
          <w:b/>
          <w:sz w:val="24"/>
          <w:szCs w:val="24"/>
        </w:rPr>
      </w:pPr>
      <w:r>
        <w:rPr>
          <w:rFonts w:ascii="Times New Roman" w:hAnsi="Times New Roman"/>
          <w:b/>
          <w:sz w:val="24"/>
          <w:szCs w:val="24"/>
        </w:rPr>
        <w:t xml:space="preserve">за </w:t>
      </w:r>
      <w:r w:rsidR="00280A01" w:rsidRPr="00504BE2">
        <w:rPr>
          <w:rFonts w:ascii="Times New Roman" w:hAnsi="Times New Roman"/>
          <w:b/>
          <w:sz w:val="24"/>
          <w:szCs w:val="24"/>
        </w:rPr>
        <w:t>________________________________________</w:t>
      </w:r>
    </w:p>
    <w:p w:rsidR="00280A01" w:rsidRPr="00504BE2" w:rsidRDefault="00280A01" w:rsidP="00504BE2">
      <w:pPr>
        <w:spacing w:after="0"/>
        <w:jc w:val="center"/>
        <w:rPr>
          <w:rFonts w:ascii="Times New Roman" w:hAnsi="Times New Roman"/>
          <w:b/>
          <w:sz w:val="24"/>
          <w:szCs w:val="24"/>
        </w:rPr>
      </w:pPr>
      <w:r w:rsidRPr="00504BE2">
        <w:rPr>
          <w:rFonts w:ascii="Times New Roman" w:hAnsi="Times New Roman"/>
          <w:b/>
          <w:sz w:val="24"/>
          <w:szCs w:val="24"/>
        </w:rPr>
        <w:t>(год, квартал, месяц, иной период)</w:t>
      </w:r>
    </w:p>
    <w:p w:rsidR="00280A01" w:rsidRPr="00280A01" w:rsidRDefault="00280A01" w:rsidP="00280A01">
      <w:pPr>
        <w:spacing w:after="0"/>
        <w:jc w:val="both"/>
        <w:rPr>
          <w:rFonts w:ascii="Times New Roman" w:hAnsi="Times New Roman"/>
          <w:sz w:val="24"/>
          <w:szCs w:val="2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417"/>
        <w:gridCol w:w="1418"/>
        <w:gridCol w:w="1559"/>
        <w:gridCol w:w="1559"/>
        <w:gridCol w:w="1559"/>
        <w:gridCol w:w="1560"/>
        <w:gridCol w:w="1275"/>
      </w:tblGrid>
      <w:tr w:rsidR="00504BE2" w:rsidRPr="007955E8" w:rsidTr="007955E8">
        <w:tc>
          <w:tcPr>
            <w:tcW w:w="534" w:type="dxa"/>
            <w:tcBorders>
              <w:top w:val="single" w:sz="6" w:space="0" w:color="auto"/>
              <w:left w:val="single" w:sz="6" w:space="0" w:color="auto"/>
              <w:bottom w:val="single" w:sz="6" w:space="0" w:color="auto"/>
              <w:right w:val="single" w:sz="6" w:space="0" w:color="auto"/>
            </w:tcBorders>
          </w:tcPr>
          <w:p w:rsidR="00280A01" w:rsidRPr="007955E8" w:rsidRDefault="00280A01" w:rsidP="00504BE2">
            <w:pPr>
              <w:spacing w:after="0"/>
              <w:jc w:val="center"/>
              <w:rPr>
                <w:rFonts w:ascii="Times New Roman" w:hAnsi="Times New Roman"/>
                <w:b/>
                <w:sz w:val="20"/>
                <w:szCs w:val="20"/>
              </w:rPr>
            </w:pPr>
            <w:r w:rsidRPr="007955E8">
              <w:rPr>
                <w:rFonts w:ascii="Times New Roman" w:hAnsi="Times New Roman"/>
                <w:b/>
                <w:sz w:val="20"/>
                <w:szCs w:val="20"/>
              </w:rPr>
              <w:t>N п/п</w:t>
            </w:r>
          </w:p>
        </w:tc>
        <w:tc>
          <w:tcPr>
            <w:tcW w:w="1417" w:type="dxa"/>
            <w:tcBorders>
              <w:top w:val="single" w:sz="6" w:space="0" w:color="auto"/>
              <w:left w:val="single" w:sz="6" w:space="0" w:color="auto"/>
              <w:bottom w:val="single" w:sz="6" w:space="0" w:color="auto"/>
              <w:right w:val="single" w:sz="6" w:space="0" w:color="auto"/>
            </w:tcBorders>
          </w:tcPr>
          <w:p w:rsidR="00280A01" w:rsidRPr="007955E8" w:rsidRDefault="00280A01" w:rsidP="00504BE2">
            <w:pPr>
              <w:spacing w:after="0"/>
              <w:jc w:val="center"/>
              <w:rPr>
                <w:rFonts w:ascii="Times New Roman" w:hAnsi="Times New Roman"/>
                <w:b/>
                <w:sz w:val="20"/>
                <w:szCs w:val="20"/>
              </w:rPr>
            </w:pPr>
            <w:r w:rsidRPr="007955E8">
              <w:rPr>
                <w:rFonts w:ascii="Times New Roman" w:hAnsi="Times New Roman"/>
                <w:b/>
                <w:sz w:val="20"/>
                <w:szCs w:val="20"/>
              </w:rPr>
              <w:t>Тема проверки (с указанием периода проверки)</w:t>
            </w:r>
          </w:p>
        </w:tc>
        <w:tc>
          <w:tcPr>
            <w:tcW w:w="1418" w:type="dxa"/>
            <w:tcBorders>
              <w:top w:val="single" w:sz="6" w:space="0" w:color="auto"/>
              <w:left w:val="single" w:sz="6" w:space="0" w:color="auto"/>
              <w:bottom w:val="single" w:sz="6" w:space="0" w:color="auto"/>
              <w:right w:val="single" w:sz="6" w:space="0" w:color="auto"/>
            </w:tcBorders>
          </w:tcPr>
          <w:p w:rsidR="00280A01" w:rsidRPr="007955E8" w:rsidRDefault="00280A01" w:rsidP="00504BE2">
            <w:pPr>
              <w:spacing w:after="0"/>
              <w:jc w:val="center"/>
              <w:rPr>
                <w:rFonts w:ascii="Times New Roman" w:hAnsi="Times New Roman"/>
                <w:b/>
                <w:sz w:val="20"/>
                <w:szCs w:val="20"/>
              </w:rPr>
            </w:pPr>
            <w:r w:rsidRPr="007955E8">
              <w:rPr>
                <w:rFonts w:ascii="Times New Roman" w:hAnsi="Times New Roman"/>
                <w:b/>
                <w:sz w:val="20"/>
                <w:szCs w:val="20"/>
              </w:rPr>
              <w:t>Причина проведения проверки (плановая/внеплановая)</w:t>
            </w:r>
          </w:p>
        </w:tc>
        <w:tc>
          <w:tcPr>
            <w:tcW w:w="1559" w:type="dxa"/>
            <w:tcBorders>
              <w:top w:val="single" w:sz="6" w:space="0" w:color="auto"/>
              <w:left w:val="single" w:sz="6" w:space="0" w:color="auto"/>
              <w:bottom w:val="single" w:sz="6" w:space="0" w:color="auto"/>
              <w:right w:val="single" w:sz="6" w:space="0" w:color="auto"/>
            </w:tcBorders>
          </w:tcPr>
          <w:p w:rsidR="00280A01" w:rsidRPr="007955E8" w:rsidRDefault="00280A01" w:rsidP="00504BE2">
            <w:pPr>
              <w:spacing w:after="0"/>
              <w:jc w:val="center"/>
              <w:rPr>
                <w:rFonts w:ascii="Times New Roman" w:hAnsi="Times New Roman"/>
                <w:b/>
                <w:sz w:val="20"/>
                <w:szCs w:val="20"/>
              </w:rPr>
            </w:pPr>
            <w:r w:rsidRPr="007955E8">
              <w:rPr>
                <w:rFonts w:ascii="Times New Roman" w:hAnsi="Times New Roman"/>
                <w:b/>
                <w:sz w:val="20"/>
                <w:szCs w:val="20"/>
              </w:rPr>
              <w:t>Должностное лицо, ответственное за проведение проверки</w:t>
            </w:r>
          </w:p>
        </w:tc>
        <w:tc>
          <w:tcPr>
            <w:tcW w:w="1559" w:type="dxa"/>
            <w:tcBorders>
              <w:top w:val="single" w:sz="6" w:space="0" w:color="auto"/>
              <w:left w:val="single" w:sz="6" w:space="0" w:color="auto"/>
              <w:bottom w:val="single" w:sz="6" w:space="0" w:color="auto"/>
              <w:right w:val="single" w:sz="6" w:space="0" w:color="auto"/>
            </w:tcBorders>
          </w:tcPr>
          <w:p w:rsidR="00280A01" w:rsidRPr="007955E8" w:rsidRDefault="00280A01" w:rsidP="00504BE2">
            <w:pPr>
              <w:spacing w:after="0"/>
              <w:jc w:val="center"/>
              <w:rPr>
                <w:rFonts w:ascii="Times New Roman" w:hAnsi="Times New Roman"/>
                <w:b/>
                <w:sz w:val="20"/>
                <w:szCs w:val="20"/>
              </w:rPr>
            </w:pPr>
            <w:r w:rsidRPr="007955E8">
              <w:rPr>
                <w:rFonts w:ascii="Times New Roman" w:hAnsi="Times New Roman"/>
                <w:b/>
                <w:sz w:val="20"/>
                <w:szCs w:val="20"/>
              </w:rPr>
              <w:t>Перечень выявленных нарушений (недостатков)</w:t>
            </w:r>
          </w:p>
        </w:tc>
        <w:tc>
          <w:tcPr>
            <w:tcW w:w="1559" w:type="dxa"/>
            <w:tcBorders>
              <w:top w:val="single" w:sz="6" w:space="0" w:color="auto"/>
              <w:left w:val="single" w:sz="6" w:space="0" w:color="auto"/>
              <w:bottom w:val="single" w:sz="6" w:space="0" w:color="auto"/>
              <w:right w:val="single" w:sz="6" w:space="0" w:color="auto"/>
            </w:tcBorders>
          </w:tcPr>
          <w:p w:rsidR="00280A01" w:rsidRPr="007955E8" w:rsidRDefault="00280A01" w:rsidP="00504BE2">
            <w:pPr>
              <w:spacing w:after="0"/>
              <w:jc w:val="center"/>
              <w:rPr>
                <w:rFonts w:ascii="Times New Roman" w:hAnsi="Times New Roman"/>
                <w:b/>
                <w:sz w:val="20"/>
                <w:szCs w:val="20"/>
              </w:rPr>
            </w:pPr>
            <w:r w:rsidRPr="007955E8">
              <w:rPr>
                <w:rFonts w:ascii="Times New Roman" w:hAnsi="Times New Roman"/>
                <w:b/>
                <w:sz w:val="20"/>
                <w:szCs w:val="20"/>
              </w:rPr>
              <w:t>Сведения о причинах возникновения нарушений (недостатков), лицах, их допустивших</w:t>
            </w:r>
          </w:p>
        </w:tc>
        <w:tc>
          <w:tcPr>
            <w:tcW w:w="1560" w:type="dxa"/>
            <w:tcBorders>
              <w:top w:val="single" w:sz="6" w:space="0" w:color="auto"/>
              <w:left w:val="single" w:sz="6" w:space="0" w:color="auto"/>
              <w:bottom w:val="single" w:sz="6" w:space="0" w:color="auto"/>
              <w:right w:val="single" w:sz="6" w:space="0" w:color="auto"/>
            </w:tcBorders>
          </w:tcPr>
          <w:p w:rsidR="00280A01" w:rsidRPr="007955E8" w:rsidRDefault="00280A01" w:rsidP="00504BE2">
            <w:pPr>
              <w:spacing w:after="0"/>
              <w:jc w:val="center"/>
              <w:rPr>
                <w:rFonts w:ascii="Times New Roman" w:hAnsi="Times New Roman"/>
                <w:b/>
                <w:sz w:val="20"/>
                <w:szCs w:val="20"/>
              </w:rPr>
            </w:pPr>
            <w:r w:rsidRPr="007955E8">
              <w:rPr>
                <w:rFonts w:ascii="Times New Roman" w:hAnsi="Times New Roman"/>
                <w:b/>
                <w:sz w:val="20"/>
                <w:szCs w:val="20"/>
              </w:rPr>
              <w:t>Предлагаемые меры по устранению нарушений (недостатков)</w:t>
            </w:r>
          </w:p>
        </w:tc>
        <w:tc>
          <w:tcPr>
            <w:tcW w:w="1275" w:type="dxa"/>
            <w:tcBorders>
              <w:top w:val="single" w:sz="6" w:space="0" w:color="auto"/>
              <w:left w:val="single" w:sz="6" w:space="0" w:color="auto"/>
              <w:bottom w:val="single" w:sz="6" w:space="0" w:color="auto"/>
              <w:right w:val="single" w:sz="6" w:space="0" w:color="auto"/>
            </w:tcBorders>
          </w:tcPr>
          <w:p w:rsidR="00280A01" w:rsidRPr="007955E8" w:rsidRDefault="00280A01" w:rsidP="00504BE2">
            <w:pPr>
              <w:spacing w:after="0"/>
              <w:jc w:val="center"/>
              <w:rPr>
                <w:rFonts w:ascii="Times New Roman" w:hAnsi="Times New Roman"/>
                <w:b/>
                <w:sz w:val="20"/>
                <w:szCs w:val="20"/>
              </w:rPr>
            </w:pPr>
            <w:r w:rsidRPr="007955E8">
              <w:rPr>
                <w:rFonts w:ascii="Times New Roman" w:hAnsi="Times New Roman"/>
                <w:b/>
                <w:sz w:val="20"/>
                <w:szCs w:val="20"/>
              </w:rPr>
              <w:t>Отметка об устранении</w:t>
            </w:r>
          </w:p>
        </w:tc>
      </w:tr>
      <w:tr w:rsidR="00504BE2" w:rsidRPr="007955E8" w:rsidTr="007955E8">
        <w:tc>
          <w:tcPr>
            <w:tcW w:w="534" w:type="dxa"/>
            <w:tcBorders>
              <w:top w:val="single" w:sz="6" w:space="0" w:color="auto"/>
              <w:left w:val="single" w:sz="6" w:space="0" w:color="auto"/>
              <w:bottom w:val="single" w:sz="6" w:space="0" w:color="auto"/>
              <w:right w:val="single" w:sz="6" w:space="0" w:color="auto"/>
            </w:tcBorders>
          </w:tcPr>
          <w:p w:rsidR="00280A01" w:rsidRPr="007955E8" w:rsidRDefault="00280A01" w:rsidP="00280A01">
            <w:pPr>
              <w:spacing w:after="0"/>
              <w:jc w:val="both"/>
              <w:rPr>
                <w:rFonts w:ascii="Times New Roman" w:hAnsi="Times New Roman"/>
                <w:sz w:val="20"/>
                <w:szCs w:val="20"/>
              </w:rPr>
            </w:pPr>
          </w:p>
        </w:tc>
        <w:tc>
          <w:tcPr>
            <w:tcW w:w="1417" w:type="dxa"/>
            <w:tcBorders>
              <w:top w:val="single" w:sz="6" w:space="0" w:color="auto"/>
              <w:left w:val="single" w:sz="6" w:space="0" w:color="auto"/>
              <w:bottom w:val="single" w:sz="6" w:space="0" w:color="auto"/>
              <w:right w:val="single" w:sz="6" w:space="0" w:color="auto"/>
            </w:tcBorders>
          </w:tcPr>
          <w:p w:rsidR="00280A01" w:rsidRPr="007955E8" w:rsidRDefault="00280A01" w:rsidP="00280A01">
            <w:pPr>
              <w:spacing w:after="0"/>
              <w:jc w:val="both"/>
              <w:rPr>
                <w:rFonts w:ascii="Times New Roman" w:hAnsi="Times New Roman"/>
                <w:sz w:val="20"/>
                <w:szCs w:val="20"/>
              </w:rPr>
            </w:pPr>
          </w:p>
        </w:tc>
        <w:tc>
          <w:tcPr>
            <w:tcW w:w="1418" w:type="dxa"/>
            <w:tcBorders>
              <w:top w:val="single" w:sz="6" w:space="0" w:color="auto"/>
              <w:left w:val="single" w:sz="6" w:space="0" w:color="auto"/>
              <w:bottom w:val="single" w:sz="6" w:space="0" w:color="auto"/>
              <w:right w:val="single" w:sz="6" w:space="0" w:color="auto"/>
            </w:tcBorders>
          </w:tcPr>
          <w:p w:rsidR="00280A01" w:rsidRPr="007955E8" w:rsidRDefault="00280A01" w:rsidP="00280A01">
            <w:pPr>
              <w:spacing w:after="0"/>
              <w:jc w:val="both"/>
              <w:rPr>
                <w:rFonts w:ascii="Times New Roman" w:hAnsi="Times New Roman"/>
                <w:sz w:val="20"/>
                <w:szCs w:val="20"/>
              </w:rPr>
            </w:pPr>
          </w:p>
        </w:tc>
        <w:tc>
          <w:tcPr>
            <w:tcW w:w="1559" w:type="dxa"/>
            <w:tcBorders>
              <w:top w:val="single" w:sz="6" w:space="0" w:color="auto"/>
              <w:left w:val="single" w:sz="6" w:space="0" w:color="auto"/>
              <w:bottom w:val="single" w:sz="6" w:space="0" w:color="auto"/>
              <w:right w:val="single" w:sz="6" w:space="0" w:color="auto"/>
            </w:tcBorders>
          </w:tcPr>
          <w:p w:rsidR="00280A01" w:rsidRPr="007955E8" w:rsidRDefault="00280A01" w:rsidP="00280A01">
            <w:pPr>
              <w:spacing w:after="0"/>
              <w:jc w:val="both"/>
              <w:rPr>
                <w:rFonts w:ascii="Times New Roman" w:hAnsi="Times New Roman"/>
                <w:sz w:val="20"/>
                <w:szCs w:val="20"/>
              </w:rPr>
            </w:pPr>
          </w:p>
        </w:tc>
        <w:tc>
          <w:tcPr>
            <w:tcW w:w="1559" w:type="dxa"/>
            <w:tcBorders>
              <w:top w:val="single" w:sz="6" w:space="0" w:color="auto"/>
              <w:left w:val="single" w:sz="6" w:space="0" w:color="auto"/>
              <w:bottom w:val="single" w:sz="6" w:space="0" w:color="auto"/>
              <w:right w:val="single" w:sz="6" w:space="0" w:color="auto"/>
            </w:tcBorders>
          </w:tcPr>
          <w:p w:rsidR="00280A01" w:rsidRPr="007955E8" w:rsidRDefault="00280A01" w:rsidP="00280A01">
            <w:pPr>
              <w:spacing w:after="0"/>
              <w:jc w:val="both"/>
              <w:rPr>
                <w:rFonts w:ascii="Times New Roman" w:hAnsi="Times New Roman"/>
                <w:sz w:val="20"/>
                <w:szCs w:val="20"/>
              </w:rPr>
            </w:pPr>
          </w:p>
        </w:tc>
        <w:tc>
          <w:tcPr>
            <w:tcW w:w="1559" w:type="dxa"/>
            <w:tcBorders>
              <w:top w:val="single" w:sz="6" w:space="0" w:color="auto"/>
              <w:left w:val="single" w:sz="6" w:space="0" w:color="auto"/>
              <w:bottom w:val="single" w:sz="6" w:space="0" w:color="auto"/>
              <w:right w:val="single" w:sz="6" w:space="0" w:color="auto"/>
            </w:tcBorders>
          </w:tcPr>
          <w:p w:rsidR="00280A01" w:rsidRPr="007955E8" w:rsidRDefault="00280A01" w:rsidP="00280A01">
            <w:pPr>
              <w:spacing w:after="0"/>
              <w:jc w:val="both"/>
              <w:rPr>
                <w:rFonts w:ascii="Times New Roman" w:hAnsi="Times New Roman"/>
                <w:sz w:val="20"/>
                <w:szCs w:val="20"/>
              </w:rPr>
            </w:pPr>
          </w:p>
        </w:tc>
        <w:tc>
          <w:tcPr>
            <w:tcW w:w="1560" w:type="dxa"/>
            <w:tcBorders>
              <w:top w:val="single" w:sz="6" w:space="0" w:color="auto"/>
              <w:left w:val="single" w:sz="6" w:space="0" w:color="auto"/>
              <w:bottom w:val="single" w:sz="6" w:space="0" w:color="auto"/>
              <w:right w:val="single" w:sz="6" w:space="0" w:color="auto"/>
            </w:tcBorders>
          </w:tcPr>
          <w:p w:rsidR="00280A01" w:rsidRPr="007955E8" w:rsidRDefault="00280A01" w:rsidP="00280A01">
            <w:pPr>
              <w:spacing w:after="0"/>
              <w:jc w:val="both"/>
              <w:rPr>
                <w:rFonts w:ascii="Times New Roman" w:hAnsi="Times New Roman"/>
                <w:sz w:val="20"/>
                <w:szCs w:val="20"/>
              </w:rPr>
            </w:pPr>
          </w:p>
        </w:tc>
        <w:tc>
          <w:tcPr>
            <w:tcW w:w="1275" w:type="dxa"/>
            <w:tcBorders>
              <w:top w:val="single" w:sz="6" w:space="0" w:color="auto"/>
              <w:left w:val="single" w:sz="6" w:space="0" w:color="auto"/>
              <w:bottom w:val="single" w:sz="6" w:space="0" w:color="auto"/>
              <w:right w:val="single" w:sz="6" w:space="0" w:color="auto"/>
            </w:tcBorders>
          </w:tcPr>
          <w:p w:rsidR="00280A01" w:rsidRPr="007955E8" w:rsidRDefault="00280A01" w:rsidP="00280A01">
            <w:pPr>
              <w:spacing w:after="0"/>
              <w:jc w:val="both"/>
              <w:rPr>
                <w:rFonts w:ascii="Times New Roman" w:hAnsi="Times New Roman"/>
                <w:sz w:val="20"/>
                <w:szCs w:val="20"/>
              </w:rPr>
            </w:pPr>
          </w:p>
        </w:tc>
      </w:tr>
    </w:tbl>
    <w:p w:rsidR="00280A01" w:rsidRPr="00280A01" w:rsidRDefault="00280A01" w:rsidP="00280A01">
      <w:pPr>
        <w:spacing w:after="0"/>
        <w:jc w:val="both"/>
        <w:rPr>
          <w:rFonts w:ascii="Times New Roman" w:hAnsi="Times New Roman"/>
          <w:sz w:val="24"/>
          <w:szCs w:val="24"/>
        </w:rPr>
      </w:pPr>
    </w:p>
    <w:p w:rsidR="00280A01" w:rsidRPr="00280A01" w:rsidRDefault="00280A01" w:rsidP="00280A01">
      <w:pPr>
        <w:spacing w:after="0"/>
        <w:jc w:val="both"/>
        <w:rPr>
          <w:rFonts w:ascii="Times New Roman" w:hAnsi="Times New Roman"/>
          <w:sz w:val="24"/>
          <w:szCs w:val="24"/>
        </w:rPr>
      </w:pPr>
    </w:p>
    <w:p w:rsidR="00280A01" w:rsidRDefault="00280A01" w:rsidP="00280A01">
      <w:pPr>
        <w:spacing w:after="0"/>
        <w:jc w:val="both"/>
        <w:rPr>
          <w:rFonts w:ascii="Times New Roman" w:hAnsi="Times New Roman"/>
          <w:sz w:val="24"/>
          <w:szCs w:val="24"/>
        </w:rPr>
      </w:pPr>
      <w:bookmarkStart w:id="153" w:name="_docEnd_7"/>
      <w:bookmarkEnd w:id="153"/>
    </w:p>
    <w:p w:rsidR="00A10525" w:rsidRDefault="00A10525" w:rsidP="00280A01">
      <w:pPr>
        <w:spacing w:after="0"/>
        <w:jc w:val="both"/>
        <w:rPr>
          <w:rFonts w:ascii="Times New Roman" w:hAnsi="Times New Roman"/>
          <w:sz w:val="24"/>
          <w:szCs w:val="24"/>
        </w:rPr>
      </w:pPr>
    </w:p>
    <w:p w:rsidR="00FF3B10" w:rsidRDefault="00FF3B10" w:rsidP="00280A01">
      <w:pPr>
        <w:spacing w:after="0"/>
        <w:jc w:val="both"/>
        <w:rPr>
          <w:rFonts w:ascii="Times New Roman" w:hAnsi="Times New Roman"/>
          <w:sz w:val="24"/>
          <w:szCs w:val="24"/>
        </w:rPr>
      </w:pPr>
    </w:p>
    <w:p w:rsidR="00FF3B10" w:rsidRDefault="00FF3B10" w:rsidP="00280A01">
      <w:pPr>
        <w:spacing w:after="0"/>
        <w:jc w:val="both"/>
        <w:rPr>
          <w:rFonts w:ascii="Times New Roman" w:hAnsi="Times New Roman"/>
          <w:sz w:val="24"/>
          <w:szCs w:val="24"/>
        </w:rPr>
      </w:pPr>
    </w:p>
    <w:p w:rsidR="009630C9" w:rsidRDefault="009630C9" w:rsidP="00280A01">
      <w:pPr>
        <w:spacing w:after="0"/>
        <w:jc w:val="both"/>
        <w:rPr>
          <w:rFonts w:ascii="Times New Roman" w:hAnsi="Times New Roman"/>
          <w:sz w:val="24"/>
          <w:szCs w:val="24"/>
        </w:rPr>
      </w:pPr>
    </w:p>
    <w:p w:rsidR="009630C9" w:rsidRDefault="009630C9" w:rsidP="00280A01">
      <w:pPr>
        <w:spacing w:after="0"/>
        <w:jc w:val="both"/>
        <w:rPr>
          <w:rFonts w:ascii="Times New Roman" w:hAnsi="Times New Roman"/>
          <w:sz w:val="24"/>
          <w:szCs w:val="24"/>
        </w:rPr>
      </w:pPr>
    </w:p>
    <w:p w:rsidR="009630C9" w:rsidRDefault="009630C9" w:rsidP="00280A01">
      <w:pPr>
        <w:spacing w:after="0"/>
        <w:jc w:val="both"/>
        <w:rPr>
          <w:rFonts w:ascii="Times New Roman" w:hAnsi="Times New Roman"/>
          <w:sz w:val="24"/>
          <w:szCs w:val="24"/>
        </w:rPr>
      </w:pPr>
    </w:p>
    <w:p w:rsidR="009630C9" w:rsidRDefault="009630C9" w:rsidP="00280A01">
      <w:pPr>
        <w:spacing w:after="0"/>
        <w:jc w:val="both"/>
        <w:rPr>
          <w:rFonts w:ascii="Times New Roman" w:hAnsi="Times New Roman"/>
          <w:sz w:val="24"/>
          <w:szCs w:val="24"/>
        </w:rPr>
      </w:pPr>
    </w:p>
    <w:p w:rsidR="009630C9" w:rsidRDefault="009630C9" w:rsidP="00280A01">
      <w:pPr>
        <w:spacing w:after="0"/>
        <w:jc w:val="both"/>
        <w:rPr>
          <w:rFonts w:ascii="Times New Roman" w:hAnsi="Times New Roman"/>
          <w:sz w:val="24"/>
          <w:szCs w:val="24"/>
        </w:rPr>
      </w:pPr>
    </w:p>
    <w:p w:rsidR="009630C9" w:rsidRDefault="009630C9" w:rsidP="00280A01">
      <w:pPr>
        <w:spacing w:after="0"/>
        <w:jc w:val="both"/>
        <w:rPr>
          <w:rFonts w:ascii="Times New Roman" w:hAnsi="Times New Roman"/>
          <w:sz w:val="24"/>
          <w:szCs w:val="24"/>
        </w:rPr>
      </w:pPr>
    </w:p>
    <w:p w:rsidR="009630C9" w:rsidRDefault="009630C9" w:rsidP="00280A01">
      <w:pPr>
        <w:spacing w:after="0"/>
        <w:jc w:val="both"/>
        <w:rPr>
          <w:rFonts w:ascii="Times New Roman" w:hAnsi="Times New Roman"/>
          <w:sz w:val="24"/>
          <w:szCs w:val="24"/>
        </w:rPr>
      </w:pPr>
    </w:p>
    <w:p w:rsidR="009630C9" w:rsidRDefault="009630C9" w:rsidP="00280A01">
      <w:pPr>
        <w:spacing w:after="0"/>
        <w:jc w:val="both"/>
        <w:rPr>
          <w:rFonts w:ascii="Times New Roman" w:hAnsi="Times New Roman"/>
          <w:sz w:val="24"/>
          <w:szCs w:val="24"/>
        </w:rPr>
      </w:pPr>
    </w:p>
    <w:p w:rsidR="009630C9" w:rsidRDefault="009630C9" w:rsidP="00280A01">
      <w:pPr>
        <w:spacing w:after="0"/>
        <w:jc w:val="both"/>
        <w:rPr>
          <w:rFonts w:ascii="Times New Roman" w:hAnsi="Times New Roman"/>
          <w:sz w:val="24"/>
          <w:szCs w:val="24"/>
        </w:rPr>
      </w:pPr>
    </w:p>
    <w:p w:rsidR="009630C9" w:rsidRDefault="009630C9" w:rsidP="00280A01">
      <w:pPr>
        <w:spacing w:after="0"/>
        <w:jc w:val="both"/>
        <w:rPr>
          <w:rFonts w:ascii="Times New Roman" w:hAnsi="Times New Roman"/>
          <w:sz w:val="24"/>
          <w:szCs w:val="24"/>
        </w:rPr>
      </w:pPr>
    </w:p>
    <w:p w:rsidR="009630C9" w:rsidRDefault="009630C9" w:rsidP="00280A01">
      <w:pPr>
        <w:spacing w:after="0"/>
        <w:jc w:val="both"/>
        <w:rPr>
          <w:rFonts w:ascii="Times New Roman" w:hAnsi="Times New Roman"/>
          <w:sz w:val="24"/>
          <w:szCs w:val="24"/>
        </w:rPr>
      </w:pPr>
    </w:p>
    <w:p w:rsidR="009630C9" w:rsidRDefault="009630C9" w:rsidP="00280A01">
      <w:pPr>
        <w:spacing w:after="0"/>
        <w:jc w:val="both"/>
        <w:rPr>
          <w:rFonts w:ascii="Times New Roman" w:hAnsi="Times New Roman"/>
          <w:sz w:val="24"/>
          <w:szCs w:val="24"/>
        </w:rPr>
      </w:pPr>
    </w:p>
    <w:p w:rsidR="009630C9" w:rsidRDefault="009630C9" w:rsidP="00280A01">
      <w:pPr>
        <w:spacing w:after="0"/>
        <w:jc w:val="both"/>
        <w:rPr>
          <w:rFonts w:ascii="Times New Roman" w:hAnsi="Times New Roman"/>
          <w:sz w:val="24"/>
          <w:szCs w:val="24"/>
        </w:rPr>
      </w:pPr>
    </w:p>
    <w:p w:rsidR="009630C9" w:rsidRDefault="009630C9" w:rsidP="00280A01">
      <w:pPr>
        <w:spacing w:after="0"/>
        <w:jc w:val="both"/>
        <w:rPr>
          <w:rFonts w:ascii="Times New Roman" w:hAnsi="Times New Roman"/>
          <w:sz w:val="24"/>
          <w:szCs w:val="24"/>
        </w:rPr>
      </w:pPr>
    </w:p>
    <w:p w:rsidR="009630C9" w:rsidRDefault="009630C9" w:rsidP="00280A01">
      <w:pPr>
        <w:spacing w:after="0"/>
        <w:jc w:val="both"/>
        <w:rPr>
          <w:rFonts w:ascii="Times New Roman" w:hAnsi="Times New Roman"/>
          <w:sz w:val="24"/>
          <w:szCs w:val="24"/>
        </w:rPr>
      </w:pPr>
    </w:p>
    <w:p w:rsidR="009630C9" w:rsidRDefault="009630C9" w:rsidP="00280A01">
      <w:pPr>
        <w:spacing w:after="0"/>
        <w:jc w:val="both"/>
        <w:rPr>
          <w:rFonts w:ascii="Times New Roman" w:hAnsi="Times New Roman"/>
          <w:sz w:val="24"/>
          <w:szCs w:val="24"/>
        </w:rPr>
      </w:pPr>
    </w:p>
    <w:p w:rsidR="009630C9" w:rsidRDefault="009630C9" w:rsidP="00280A01">
      <w:pPr>
        <w:spacing w:after="0"/>
        <w:jc w:val="both"/>
        <w:rPr>
          <w:rFonts w:ascii="Times New Roman" w:hAnsi="Times New Roman"/>
          <w:sz w:val="24"/>
          <w:szCs w:val="24"/>
        </w:rPr>
      </w:pPr>
    </w:p>
    <w:p w:rsidR="009630C9" w:rsidRDefault="009630C9" w:rsidP="00280A01">
      <w:pPr>
        <w:spacing w:after="0"/>
        <w:jc w:val="both"/>
        <w:rPr>
          <w:rFonts w:ascii="Times New Roman" w:hAnsi="Times New Roman"/>
          <w:sz w:val="24"/>
          <w:szCs w:val="24"/>
        </w:rPr>
      </w:pPr>
    </w:p>
    <w:p w:rsidR="009630C9" w:rsidRDefault="009630C9" w:rsidP="00280A01">
      <w:pPr>
        <w:spacing w:after="0"/>
        <w:jc w:val="both"/>
        <w:rPr>
          <w:rFonts w:ascii="Times New Roman" w:hAnsi="Times New Roman"/>
          <w:sz w:val="24"/>
          <w:szCs w:val="24"/>
        </w:rPr>
      </w:pPr>
    </w:p>
    <w:p w:rsidR="009630C9" w:rsidRDefault="009630C9" w:rsidP="00280A01">
      <w:pPr>
        <w:spacing w:after="0"/>
        <w:jc w:val="both"/>
        <w:rPr>
          <w:rFonts w:ascii="Times New Roman" w:hAnsi="Times New Roman"/>
          <w:sz w:val="24"/>
          <w:szCs w:val="24"/>
        </w:rPr>
      </w:pPr>
    </w:p>
    <w:p w:rsidR="009630C9" w:rsidRDefault="009630C9" w:rsidP="00280A01">
      <w:pPr>
        <w:spacing w:after="0"/>
        <w:jc w:val="both"/>
        <w:rPr>
          <w:rFonts w:ascii="Times New Roman" w:hAnsi="Times New Roman"/>
          <w:sz w:val="24"/>
          <w:szCs w:val="24"/>
        </w:rPr>
      </w:pPr>
    </w:p>
    <w:p w:rsidR="009630C9" w:rsidRDefault="009630C9" w:rsidP="00280A01">
      <w:pPr>
        <w:spacing w:after="0"/>
        <w:jc w:val="both"/>
        <w:rPr>
          <w:rFonts w:ascii="Times New Roman" w:hAnsi="Times New Roman"/>
          <w:sz w:val="24"/>
          <w:szCs w:val="24"/>
        </w:rPr>
      </w:pPr>
    </w:p>
    <w:p w:rsidR="009630C9" w:rsidRDefault="009630C9" w:rsidP="00280A01">
      <w:pPr>
        <w:spacing w:after="0"/>
        <w:jc w:val="both"/>
        <w:rPr>
          <w:rFonts w:ascii="Times New Roman" w:hAnsi="Times New Roman"/>
          <w:sz w:val="24"/>
          <w:szCs w:val="24"/>
        </w:rPr>
      </w:pPr>
    </w:p>
    <w:p w:rsidR="009630C9" w:rsidRDefault="009630C9" w:rsidP="00280A01">
      <w:pPr>
        <w:spacing w:after="0"/>
        <w:jc w:val="both"/>
        <w:rPr>
          <w:rFonts w:ascii="Times New Roman" w:hAnsi="Times New Roman"/>
          <w:sz w:val="24"/>
          <w:szCs w:val="24"/>
        </w:rPr>
      </w:pPr>
    </w:p>
    <w:p w:rsidR="009630C9" w:rsidRDefault="009630C9" w:rsidP="00280A01">
      <w:pPr>
        <w:spacing w:after="0"/>
        <w:jc w:val="both"/>
        <w:rPr>
          <w:rFonts w:ascii="Times New Roman" w:hAnsi="Times New Roman"/>
          <w:sz w:val="24"/>
          <w:szCs w:val="24"/>
        </w:rPr>
      </w:pPr>
    </w:p>
    <w:p w:rsidR="009630C9" w:rsidRDefault="009630C9" w:rsidP="00280A01">
      <w:pPr>
        <w:spacing w:after="0"/>
        <w:jc w:val="both"/>
        <w:rPr>
          <w:rFonts w:ascii="Times New Roman" w:hAnsi="Times New Roman"/>
          <w:sz w:val="24"/>
          <w:szCs w:val="24"/>
        </w:rPr>
      </w:pPr>
    </w:p>
    <w:p w:rsidR="00280A01" w:rsidRPr="00280A01" w:rsidRDefault="00280A01" w:rsidP="00280A01">
      <w:pPr>
        <w:spacing w:after="0"/>
        <w:jc w:val="both"/>
        <w:rPr>
          <w:rFonts w:ascii="Times New Roman" w:hAnsi="Times New Roman"/>
          <w:sz w:val="24"/>
          <w:szCs w:val="24"/>
        </w:rPr>
      </w:pPr>
    </w:p>
    <w:p w:rsidR="00280A01" w:rsidRPr="00280A01" w:rsidRDefault="00280A01" w:rsidP="007955E8">
      <w:pPr>
        <w:spacing w:after="0"/>
        <w:jc w:val="right"/>
        <w:rPr>
          <w:rFonts w:ascii="Times New Roman" w:hAnsi="Times New Roman"/>
          <w:sz w:val="24"/>
          <w:szCs w:val="24"/>
        </w:rPr>
      </w:pPr>
      <w:r w:rsidRPr="00280A01">
        <w:rPr>
          <w:rFonts w:ascii="Times New Roman" w:hAnsi="Times New Roman"/>
          <w:sz w:val="24"/>
          <w:szCs w:val="24"/>
        </w:rPr>
        <w:t xml:space="preserve">Приложение N </w:t>
      </w:r>
      <w:r w:rsidR="009630C9">
        <w:rPr>
          <w:rFonts w:ascii="Times New Roman" w:hAnsi="Times New Roman"/>
          <w:sz w:val="24"/>
          <w:szCs w:val="24"/>
        </w:rPr>
        <w:t>5</w:t>
      </w:r>
    </w:p>
    <w:p w:rsidR="00280A01" w:rsidRPr="00280A01" w:rsidRDefault="00280A01" w:rsidP="007955E8">
      <w:pPr>
        <w:spacing w:after="0"/>
        <w:jc w:val="right"/>
        <w:rPr>
          <w:rFonts w:ascii="Times New Roman" w:hAnsi="Times New Roman"/>
          <w:sz w:val="24"/>
          <w:szCs w:val="24"/>
        </w:rPr>
      </w:pPr>
      <w:r w:rsidRPr="00280A01">
        <w:rPr>
          <w:rFonts w:ascii="Times New Roman" w:hAnsi="Times New Roman"/>
          <w:sz w:val="24"/>
          <w:szCs w:val="24"/>
        </w:rPr>
        <w:t>к Учетной политике</w:t>
      </w:r>
    </w:p>
    <w:p w:rsidR="00280A01" w:rsidRPr="00280A01" w:rsidRDefault="00280A01" w:rsidP="007955E8">
      <w:pPr>
        <w:spacing w:after="0"/>
        <w:jc w:val="right"/>
        <w:rPr>
          <w:rFonts w:ascii="Times New Roman" w:hAnsi="Times New Roman"/>
          <w:sz w:val="24"/>
          <w:szCs w:val="24"/>
        </w:rPr>
      </w:pPr>
      <w:bookmarkStart w:id="154" w:name="_docStart_8"/>
      <w:bookmarkStart w:id="155" w:name="_title_8"/>
      <w:bookmarkStart w:id="156" w:name="_ref_584780"/>
      <w:bookmarkEnd w:id="154"/>
      <w:bookmarkEnd w:id="155"/>
      <w:bookmarkEnd w:id="156"/>
      <w:r w:rsidRPr="00280A01">
        <w:rPr>
          <w:rFonts w:ascii="Times New Roman" w:hAnsi="Times New Roman"/>
          <w:sz w:val="24"/>
          <w:szCs w:val="24"/>
        </w:rPr>
        <w:t>для целей бюджетного учета,</w:t>
      </w:r>
    </w:p>
    <w:p w:rsidR="00280A01" w:rsidRDefault="00280A01" w:rsidP="008A25D6">
      <w:pPr>
        <w:spacing w:after="0"/>
        <w:jc w:val="right"/>
        <w:rPr>
          <w:rFonts w:ascii="Times New Roman" w:hAnsi="Times New Roman"/>
          <w:sz w:val="24"/>
          <w:szCs w:val="24"/>
        </w:rPr>
      </w:pPr>
      <w:r w:rsidRPr="00280A01">
        <w:rPr>
          <w:rFonts w:ascii="Times New Roman" w:hAnsi="Times New Roman"/>
          <w:sz w:val="24"/>
          <w:szCs w:val="24"/>
        </w:rPr>
        <w:t>утвержденной При</w:t>
      </w:r>
      <w:r w:rsidR="008A25D6">
        <w:rPr>
          <w:rFonts w:ascii="Times New Roman" w:hAnsi="Times New Roman"/>
          <w:sz w:val="24"/>
          <w:szCs w:val="24"/>
        </w:rPr>
        <w:t xml:space="preserve">казом от 29.12.2018 N </w:t>
      </w:r>
      <w:r w:rsidR="00A457B0">
        <w:rPr>
          <w:rFonts w:ascii="Times New Roman" w:hAnsi="Times New Roman"/>
          <w:sz w:val="24"/>
          <w:szCs w:val="24"/>
        </w:rPr>
        <w:t>32</w:t>
      </w:r>
    </w:p>
    <w:p w:rsidR="008A25D6" w:rsidRDefault="008A25D6" w:rsidP="008A25D6">
      <w:pPr>
        <w:spacing w:after="0"/>
        <w:jc w:val="right"/>
        <w:rPr>
          <w:rFonts w:ascii="Times New Roman" w:hAnsi="Times New Roman"/>
          <w:sz w:val="24"/>
          <w:szCs w:val="24"/>
        </w:rPr>
      </w:pPr>
    </w:p>
    <w:p w:rsidR="008A25D6" w:rsidRPr="00280A01" w:rsidRDefault="008A25D6" w:rsidP="008A25D6">
      <w:pPr>
        <w:spacing w:after="0"/>
        <w:jc w:val="right"/>
        <w:rPr>
          <w:rFonts w:ascii="Times New Roman" w:hAnsi="Times New Roman"/>
          <w:sz w:val="24"/>
          <w:szCs w:val="24"/>
        </w:rPr>
      </w:pPr>
    </w:p>
    <w:p w:rsidR="00280A01" w:rsidRPr="007955E8" w:rsidRDefault="00280A01" w:rsidP="007955E8">
      <w:pPr>
        <w:spacing w:after="0"/>
        <w:jc w:val="center"/>
        <w:rPr>
          <w:rFonts w:ascii="Times New Roman" w:hAnsi="Times New Roman"/>
          <w:b/>
          <w:sz w:val="24"/>
          <w:szCs w:val="24"/>
        </w:rPr>
      </w:pPr>
      <w:r w:rsidRPr="007955E8">
        <w:rPr>
          <w:rFonts w:ascii="Times New Roman" w:hAnsi="Times New Roman"/>
          <w:b/>
          <w:sz w:val="24"/>
          <w:szCs w:val="24"/>
        </w:rPr>
        <w:t>Положение о комиссии по поступлению и выбытию активов</w:t>
      </w:r>
    </w:p>
    <w:p w:rsidR="00280A01" w:rsidRPr="00280A01" w:rsidRDefault="00280A01" w:rsidP="00280A01">
      <w:pPr>
        <w:spacing w:after="0"/>
        <w:jc w:val="both"/>
        <w:rPr>
          <w:rFonts w:ascii="Times New Roman" w:hAnsi="Times New Roman"/>
          <w:sz w:val="24"/>
          <w:szCs w:val="24"/>
        </w:rPr>
      </w:pPr>
    </w:p>
    <w:p w:rsidR="00280A01" w:rsidRPr="007955E8" w:rsidRDefault="00280A01" w:rsidP="00280A01">
      <w:pPr>
        <w:spacing w:after="0"/>
        <w:jc w:val="both"/>
        <w:rPr>
          <w:rFonts w:ascii="Times New Roman" w:hAnsi="Times New Roman"/>
          <w:b/>
          <w:sz w:val="24"/>
          <w:szCs w:val="24"/>
        </w:rPr>
      </w:pPr>
      <w:bookmarkStart w:id="157" w:name="_ref_1627500"/>
      <w:bookmarkEnd w:id="157"/>
      <w:r w:rsidRPr="007955E8">
        <w:rPr>
          <w:rFonts w:ascii="Times New Roman" w:hAnsi="Times New Roman"/>
          <w:b/>
          <w:sz w:val="24"/>
          <w:szCs w:val="24"/>
        </w:rPr>
        <w:t>1. Общие положения</w:t>
      </w:r>
    </w:p>
    <w:p w:rsidR="00280A01" w:rsidRPr="00280A01" w:rsidRDefault="00280A01" w:rsidP="00280A01">
      <w:pPr>
        <w:spacing w:after="0"/>
        <w:jc w:val="both"/>
        <w:rPr>
          <w:rFonts w:ascii="Times New Roman" w:hAnsi="Times New Roman"/>
          <w:sz w:val="24"/>
          <w:szCs w:val="24"/>
        </w:rPr>
      </w:pPr>
      <w:bookmarkStart w:id="158" w:name="_ref_1627501"/>
      <w:bookmarkEnd w:id="158"/>
      <w:r w:rsidRPr="00280A01">
        <w:rPr>
          <w:rFonts w:ascii="Times New Roman" w:hAnsi="Times New Roman"/>
          <w:sz w:val="24"/>
          <w:szCs w:val="24"/>
        </w:rPr>
        <w:t xml:space="preserve">1.1. Состав комиссии по поступлению и выбытию активов (далее - комиссия) </w:t>
      </w:r>
      <w:r w:rsidRPr="00A457B0">
        <w:rPr>
          <w:rFonts w:ascii="Times New Roman" w:hAnsi="Times New Roman"/>
          <w:sz w:val="24"/>
          <w:szCs w:val="24"/>
        </w:rPr>
        <w:t xml:space="preserve">утверждается </w:t>
      </w:r>
      <w:r w:rsidR="008A25D6" w:rsidRPr="00A457B0">
        <w:rPr>
          <w:rFonts w:ascii="Times New Roman" w:hAnsi="Times New Roman"/>
          <w:sz w:val="24"/>
          <w:szCs w:val="24"/>
        </w:rPr>
        <w:t>п</w:t>
      </w:r>
      <w:r w:rsidR="008A25D6">
        <w:rPr>
          <w:rFonts w:ascii="Times New Roman" w:hAnsi="Times New Roman"/>
          <w:sz w:val="24"/>
          <w:szCs w:val="24"/>
        </w:rPr>
        <w:t>риказом</w:t>
      </w:r>
      <w:r w:rsidRPr="00280A01">
        <w:rPr>
          <w:rFonts w:ascii="Times New Roman" w:hAnsi="Times New Roman"/>
          <w:sz w:val="24"/>
          <w:szCs w:val="24"/>
        </w:rPr>
        <w:t xml:space="preserve"> руководителя.</w:t>
      </w:r>
    </w:p>
    <w:p w:rsidR="00280A01" w:rsidRPr="00280A01" w:rsidRDefault="00280A01" w:rsidP="00280A01">
      <w:pPr>
        <w:spacing w:after="0"/>
        <w:jc w:val="both"/>
        <w:rPr>
          <w:rFonts w:ascii="Times New Roman" w:hAnsi="Times New Roman"/>
          <w:sz w:val="24"/>
          <w:szCs w:val="24"/>
        </w:rPr>
      </w:pPr>
      <w:bookmarkStart w:id="159" w:name="_ref_1627502"/>
      <w:bookmarkEnd w:id="159"/>
      <w:r w:rsidRPr="00280A01">
        <w:rPr>
          <w:rFonts w:ascii="Times New Roman" w:hAnsi="Times New Roman"/>
          <w:sz w:val="24"/>
          <w:szCs w:val="24"/>
        </w:rPr>
        <w:t>1.2.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0068C0" w:rsidRDefault="00280A01" w:rsidP="00280A01">
      <w:pPr>
        <w:spacing w:after="0"/>
        <w:jc w:val="both"/>
        <w:rPr>
          <w:rFonts w:ascii="Times New Roman" w:hAnsi="Times New Roman"/>
          <w:sz w:val="24"/>
          <w:szCs w:val="24"/>
        </w:rPr>
      </w:pPr>
      <w:bookmarkStart w:id="160" w:name="_ref_1627503"/>
      <w:bookmarkEnd w:id="160"/>
      <w:r w:rsidRPr="00280A01">
        <w:rPr>
          <w:rFonts w:ascii="Times New Roman" w:hAnsi="Times New Roman"/>
          <w:sz w:val="24"/>
          <w:szCs w:val="24"/>
        </w:rPr>
        <w:t>1.3. Заседания комиссии проводятся по мере необходимости</w:t>
      </w:r>
      <w:bookmarkStart w:id="161" w:name="_ref_1627504"/>
      <w:bookmarkEnd w:id="161"/>
      <w:r w:rsidR="000068C0">
        <w:rPr>
          <w:rFonts w:ascii="Times New Roman" w:hAnsi="Times New Roman"/>
          <w:sz w:val="24"/>
          <w:szCs w:val="24"/>
        </w:rPr>
        <w:t>.</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1.4. Срок рассмотрения комиссией представленных ей документов не должен превышать 14 календарных дней.</w:t>
      </w:r>
    </w:p>
    <w:p w:rsidR="00280A01" w:rsidRPr="00280A01" w:rsidRDefault="00280A01" w:rsidP="00280A01">
      <w:pPr>
        <w:spacing w:after="0"/>
        <w:jc w:val="both"/>
        <w:rPr>
          <w:rFonts w:ascii="Times New Roman" w:hAnsi="Times New Roman"/>
          <w:sz w:val="24"/>
          <w:szCs w:val="24"/>
        </w:rPr>
      </w:pPr>
      <w:bookmarkStart w:id="162" w:name="_ref_1627505"/>
      <w:bookmarkEnd w:id="162"/>
      <w:r w:rsidRPr="00280A01">
        <w:rPr>
          <w:rFonts w:ascii="Times New Roman" w:hAnsi="Times New Roman"/>
          <w:sz w:val="24"/>
          <w:szCs w:val="24"/>
        </w:rPr>
        <w:t>1.5. Заседание комиссии правомочно при наличии не менее 2/3 ее состава.</w:t>
      </w:r>
    </w:p>
    <w:p w:rsidR="00280A01" w:rsidRPr="00280A01" w:rsidRDefault="00280A01" w:rsidP="00280A01">
      <w:pPr>
        <w:spacing w:after="0"/>
        <w:jc w:val="both"/>
        <w:rPr>
          <w:rFonts w:ascii="Times New Roman" w:hAnsi="Times New Roman"/>
          <w:sz w:val="24"/>
          <w:szCs w:val="24"/>
        </w:rPr>
      </w:pPr>
      <w:bookmarkStart w:id="163" w:name="_ref_1627506"/>
      <w:bookmarkEnd w:id="163"/>
      <w:r w:rsidRPr="00280A01">
        <w:rPr>
          <w:rFonts w:ascii="Times New Roman" w:hAnsi="Times New Roman"/>
          <w:sz w:val="24"/>
          <w:szCs w:val="24"/>
        </w:rPr>
        <w:t>1.6. Для участия в заседаниях комиссии могут приглашаться эксперты, обладающие специальными знаниями. Они включаются в состав комиссии на добровольной основе.</w:t>
      </w:r>
    </w:p>
    <w:p w:rsidR="00280A01" w:rsidRPr="00280A01" w:rsidRDefault="00280A01" w:rsidP="00280A01">
      <w:pPr>
        <w:spacing w:after="0"/>
        <w:jc w:val="both"/>
        <w:rPr>
          <w:rFonts w:ascii="Times New Roman" w:hAnsi="Times New Roman"/>
          <w:sz w:val="24"/>
          <w:szCs w:val="24"/>
        </w:rPr>
      </w:pPr>
      <w:bookmarkStart w:id="164" w:name="_ref_1627507"/>
      <w:bookmarkEnd w:id="164"/>
      <w:r w:rsidRPr="00280A01">
        <w:rPr>
          <w:rFonts w:ascii="Times New Roman" w:hAnsi="Times New Roman"/>
          <w:sz w:val="24"/>
          <w:szCs w:val="24"/>
        </w:rPr>
        <w:t>1.7. Экспертом не может быть лицо, отвечающее за материальные ценности, в отношении которых принимается решение о списании.</w:t>
      </w:r>
    </w:p>
    <w:p w:rsidR="00280A01" w:rsidRPr="00280A01" w:rsidRDefault="00280A01" w:rsidP="00280A01">
      <w:pPr>
        <w:spacing w:after="0"/>
        <w:jc w:val="both"/>
        <w:rPr>
          <w:rFonts w:ascii="Times New Roman" w:hAnsi="Times New Roman"/>
          <w:sz w:val="24"/>
          <w:szCs w:val="24"/>
        </w:rPr>
      </w:pPr>
      <w:bookmarkStart w:id="165" w:name="_ref_1627508"/>
      <w:bookmarkEnd w:id="165"/>
      <w:r w:rsidRPr="00280A01">
        <w:rPr>
          <w:rFonts w:ascii="Times New Roman" w:hAnsi="Times New Roman"/>
          <w:sz w:val="24"/>
          <w:szCs w:val="24"/>
        </w:rPr>
        <w:t>1.8. Решение комиссии оформляется протоколом, который подписывают председатель и члены комиссии, присутствовавшие на заседании.</w:t>
      </w:r>
    </w:p>
    <w:p w:rsidR="00280A01" w:rsidRPr="007955E8" w:rsidRDefault="00280A01" w:rsidP="00280A01">
      <w:pPr>
        <w:spacing w:after="0"/>
        <w:jc w:val="both"/>
        <w:rPr>
          <w:rFonts w:ascii="Times New Roman" w:hAnsi="Times New Roman"/>
          <w:b/>
          <w:sz w:val="24"/>
          <w:szCs w:val="24"/>
        </w:rPr>
      </w:pPr>
      <w:bookmarkStart w:id="166" w:name="_ref_1636341"/>
      <w:bookmarkEnd w:id="166"/>
      <w:r w:rsidRPr="007955E8">
        <w:rPr>
          <w:rFonts w:ascii="Times New Roman" w:hAnsi="Times New Roman"/>
          <w:b/>
          <w:sz w:val="24"/>
          <w:szCs w:val="24"/>
        </w:rPr>
        <w:t>2. Принятие решений по поступлению активов</w:t>
      </w:r>
    </w:p>
    <w:p w:rsidR="00280A01" w:rsidRPr="00280A01" w:rsidRDefault="00280A01" w:rsidP="00280A01">
      <w:pPr>
        <w:spacing w:after="0"/>
        <w:jc w:val="both"/>
        <w:rPr>
          <w:rFonts w:ascii="Times New Roman" w:hAnsi="Times New Roman"/>
          <w:sz w:val="24"/>
          <w:szCs w:val="24"/>
        </w:rPr>
      </w:pPr>
      <w:bookmarkStart w:id="167" w:name="_ref_1636342"/>
      <w:bookmarkEnd w:id="167"/>
      <w:r w:rsidRPr="00280A01">
        <w:rPr>
          <w:rFonts w:ascii="Times New Roman" w:hAnsi="Times New Roman"/>
          <w:sz w:val="24"/>
          <w:szCs w:val="24"/>
        </w:rPr>
        <w:t>2.1. В части поступления активов комиссия принимает решения по следующим вопросам:</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физическое принятие активов в случаях, прямо предусмотренных внутренними актами организации;</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определение категории нефинансовых активов (основные средства, нематериальные активы, непроизведенные активы или материальные запасы), к которой относится поступившее имущество;</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выбор метода определения справедливой стоимости имущества в случаях, установленных нормативными актами и (или) Учетной политикой;</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определение справедливой стоимости безвозмездно полученного и иного имущества в случаях, установленных нормативными актами и (или) Учетной политикой;</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определение первоначальной стоимости и метода амортизации поступивших объектов нефинансовых активов;</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определение величин оценочных резервов в случаях, установленных нормативными актами и (или) Учетной политикой;</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p>
    <w:p w:rsidR="00280A01" w:rsidRPr="00280A01" w:rsidRDefault="00280A01" w:rsidP="00280A01">
      <w:pPr>
        <w:spacing w:after="0"/>
        <w:jc w:val="both"/>
        <w:rPr>
          <w:rFonts w:ascii="Times New Roman" w:hAnsi="Times New Roman"/>
          <w:sz w:val="24"/>
          <w:szCs w:val="24"/>
        </w:rPr>
      </w:pPr>
      <w:bookmarkStart w:id="168" w:name="_ref_1636343"/>
      <w:bookmarkEnd w:id="168"/>
      <w:r w:rsidRPr="00280A01">
        <w:rPr>
          <w:rFonts w:ascii="Times New Roman" w:hAnsi="Times New Roman"/>
          <w:sz w:val="24"/>
          <w:szCs w:val="24"/>
        </w:rPr>
        <w:t xml:space="preserve">2.2. </w:t>
      </w:r>
      <w:r w:rsidR="00E82239">
        <w:rPr>
          <w:rFonts w:ascii="Times New Roman" w:hAnsi="Times New Roman"/>
          <w:sz w:val="24"/>
          <w:szCs w:val="24"/>
        </w:rPr>
        <w:t>Первоначальная</w:t>
      </w:r>
      <w:r w:rsidRPr="00280A01">
        <w:rPr>
          <w:rFonts w:ascii="Times New Roman" w:hAnsi="Times New Roman"/>
          <w:sz w:val="24"/>
          <w:szCs w:val="24"/>
        </w:rPr>
        <w:t xml:space="preserve"> стоимост</w:t>
      </w:r>
      <w:r w:rsidR="00E82239">
        <w:rPr>
          <w:rFonts w:ascii="Times New Roman" w:hAnsi="Times New Roman"/>
          <w:sz w:val="24"/>
          <w:szCs w:val="24"/>
        </w:rPr>
        <w:t>ь</w:t>
      </w:r>
      <w:r w:rsidRPr="00280A01">
        <w:rPr>
          <w:rFonts w:ascii="Times New Roman" w:hAnsi="Times New Roman"/>
          <w:sz w:val="24"/>
          <w:szCs w:val="24"/>
        </w:rPr>
        <w:t xml:space="preserve">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накладных и других сопроводительных документов поставщика.</w:t>
      </w:r>
    </w:p>
    <w:p w:rsidR="00280A01" w:rsidRPr="00280A01" w:rsidRDefault="00280A01" w:rsidP="00280A01">
      <w:pPr>
        <w:spacing w:after="0"/>
        <w:jc w:val="both"/>
        <w:rPr>
          <w:rFonts w:ascii="Times New Roman" w:hAnsi="Times New Roman"/>
          <w:sz w:val="24"/>
          <w:szCs w:val="24"/>
        </w:rPr>
      </w:pPr>
      <w:bookmarkStart w:id="169" w:name="_ref_1636344"/>
      <w:bookmarkEnd w:id="169"/>
      <w:r w:rsidRPr="00280A01">
        <w:rPr>
          <w:rFonts w:ascii="Times New Roman" w:hAnsi="Times New Roman"/>
          <w:sz w:val="24"/>
          <w:szCs w:val="24"/>
        </w:rPr>
        <w:t>2.3. 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бюджетному учету.</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lastRenderedPageBreak/>
        <w:t>Первоначальной стоимостью нефинансовых активов, оприходованных в виде излишков, выявленных при инвентаризации, признается их справедливая стоимость на дату принятия к бюджетному учету.</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Справедливая стоимость имущества определяется комиссией по поступлению и выбытию активов методом рыночных цен, а при невозможности использовать его - методом амортизированной стоимости замещения.</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Размер ущерба в виде потерь от порчи материальных ценностей, других сумм причиненного ущерба имуществу определяется как стоимость восстановления (воспроизводства) испорченного имущества.</w:t>
      </w:r>
    </w:p>
    <w:p w:rsidR="00280A01" w:rsidRPr="00280A01" w:rsidRDefault="00280A01" w:rsidP="00280A01">
      <w:pPr>
        <w:spacing w:after="0"/>
        <w:jc w:val="both"/>
        <w:rPr>
          <w:rFonts w:ascii="Times New Roman" w:hAnsi="Times New Roman"/>
          <w:sz w:val="24"/>
          <w:szCs w:val="24"/>
        </w:rPr>
      </w:pPr>
      <w:bookmarkStart w:id="170" w:name="_ref_1636345"/>
      <w:bookmarkEnd w:id="170"/>
      <w:r w:rsidRPr="00280A01">
        <w:rPr>
          <w:rFonts w:ascii="Times New Roman" w:hAnsi="Times New Roman"/>
          <w:sz w:val="24"/>
          <w:szCs w:val="24"/>
        </w:rPr>
        <w:t>2.4. В случае достройки, реконструкции, модернизации объектов основных средств производится увеличение их первоначальной стоимости на сумму сформированных капитальных вложений в эти объекты.</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Прием объектов основных средств из ремонта, реконструкции, модернизации комиссия оформляет актом приема-сдачи отремонтированных, реконструированных и модернизированных объектов основных средств (ф. 0504103). Частичная ликвидация объекта основных средств при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 (ф. 0504103).</w:t>
      </w:r>
    </w:p>
    <w:p w:rsidR="00280A01" w:rsidRPr="00280A01" w:rsidRDefault="00280A01" w:rsidP="00280A01">
      <w:pPr>
        <w:spacing w:after="0"/>
        <w:jc w:val="both"/>
        <w:rPr>
          <w:rFonts w:ascii="Times New Roman" w:hAnsi="Times New Roman"/>
          <w:sz w:val="24"/>
          <w:szCs w:val="24"/>
        </w:rPr>
      </w:pPr>
      <w:bookmarkStart w:id="171" w:name="_ref_1636346"/>
      <w:bookmarkEnd w:id="171"/>
      <w:r w:rsidRPr="00280A01">
        <w:rPr>
          <w:rFonts w:ascii="Times New Roman" w:hAnsi="Times New Roman"/>
          <w:sz w:val="24"/>
          <w:szCs w:val="24"/>
        </w:rPr>
        <w:t>2.5. Поступление нефинансовых активов комиссия оформляет следующими первичными учетными документами:</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актом о приеме-передаче объектов нефинансовых активов (ф. 0504101);</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приходным ордером на приемку материальных ценностей (нефинансовых активов) (ф. 0504207);</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актом приемки материалов (материальных ценностей) (ф. 0504220).</w:t>
      </w:r>
    </w:p>
    <w:p w:rsidR="00280A01" w:rsidRPr="00280A01" w:rsidRDefault="00280A01" w:rsidP="00280A01">
      <w:pPr>
        <w:spacing w:after="0"/>
        <w:jc w:val="both"/>
        <w:rPr>
          <w:rFonts w:ascii="Times New Roman" w:hAnsi="Times New Roman"/>
          <w:sz w:val="24"/>
          <w:szCs w:val="24"/>
        </w:rPr>
      </w:pPr>
      <w:bookmarkStart w:id="172" w:name="_ref_1636347"/>
      <w:bookmarkEnd w:id="172"/>
      <w:r w:rsidRPr="00280A01">
        <w:rPr>
          <w:rFonts w:ascii="Times New Roman" w:hAnsi="Times New Roman"/>
          <w:sz w:val="24"/>
          <w:szCs w:val="24"/>
        </w:rPr>
        <w:t>2.6.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p>
    <w:p w:rsidR="00280A01" w:rsidRPr="00280A01" w:rsidRDefault="00280A01" w:rsidP="00280A01">
      <w:pPr>
        <w:spacing w:after="0"/>
        <w:jc w:val="both"/>
        <w:rPr>
          <w:rFonts w:ascii="Times New Roman" w:hAnsi="Times New Roman"/>
          <w:sz w:val="24"/>
          <w:szCs w:val="24"/>
        </w:rPr>
      </w:pPr>
      <w:bookmarkStart w:id="173" w:name="_ref_1636348"/>
      <w:bookmarkEnd w:id="173"/>
      <w:r w:rsidRPr="00280A01">
        <w:rPr>
          <w:rFonts w:ascii="Times New Roman" w:hAnsi="Times New Roman"/>
          <w:sz w:val="24"/>
          <w:szCs w:val="24"/>
        </w:rPr>
        <w:t>2.7. 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w:t>
      </w:r>
    </w:p>
    <w:p w:rsidR="00280A01" w:rsidRPr="007955E8" w:rsidRDefault="00280A01" w:rsidP="00280A01">
      <w:pPr>
        <w:spacing w:after="0"/>
        <w:jc w:val="both"/>
        <w:rPr>
          <w:rFonts w:ascii="Times New Roman" w:hAnsi="Times New Roman"/>
          <w:b/>
          <w:sz w:val="24"/>
          <w:szCs w:val="24"/>
        </w:rPr>
      </w:pPr>
      <w:bookmarkStart w:id="174" w:name="_ref_1645186"/>
      <w:bookmarkEnd w:id="174"/>
      <w:r w:rsidRPr="007955E8">
        <w:rPr>
          <w:rFonts w:ascii="Times New Roman" w:hAnsi="Times New Roman"/>
          <w:b/>
          <w:sz w:val="24"/>
          <w:szCs w:val="24"/>
        </w:rPr>
        <w:t>3. Принятие решений по выбытию (списанию) активов и списанию задолженности неплатежеспособных дебиторов</w:t>
      </w:r>
    </w:p>
    <w:p w:rsidR="00280A01" w:rsidRPr="00280A01" w:rsidRDefault="00280A01" w:rsidP="00280A01">
      <w:pPr>
        <w:spacing w:after="0"/>
        <w:jc w:val="both"/>
        <w:rPr>
          <w:rFonts w:ascii="Times New Roman" w:hAnsi="Times New Roman"/>
          <w:sz w:val="24"/>
          <w:szCs w:val="24"/>
        </w:rPr>
      </w:pPr>
      <w:bookmarkStart w:id="175" w:name="_ref_1645187"/>
      <w:bookmarkEnd w:id="175"/>
      <w:r w:rsidRPr="00280A01">
        <w:rPr>
          <w:rFonts w:ascii="Times New Roman" w:hAnsi="Times New Roman"/>
          <w:sz w:val="24"/>
          <w:szCs w:val="24"/>
        </w:rPr>
        <w:t>3.1. В части выбытия (списания) активов и задолженности комиссия принимает решения по следующим вопросам:</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о выбытии (списании) нефинансовых активов (в том числе объектов движимого имущества стоимостью до 10 000 руб. включительно, учитываемых на забалансовом счете 21);</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возможности использовать отдельные узлы, детали, конструкции и материалы, полученные в результате списания объектов нефинансовых активов;</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частичной ликвидации (разукомплектации) основных средств и об определении стоимости выбывающей части актива при его частичной ликвидации;</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пригодности для дальнейшего использования имущества, возможности и эффективности его восстановления;</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списании задолженности неплатежеспособных дебиторов, а также списании с забалансового учета задолженности, признанной безнадежной к взысканию.</w:t>
      </w:r>
    </w:p>
    <w:p w:rsidR="00280A01" w:rsidRPr="00280A01" w:rsidRDefault="00280A01" w:rsidP="00280A01">
      <w:pPr>
        <w:spacing w:after="0"/>
        <w:jc w:val="both"/>
        <w:rPr>
          <w:rFonts w:ascii="Times New Roman" w:hAnsi="Times New Roman"/>
          <w:sz w:val="24"/>
          <w:szCs w:val="24"/>
        </w:rPr>
      </w:pPr>
      <w:bookmarkStart w:id="176" w:name="_ref_1645188"/>
      <w:bookmarkEnd w:id="176"/>
      <w:r w:rsidRPr="00280A01">
        <w:rPr>
          <w:rFonts w:ascii="Times New Roman" w:hAnsi="Times New Roman"/>
          <w:sz w:val="24"/>
          <w:szCs w:val="24"/>
        </w:rPr>
        <w:t>3.2. Решение о выбытии имущества принимается, если оно:</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выбыло из владения, пользования, распоряжения вследствие гибели или уничтожения, в том числе в результате хищения, недостачи, порчи, выявленных при инвентаризации, а также если невозможно выяснить его местонахождение;</w:t>
      </w:r>
    </w:p>
    <w:p w:rsidR="00FF3B10" w:rsidRDefault="00280A01" w:rsidP="00280A01">
      <w:pPr>
        <w:spacing w:after="0"/>
        <w:jc w:val="both"/>
        <w:rPr>
          <w:rFonts w:ascii="Times New Roman" w:hAnsi="Times New Roman"/>
          <w:sz w:val="24"/>
          <w:szCs w:val="24"/>
        </w:rPr>
      </w:pPr>
      <w:r w:rsidRPr="00280A01">
        <w:rPr>
          <w:rFonts w:ascii="Times New Roman" w:hAnsi="Times New Roman"/>
          <w:sz w:val="24"/>
          <w:szCs w:val="24"/>
        </w:rPr>
        <w:lastRenderedPageBreak/>
        <w:t xml:space="preserve">- передается </w:t>
      </w:r>
      <w:r w:rsidR="00FF3B10" w:rsidRPr="00280A01">
        <w:rPr>
          <w:rFonts w:ascii="Times New Roman" w:hAnsi="Times New Roman"/>
          <w:sz w:val="24"/>
          <w:szCs w:val="24"/>
        </w:rPr>
        <w:t xml:space="preserve">муниципальному </w:t>
      </w:r>
      <w:r w:rsidRPr="00280A01">
        <w:rPr>
          <w:rFonts w:ascii="Times New Roman" w:hAnsi="Times New Roman"/>
          <w:sz w:val="24"/>
          <w:szCs w:val="24"/>
        </w:rPr>
        <w:t>(</w:t>
      </w:r>
      <w:r w:rsidR="00FF3B10" w:rsidRPr="00280A01">
        <w:rPr>
          <w:rFonts w:ascii="Times New Roman" w:hAnsi="Times New Roman"/>
          <w:sz w:val="24"/>
          <w:szCs w:val="24"/>
        </w:rPr>
        <w:t>государственному</w:t>
      </w:r>
      <w:r w:rsidRPr="00280A01">
        <w:rPr>
          <w:rFonts w:ascii="Times New Roman" w:hAnsi="Times New Roman"/>
          <w:sz w:val="24"/>
          <w:szCs w:val="24"/>
        </w:rPr>
        <w:t>) учреждению, органу государственной в</w:t>
      </w:r>
      <w:r w:rsidR="00FF3B10">
        <w:rPr>
          <w:rFonts w:ascii="Times New Roman" w:hAnsi="Times New Roman"/>
          <w:sz w:val="24"/>
          <w:szCs w:val="24"/>
        </w:rPr>
        <w:t>ласти, местного самоуправления;</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в других случаях, предусмотренных законодательством РФ.</w:t>
      </w:r>
    </w:p>
    <w:p w:rsidR="00280A01" w:rsidRPr="00280A01" w:rsidRDefault="00280A01" w:rsidP="00280A01">
      <w:pPr>
        <w:spacing w:after="0"/>
        <w:jc w:val="both"/>
        <w:rPr>
          <w:rFonts w:ascii="Times New Roman" w:hAnsi="Times New Roman"/>
          <w:sz w:val="24"/>
          <w:szCs w:val="24"/>
        </w:rPr>
      </w:pPr>
      <w:bookmarkStart w:id="177" w:name="_ref_1645189"/>
      <w:bookmarkEnd w:id="177"/>
      <w:r w:rsidRPr="00280A01">
        <w:rPr>
          <w:rFonts w:ascii="Times New Roman" w:hAnsi="Times New Roman"/>
          <w:sz w:val="24"/>
          <w:szCs w:val="24"/>
        </w:rPr>
        <w:t>3.3. Решение о списании имущества принимается комиссией после проведения следующих мероприятий:</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осмотр</w:t>
      </w:r>
      <w:r w:rsidR="00675EA1">
        <w:rPr>
          <w:rFonts w:ascii="Times New Roman" w:hAnsi="Times New Roman"/>
          <w:sz w:val="24"/>
          <w:szCs w:val="24"/>
        </w:rPr>
        <w:t>а</w:t>
      </w:r>
      <w:r w:rsidRPr="00280A01">
        <w:rPr>
          <w:rFonts w:ascii="Times New Roman" w:hAnsi="Times New Roman"/>
          <w:sz w:val="24"/>
          <w:szCs w:val="24"/>
        </w:rPr>
        <w:t xml:space="preserve"> имущества, подлежащего списанию (при наличии такой возможности), с учетом данных, содержащихся в учетно-технической и иной документации;</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установлени</w:t>
      </w:r>
      <w:r w:rsidR="00675EA1">
        <w:rPr>
          <w:rFonts w:ascii="Times New Roman" w:hAnsi="Times New Roman"/>
          <w:sz w:val="24"/>
          <w:szCs w:val="24"/>
        </w:rPr>
        <w:t>я</w:t>
      </w:r>
      <w:r w:rsidRPr="00280A01">
        <w:rPr>
          <w:rFonts w:ascii="Times New Roman" w:hAnsi="Times New Roman"/>
          <w:sz w:val="24"/>
          <w:szCs w:val="24"/>
        </w:rPr>
        <w:t xml:space="preserve">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установлени</w:t>
      </w:r>
      <w:r w:rsidR="00675EA1">
        <w:rPr>
          <w:rFonts w:ascii="Times New Roman" w:hAnsi="Times New Roman"/>
          <w:sz w:val="24"/>
          <w:szCs w:val="24"/>
        </w:rPr>
        <w:t>я</w:t>
      </w:r>
      <w:r w:rsidRPr="00280A01">
        <w:rPr>
          <w:rFonts w:ascii="Times New Roman" w:hAnsi="Times New Roman"/>
          <w:sz w:val="24"/>
          <w:szCs w:val="24"/>
        </w:rPr>
        <w:t xml:space="preserve"> виновных лиц, действия которых привели к необходимости списать имущество до истечения срока его полезного использования;</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подготовк</w:t>
      </w:r>
      <w:r w:rsidR="00675EA1">
        <w:rPr>
          <w:rFonts w:ascii="Times New Roman" w:hAnsi="Times New Roman"/>
          <w:sz w:val="24"/>
          <w:szCs w:val="24"/>
        </w:rPr>
        <w:t>и</w:t>
      </w:r>
      <w:r w:rsidRPr="00280A01">
        <w:rPr>
          <w:rFonts w:ascii="Times New Roman" w:hAnsi="Times New Roman"/>
          <w:sz w:val="24"/>
          <w:szCs w:val="24"/>
        </w:rPr>
        <w:t xml:space="preserve"> документов, необходимых для принятия решения о списании имущества.</w:t>
      </w:r>
    </w:p>
    <w:p w:rsidR="00280A01" w:rsidRPr="00280A01" w:rsidRDefault="00280A01" w:rsidP="00280A01">
      <w:pPr>
        <w:spacing w:after="0"/>
        <w:jc w:val="both"/>
        <w:rPr>
          <w:rFonts w:ascii="Times New Roman" w:hAnsi="Times New Roman"/>
          <w:sz w:val="24"/>
          <w:szCs w:val="24"/>
        </w:rPr>
      </w:pPr>
      <w:bookmarkStart w:id="178" w:name="_ref_1645190"/>
      <w:bookmarkEnd w:id="178"/>
      <w:r w:rsidRPr="00280A01">
        <w:rPr>
          <w:rFonts w:ascii="Times New Roman" w:hAnsi="Times New Roman"/>
          <w:sz w:val="24"/>
          <w:szCs w:val="24"/>
        </w:rPr>
        <w:t>3.4. В случае признания задолженности неплатежеспособных дебиторов нереальной к взысканию комиссия принимает решение о списании такой задолженности на забалансовый учет.</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Решение о списании задолженности с забалансового счета 04 комиссия принимает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rsidR="00280A01" w:rsidRPr="00280A01" w:rsidRDefault="00280A01" w:rsidP="00280A01">
      <w:pPr>
        <w:spacing w:after="0"/>
        <w:jc w:val="both"/>
        <w:rPr>
          <w:rFonts w:ascii="Times New Roman" w:hAnsi="Times New Roman"/>
          <w:sz w:val="24"/>
          <w:szCs w:val="24"/>
        </w:rPr>
      </w:pPr>
      <w:bookmarkStart w:id="179" w:name="_ref_1645191"/>
      <w:bookmarkEnd w:id="179"/>
      <w:r w:rsidRPr="00280A01">
        <w:rPr>
          <w:rFonts w:ascii="Times New Roman" w:hAnsi="Times New Roman"/>
          <w:sz w:val="24"/>
          <w:szCs w:val="24"/>
        </w:rPr>
        <w:t>3.5. Выбытие (списание) нефинансовых активов оформляется следующими документами:</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акт о приеме-передаче объектов нефинансовых активов (ф. 0504101);</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акт о списании объектов нефинансовых активов (кроме транспортных средств) (ф. 0504104);</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акт о списании транспортного средства (ф. 0504105);</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акт о списании мягкого и хозяйственного инвентаря (ф. 0504143);</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акт о списании материальных запасов (ф. 0504230).</w:t>
      </w:r>
    </w:p>
    <w:p w:rsidR="00280A01" w:rsidRPr="00280A01" w:rsidRDefault="00280A01" w:rsidP="00280A01">
      <w:pPr>
        <w:spacing w:after="0"/>
        <w:jc w:val="both"/>
        <w:rPr>
          <w:rFonts w:ascii="Times New Roman" w:hAnsi="Times New Roman"/>
          <w:sz w:val="24"/>
          <w:szCs w:val="24"/>
        </w:rPr>
      </w:pPr>
      <w:bookmarkStart w:id="180" w:name="_ref_1645192"/>
      <w:bookmarkEnd w:id="180"/>
      <w:r w:rsidRPr="00280A01">
        <w:rPr>
          <w:rFonts w:ascii="Times New Roman" w:hAnsi="Times New Roman"/>
          <w:sz w:val="24"/>
          <w:szCs w:val="24"/>
        </w:rPr>
        <w:t>3.6. Оформленный комиссией акт о списании имущества утверждается руководителем.</w:t>
      </w:r>
    </w:p>
    <w:p w:rsidR="00280A01" w:rsidRPr="00280A01" w:rsidRDefault="00280A01" w:rsidP="00280A01">
      <w:pPr>
        <w:spacing w:after="0"/>
        <w:jc w:val="both"/>
        <w:rPr>
          <w:rFonts w:ascii="Times New Roman" w:hAnsi="Times New Roman"/>
          <w:sz w:val="24"/>
          <w:szCs w:val="24"/>
        </w:rPr>
      </w:pPr>
      <w:bookmarkStart w:id="181" w:name="_ref_1645193"/>
      <w:bookmarkEnd w:id="181"/>
      <w:r w:rsidRPr="00280A01">
        <w:rPr>
          <w:rFonts w:ascii="Times New Roman" w:hAnsi="Times New Roman"/>
          <w:sz w:val="24"/>
          <w:szCs w:val="24"/>
        </w:rPr>
        <w:t>3.7. До утверждения в установленном порядке акта о списании реализация мероприятий, предусмотренных этим актом, не допускается.</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Реализация мероприятий осуществляется самостоятельно либо с привлечением третьих лиц на основании заключенного договора и подтверждается комиссией.</w:t>
      </w:r>
    </w:p>
    <w:p w:rsidR="00280A01" w:rsidRPr="007955E8" w:rsidRDefault="00280A01" w:rsidP="00280A01">
      <w:pPr>
        <w:spacing w:after="0"/>
        <w:jc w:val="both"/>
        <w:rPr>
          <w:rFonts w:ascii="Times New Roman" w:hAnsi="Times New Roman"/>
          <w:b/>
          <w:sz w:val="24"/>
          <w:szCs w:val="24"/>
        </w:rPr>
      </w:pPr>
      <w:bookmarkStart w:id="182" w:name="_ref_1654026"/>
      <w:bookmarkEnd w:id="182"/>
      <w:r w:rsidRPr="007955E8">
        <w:rPr>
          <w:rFonts w:ascii="Times New Roman" w:hAnsi="Times New Roman"/>
          <w:b/>
          <w:sz w:val="24"/>
          <w:szCs w:val="24"/>
        </w:rPr>
        <w:t>4. Принятие решений по вопросам обесценения активов</w:t>
      </w:r>
    </w:p>
    <w:p w:rsidR="00280A01" w:rsidRPr="00280A01" w:rsidRDefault="00280A01" w:rsidP="00280A01">
      <w:pPr>
        <w:spacing w:after="0"/>
        <w:jc w:val="both"/>
        <w:rPr>
          <w:rFonts w:ascii="Times New Roman" w:hAnsi="Times New Roman"/>
          <w:sz w:val="24"/>
          <w:szCs w:val="24"/>
        </w:rPr>
      </w:pPr>
      <w:bookmarkStart w:id="183" w:name="_ref_1654027"/>
      <w:bookmarkEnd w:id="183"/>
      <w:r w:rsidRPr="00280A01">
        <w:rPr>
          <w:rFonts w:ascii="Times New Roman" w:hAnsi="Times New Roman"/>
          <w:sz w:val="24"/>
          <w:szCs w:val="24"/>
        </w:rPr>
        <w:t>4.1. При выявлении признаков возможного обесценения (снижения убытка) соответствующие обстоятельства рассматриваются комиссией по поступлению и выбытию активов.</w:t>
      </w:r>
    </w:p>
    <w:p w:rsidR="00280A01" w:rsidRPr="00280A01" w:rsidRDefault="00280A01" w:rsidP="00280A01">
      <w:pPr>
        <w:spacing w:after="0"/>
        <w:jc w:val="both"/>
        <w:rPr>
          <w:rFonts w:ascii="Times New Roman" w:hAnsi="Times New Roman"/>
          <w:sz w:val="24"/>
          <w:szCs w:val="24"/>
        </w:rPr>
      </w:pPr>
      <w:bookmarkStart w:id="184" w:name="_ref_1654028"/>
      <w:bookmarkEnd w:id="184"/>
      <w:r w:rsidRPr="00280A01">
        <w:rPr>
          <w:rFonts w:ascii="Times New Roman" w:hAnsi="Times New Roman"/>
          <w:sz w:val="24"/>
          <w:szCs w:val="24"/>
        </w:rPr>
        <w:t>4.2. Если по результатам рассмотрения выявленные признаки обесценения (снижения убытка) признаны существенными, комиссия выносит заключение о необходимости определить справедливую стоимость каждого актива, по которому выявлены признаки возможного обесценения (снижения убытка), или об отсутствии такой необходимости.</w:t>
      </w:r>
    </w:p>
    <w:p w:rsidR="00280A01" w:rsidRPr="00280A01" w:rsidRDefault="00280A01" w:rsidP="00280A01">
      <w:pPr>
        <w:spacing w:after="0"/>
        <w:jc w:val="both"/>
        <w:rPr>
          <w:rFonts w:ascii="Times New Roman" w:hAnsi="Times New Roman"/>
          <w:sz w:val="24"/>
          <w:szCs w:val="24"/>
        </w:rPr>
      </w:pPr>
      <w:bookmarkStart w:id="185" w:name="_ref_1654029"/>
      <w:bookmarkEnd w:id="185"/>
      <w:r w:rsidRPr="00280A01">
        <w:rPr>
          <w:rFonts w:ascii="Times New Roman" w:hAnsi="Times New Roman"/>
          <w:sz w:val="24"/>
          <w:szCs w:val="24"/>
        </w:rPr>
        <w:t>4.3. Если выявленные признаки обесценения (снижения убытка) являются несущественными, комиссия выносит заключение об отсутствии необходимости определять справедливую стоимость.</w:t>
      </w:r>
    </w:p>
    <w:p w:rsidR="00280A01" w:rsidRPr="00280A01" w:rsidRDefault="00280A01" w:rsidP="00280A01">
      <w:pPr>
        <w:spacing w:after="0"/>
        <w:jc w:val="both"/>
        <w:rPr>
          <w:rFonts w:ascii="Times New Roman" w:hAnsi="Times New Roman"/>
          <w:sz w:val="24"/>
          <w:szCs w:val="24"/>
        </w:rPr>
      </w:pPr>
      <w:bookmarkStart w:id="186" w:name="_ref_1654030"/>
      <w:bookmarkEnd w:id="186"/>
      <w:r w:rsidRPr="00280A01">
        <w:rPr>
          <w:rFonts w:ascii="Times New Roman" w:hAnsi="Times New Roman"/>
          <w:sz w:val="24"/>
          <w:szCs w:val="24"/>
        </w:rPr>
        <w:t>4.4. В случае необходимости определить справедливую стоимость комиссия утверждает метод, который будет при этом использоваться.</w:t>
      </w:r>
    </w:p>
    <w:p w:rsidR="00280A01" w:rsidRPr="00280A01" w:rsidRDefault="00280A01" w:rsidP="00280A01">
      <w:pPr>
        <w:spacing w:after="0"/>
        <w:jc w:val="both"/>
        <w:rPr>
          <w:rFonts w:ascii="Times New Roman" w:hAnsi="Times New Roman"/>
          <w:sz w:val="24"/>
          <w:szCs w:val="24"/>
        </w:rPr>
      </w:pPr>
      <w:bookmarkStart w:id="187" w:name="_ref_1654031"/>
      <w:bookmarkEnd w:id="187"/>
      <w:r w:rsidRPr="00280A01">
        <w:rPr>
          <w:rFonts w:ascii="Times New Roman" w:hAnsi="Times New Roman"/>
          <w:sz w:val="24"/>
          <w:szCs w:val="24"/>
        </w:rPr>
        <w:t>4.5. Заключение о необходимости (отсутствии необходимости) определить справедливую стоимость и о применяемом для этого методе оформляется в виде представления для руководителя.</w:t>
      </w:r>
    </w:p>
    <w:p w:rsidR="00280A01" w:rsidRPr="00280A01" w:rsidRDefault="00280A01" w:rsidP="00280A01">
      <w:pPr>
        <w:spacing w:after="0"/>
        <w:jc w:val="both"/>
        <w:rPr>
          <w:rFonts w:ascii="Times New Roman" w:hAnsi="Times New Roman"/>
          <w:sz w:val="24"/>
          <w:szCs w:val="24"/>
        </w:rPr>
      </w:pPr>
      <w:bookmarkStart w:id="188" w:name="_ref_1654032"/>
      <w:bookmarkEnd w:id="188"/>
      <w:r w:rsidRPr="00280A01">
        <w:rPr>
          <w:rFonts w:ascii="Times New Roman" w:hAnsi="Times New Roman"/>
          <w:sz w:val="24"/>
          <w:szCs w:val="24"/>
        </w:rPr>
        <w:t>4.6. В представление могут быть включены рекомендации комиссии по дальнейшему использованию имущества.</w:t>
      </w:r>
    </w:p>
    <w:p w:rsidR="00280A01" w:rsidRPr="00280A01" w:rsidRDefault="00280A01" w:rsidP="00280A01">
      <w:pPr>
        <w:spacing w:after="0"/>
        <w:jc w:val="both"/>
        <w:rPr>
          <w:rFonts w:ascii="Times New Roman" w:hAnsi="Times New Roman"/>
          <w:sz w:val="24"/>
          <w:szCs w:val="24"/>
        </w:rPr>
      </w:pPr>
      <w:bookmarkStart w:id="189" w:name="_ref_1654033"/>
      <w:bookmarkStart w:id="190" w:name="_docEnd_8"/>
      <w:bookmarkEnd w:id="189"/>
      <w:bookmarkEnd w:id="190"/>
      <w:r w:rsidRPr="00280A01">
        <w:rPr>
          <w:rFonts w:ascii="Times New Roman" w:hAnsi="Times New Roman"/>
          <w:sz w:val="24"/>
          <w:szCs w:val="24"/>
        </w:rPr>
        <w:t>4.7. Если выявлены признаки снижения убытка от обесценения, а сумма убытка не подлежит восстановлению, комиссия выносит заключение о необходимости (об отсутствии необходимости) скорректировать оставшийся срок полезного использования актива. Это заключение оформляется в виде представления для руководителя.</w:t>
      </w:r>
    </w:p>
    <w:p w:rsidR="00280A01" w:rsidRPr="00280A01" w:rsidRDefault="00280A01" w:rsidP="00280A01">
      <w:pPr>
        <w:spacing w:after="0"/>
        <w:jc w:val="both"/>
        <w:rPr>
          <w:rFonts w:ascii="Times New Roman" w:hAnsi="Times New Roman"/>
          <w:sz w:val="24"/>
          <w:szCs w:val="24"/>
        </w:rPr>
      </w:pPr>
    </w:p>
    <w:p w:rsidR="00280A01" w:rsidRPr="00280A01" w:rsidRDefault="00280A01" w:rsidP="00280A01">
      <w:pPr>
        <w:spacing w:after="0"/>
        <w:jc w:val="both"/>
        <w:rPr>
          <w:rFonts w:ascii="Times New Roman" w:hAnsi="Times New Roman"/>
          <w:sz w:val="24"/>
          <w:szCs w:val="24"/>
        </w:rPr>
      </w:pPr>
    </w:p>
    <w:p w:rsidR="00280A01" w:rsidRPr="00280A01" w:rsidRDefault="00280A01" w:rsidP="00280A01">
      <w:pPr>
        <w:spacing w:after="0"/>
        <w:jc w:val="both"/>
        <w:rPr>
          <w:rFonts w:ascii="Times New Roman" w:hAnsi="Times New Roman"/>
          <w:sz w:val="24"/>
          <w:szCs w:val="24"/>
        </w:rPr>
      </w:pPr>
    </w:p>
    <w:p w:rsidR="00280A01" w:rsidRPr="00280A01" w:rsidRDefault="00280A01" w:rsidP="00280A01">
      <w:pPr>
        <w:spacing w:after="0"/>
        <w:jc w:val="both"/>
        <w:rPr>
          <w:rFonts w:ascii="Times New Roman" w:hAnsi="Times New Roman"/>
          <w:sz w:val="24"/>
          <w:szCs w:val="24"/>
        </w:rPr>
      </w:pPr>
    </w:p>
    <w:p w:rsidR="00280A01" w:rsidRPr="00280A01" w:rsidRDefault="00280A01" w:rsidP="00280A01">
      <w:pPr>
        <w:spacing w:after="0"/>
        <w:jc w:val="both"/>
        <w:rPr>
          <w:rFonts w:ascii="Times New Roman" w:hAnsi="Times New Roman"/>
          <w:sz w:val="24"/>
          <w:szCs w:val="24"/>
        </w:rPr>
      </w:pPr>
    </w:p>
    <w:p w:rsidR="00280A01" w:rsidRPr="00280A01" w:rsidRDefault="00280A01" w:rsidP="007955E8">
      <w:pPr>
        <w:spacing w:after="0"/>
        <w:jc w:val="right"/>
        <w:rPr>
          <w:rFonts w:ascii="Times New Roman" w:hAnsi="Times New Roman"/>
          <w:sz w:val="24"/>
          <w:szCs w:val="24"/>
        </w:rPr>
      </w:pPr>
      <w:r w:rsidRPr="00280A01">
        <w:rPr>
          <w:rFonts w:ascii="Times New Roman" w:hAnsi="Times New Roman"/>
          <w:sz w:val="24"/>
          <w:szCs w:val="24"/>
        </w:rPr>
        <w:t xml:space="preserve">Приложение N </w:t>
      </w:r>
      <w:r w:rsidR="00A457B0">
        <w:rPr>
          <w:rFonts w:ascii="Times New Roman" w:hAnsi="Times New Roman"/>
          <w:sz w:val="24"/>
          <w:szCs w:val="24"/>
        </w:rPr>
        <w:t>6</w:t>
      </w:r>
    </w:p>
    <w:p w:rsidR="00280A01" w:rsidRPr="00280A01" w:rsidRDefault="00280A01" w:rsidP="007955E8">
      <w:pPr>
        <w:spacing w:after="0"/>
        <w:jc w:val="right"/>
        <w:rPr>
          <w:rFonts w:ascii="Times New Roman" w:hAnsi="Times New Roman"/>
          <w:sz w:val="24"/>
          <w:szCs w:val="24"/>
        </w:rPr>
      </w:pPr>
      <w:r w:rsidRPr="00280A01">
        <w:rPr>
          <w:rFonts w:ascii="Times New Roman" w:hAnsi="Times New Roman"/>
          <w:sz w:val="24"/>
          <w:szCs w:val="24"/>
        </w:rPr>
        <w:t>к Учетной политике</w:t>
      </w:r>
    </w:p>
    <w:p w:rsidR="00280A01" w:rsidRPr="00280A01" w:rsidRDefault="00280A01" w:rsidP="007955E8">
      <w:pPr>
        <w:spacing w:after="0"/>
        <w:jc w:val="right"/>
        <w:rPr>
          <w:rFonts w:ascii="Times New Roman" w:hAnsi="Times New Roman"/>
          <w:sz w:val="24"/>
          <w:szCs w:val="24"/>
        </w:rPr>
      </w:pPr>
      <w:bookmarkStart w:id="191" w:name="_docStart_9"/>
      <w:bookmarkStart w:id="192" w:name="_title_9"/>
      <w:bookmarkStart w:id="193" w:name="_ref_590961"/>
      <w:bookmarkEnd w:id="191"/>
      <w:bookmarkEnd w:id="192"/>
      <w:bookmarkEnd w:id="193"/>
      <w:r w:rsidRPr="00280A01">
        <w:rPr>
          <w:rFonts w:ascii="Times New Roman" w:hAnsi="Times New Roman"/>
          <w:sz w:val="24"/>
          <w:szCs w:val="24"/>
        </w:rPr>
        <w:t>для целей бюджетного учета,</w:t>
      </w:r>
    </w:p>
    <w:p w:rsidR="00280A01" w:rsidRPr="00280A01" w:rsidRDefault="00280A01" w:rsidP="007955E8">
      <w:pPr>
        <w:spacing w:after="0"/>
        <w:jc w:val="right"/>
        <w:rPr>
          <w:rFonts w:ascii="Times New Roman" w:hAnsi="Times New Roman"/>
          <w:sz w:val="24"/>
          <w:szCs w:val="24"/>
        </w:rPr>
      </w:pPr>
      <w:r w:rsidRPr="00280A01">
        <w:rPr>
          <w:rFonts w:ascii="Times New Roman" w:hAnsi="Times New Roman"/>
          <w:sz w:val="24"/>
          <w:szCs w:val="24"/>
        </w:rPr>
        <w:t xml:space="preserve">утвержденной Приказом от 29.12.2018 N </w:t>
      </w:r>
      <w:r w:rsidR="00A457B0">
        <w:rPr>
          <w:rFonts w:ascii="Times New Roman" w:hAnsi="Times New Roman"/>
          <w:sz w:val="24"/>
          <w:szCs w:val="24"/>
        </w:rPr>
        <w:t>32</w:t>
      </w:r>
    </w:p>
    <w:p w:rsidR="00280A01" w:rsidRPr="00280A01" w:rsidRDefault="00280A01" w:rsidP="00280A01">
      <w:pPr>
        <w:spacing w:after="0"/>
        <w:jc w:val="both"/>
        <w:rPr>
          <w:rFonts w:ascii="Times New Roman" w:hAnsi="Times New Roman"/>
          <w:sz w:val="24"/>
          <w:szCs w:val="24"/>
        </w:rPr>
      </w:pPr>
    </w:p>
    <w:p w:rsidR="00280A01" w:rsidRPr="007955E8" w:rsidRDefault="00280A01" w:rsidP="007955E8">
      <w:pPr>
        <w:spacing w:after="0"/>
        <w:jc w:val="center"/>
        <w:rPr>
          <w:rFonts w:ascii="Times New Roman" w:hAnsi="Times New Roman"/>
          <w:b/>
          <w:sz w:val="24"/>
          <w:szCs w:val="24"/>
        </w:rPr>
      </w:pPr>
      <w:r w:rsidRPr="007955E8">
        <w:rPr>
          <w:rFonts w:ascii="Times New Roman" w:hAnsi="Times New Roman"/>
          <w:b/>
          <w:sz w:val="24"/>
          <w:szCs w:val="24"/>
        </w:rPr>
        <w:t>Порядок проведения инвентаризации активов и обязательств</w:t>
      </w:r>
    </w:p>
    <w:p w:rsidR="00280A01" w:rsidRPr="00280A01" w:rsidRDefault="00280A01" w:rsidP="00280A01">
      <w:pPr>
        <w:spacing w:after="0"/>
        <w:jc w:val="both"/>
        <w:rPr>
          <w:rFonts w:ascii="Times New Roman" w:hAnsi="Times New Roman"/>
          <w:sz w:val="24"/>
          <w:szCs w:val="24"/>
        </w:rPr>
      </w:pPr>
    </w:p>
    <w:p w:rsidR="00280A01" w:rsidRPr="007955E8" w:rsidRDefault="00280A01" w:rsidP="00280A01">
      <w:pPr>
        <w:spacing w:after="0"/>
        <w:jc w:val="both"/>
        <w:rPr>
          <w:rFonts w:ascii="Times New Roman" w:hAnsi="Times New Roman"/>
          <w:b/>
          <w:sz w:val="24"/>
          <w:szCs w:val="24"/>
        </w:rPr>
      </w:pPr>
      <w:bookmarkStart w:id="194" w:name="_ref_1662956"/>
      <w:bookmarkEnd w:id="194"/>
      <w:r w:rsidRPr="007955E8">
        <w:rPr>
          <w:rFonts w:ascii="Times New Roman" w:hAnsi="Times New Roman"/>
          <w:b/>
          <w:sz w:val="24"/>
          <w:szCs w:val="24"/>
        </w:rPr>
        <w:t>1. Организация проведения инвентаризации</w:t>
      </w:r>
    </w:p>
    <w:p w:rsidR="00280A01" w:rsidRPr="00280A01" w:rsidRDefault="00280A01" w:rsidP="00280A01">
      <w:pPr>
        <w:spacing w:after="0"/>
        <w:jc w:val="both"/>
        <w:rPr>
          <w:rFonts w:ascii="Times New Roman" w:hAnsi="Times New Roman"/>
          <w:sz w:val="24"/>
          <w:szCs w:val="24"/>
        </w:rPr>
      </w:pPr>
      <w:bookmarkStart w:id="195" w:name="_ref_1662957"/>
      <w:bookmarkEnd w:id="195"/>
      <w:r w:rsidRPr="00280A01">
        <w:rPr>
          <w:rFonts w:ascii="Times New Roman" w:hAnsi="Times New Roman"/>
          <w:sz w:val="24"/>
          <w:szCs w:val="24"/>
        </w:rPr>
        <w:t>1.1. Целями инвентаризации являются выявление фактического наличия имущества, сопоставление с данными учета и проверка полноты и корректности отражения в учете обязательств.</w:t>
      </w:r>
    </w:p>
    <w:p w:rsidR="00280A01" w:rsidRPr="00280A01" w:rsidRDefault="00280A01" w:rsidP="00280A01">
      <w:pPr>
        <w:spacing w:after="0"/>
        <w:jc w:val="both"/>
        <w:rPr>
          <w:rFonts w:ascii="Times New Roman" w:hAnsi="Times New Roman"/>
          <w:sz w:val="24"/>
          <w:szCs w:val="24"/>
        </w:rPr>
      </w:pPr>
      <w:bookmarkStart w:id="196" w:name="_ref_1662958"/>
      <w:bookmarkEnd w:id="196"/>
      <w:r w:rsidRPr="00280A01">
        <w:rPr>
          <w:rFonts w:ascii="Times New Roman" w:hAnsi="Times New Roman"/>
          <w:sz w:val="24"/>
          <w:szCs w:val="24"/>
        </w:rPr>
        <w:t xml:space="preserve">1.2. Количество инвентаризаций, дата их проведения, перечень активов и финансовых обязательств, проверяемых при каждой из них, устанавливаются отдельным </w:t>
      </w:r>
      <w:r w:rsidR="00CC3D92">
        <w:rPr>
          <w:rFonts w:ascii="Times New Roman" w:hAnsi="Times New Roman"/>
          <w:sz w:val="24"/>
          <w:szCs w:val="24"/>
        </w:rPr>
        <w:t>приказом</w:t>
      </w:r>
      <w:r w:rsidRPr="00280A01">
        <w:rPr>
          <w:rFonts w:ascii="Times New Roman" w:hAnsi="Times New Roman"/>
          <w:sz w:val="24"/>
          <w:szCs w:val="24"/>
        </w:rPr>
        <w:t xml:space="preserve"> руководителя, кроме случаев, предусмотренных в п. 81 СГС "Концептуальные основы".</w:t>
      </w:r>
    </w:p>
    <w:p w:rsidR="00280A01" w:rsidRPr="00280A01" w:rsidRDefault="00280A01" w:rsidP="00280A01">
      <w:pPr>
        <w:spacing w:after="0"/>
        <w:jc w:val="both"/>
        <w:rPr>
          <w:rFonts w:ascii="Times New Roman" w:hAnsi="Times New Roman"/>
          <w:sz w:val="24"/>
          <w:szCs w:val="24"/>
        </w:rPr>
      </w:pPr>
      <w:bookmarkStart w:id="197" w:name="_ref_1662959"/>
      <w:bookmarkEnd w:id="197"/>
      <w:r w:rsidRPr="00280A01">
        <w:rPr>
          <w:rFonts w:ascii="Times New Roman" w:hAnsi="Times New Roman"/>
          <w:sz w:val="24"/>
          <w:szCs w:val="24"/>
        </w:rPr>
        <w:t>1.3. 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p>
    <w:p w:rsidR="00280A01" w:rsidRPr="00280A01" w:rsidRDefault="00280A01" w:rsidP="00280A01">
      <w:pPr>
        <w:spacing w:after="0"/>
        <w:jc w:val="both"/>
        <w:rPr>
          <w:rFonts w:ascii="Times New Roman" w:hAnsi="Times New Roman"/>
          <w:sz w:val="24"/>
          <w:szCs w:val="24"/>
        </w:rPr>
      </w:pPr>
      <w:bookmarkStart w:id="198" w:name="_ref_1662960"/>
      <w:bookmarkEnd w:id="198"/>
      <w:r w:rsidRPr="00280A01">
        <w:rPr>
          <w:rFonts w:ascii="Times New Roman" w:hAnsi="Times New Roman"/>
          <w:sz w:val="24"/>
          <w:szCs w:val="24"/>
        </w:rPr>
        <w:t xml:space="preserve">1.4. В </w:t>
      </w:r>
      <w:r w:rsidR="00680805">
        <w:rPr>
          <w:rFonts w:ascii="Times New Roman" w:hAnsi="Times New Roman"/>
          <w:sz w:val="24"/>
          <w:szCs w:val="24"/>
        </w:rPr>
        <w:t>приказе</w:t>
      </w:r>
      <w:r w:rsidRPr="00280A01">
        <w:rPr>
          <w:rFonts w:ascii="Times New Roman" w:hAnsi="Times New Roman"/>
          <w:sz w:val="24"/>
          <w:szCs w:val="24"/>
        </w:rPr>
        <w:t xml:space="preserve"> о проведении инвентаризации указываются:</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наименование имущества и обязательств, подлежащих инвентаризации;</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даты начала и окончания проведения инвентаризации;</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причина проведения инвентаризации.</w:t>
      </w:r>
    </w:p>
    <w:p w:rsidR="00280A01" w:rsidRPr="00280A01" w:rsidRDefault="00280A01" w:rsidP="00280A01">
      <w:pPr>
        <w:spacing w:after="0"/>
        <w:jc w:val="both"/>
        <w:rPr>
          <w:rFonts w:ascii="Times New Roman" w:hAnsi="Times New Roman"/>
          <w:sz w:val="24"/>
          <w:szCs w:val="24"/>
        </w:rPr>
      </w:pPr>
      <w:bookmarkStart w:id="199" w:name="_ref_1662961"/>
      <w:bookmarkEnd w:id="199"/>
      <w:r w:rsidRPr="00280A01">
        <w:rPr>
          <w:rFonts w:ascii="Times New Roman" w:hAnsi="Times New Roman"/>
          <w:sz w:val="24"/>
          <w:szCs w:val="24"/>
        </w:rPr>
        <w:t>1.5. Членами комиссии могут быть должностные лица и специалисты, которые способны оценить состояние имущества и обязательств. Кроме того, в инвентаризационную комиссию могут быть включены специалисты, осуществляющие внутренний контроль</w:t>
      </w:r>
      <w:r w:rsidR="008116DD">
        <w:rPr>
          <w:rFonts w:ascii="Times New Roman" w:hAnsi="Times New Roman"/>
          <w:sz w:val="24"/>
          <w:szCs w:val="24"/>
        </w:rPr>
        <w:t>, специалисты местной администрации</w:t>
      </w:r>
      <w:r w:rsidRPr="00280A01">
        <w:rPr>
          <w:rFonts w:ascii="Times New Roman" w:hAnsi="Times New Roman"/>
          <w:sz w:val="24"/>
          <w:szCs w:val="24"/>
        </w:rPr>
        <w:t>.</w:t>
      </w:r>
    </w:p>
    <w:p w:rsidR="00280A01" w:rsidRPr="00280A01" w:rsidRDefault="00280A01" w:rsidP="00280A01">
      <w:pPr>
        <w:spacing w:after="0"/>
        <w:jc w:val="both"/>
        <w:rPr>
          <w:rFonts w:ascii="Times New Roman" w:hAnsi="Times New Roman"/>
          <w:sz w:val="24"/>
          <w:szCs w:val="24"/>
        </w:rPr>
      </w:pPr>
      <w:bookmarkStart w:id="200" w:name="_ref_1662962"/>
      <w:bookmarkEnd w:id="200"/>
      <w:r w:rsidRPr="00280A01">
        <w:rPr>
          <w:rFonts w:ascii="Times New Roman" w:hAnsi="Times New Roman"/>
          <w:sz w:val="24"/>
          <w:szCs w:val="24"/>
        </w:rPr>
        <w:t>1.6. Председатель инвентаризационной комиссии перед началом инвентаризации готовит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учета имущества и обязательств, знакомит членов комиссии с материалами предыдущих инвентаризаций, ревизий и проверок.</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на "(дата)". После этого должностные лица отражают в регистрах учета указанные документы, определяют остатки инвентаризируемого имущества и обязательств к началу инвентаризации.</w:t>
      </w:r>
    </w:p>
    <w:p w:rsidR="00280A01" w:rsidRPr="00280A01" w:rsidRDefault="00280A01" w:rsidP="00280A01">
      <w:pPr>
        <w:spacing w:after="0"/>
        <w:jc w:val="both"/>
        <w:rPr>
          <w:rFonts w:ascii="Times New Roman" w:hAnsi="Times New Roman"/>
          <w:sz w:val="24"/>
          <w:szCs w:val="24"/>
        </w:rPr>
      </w:pPr>
      <w:bookmarkStart w:id="201" w:name="_ref_1662963"/>
      <w:bookmarkEnd w:id="201"/>
      <w:r w:rsidRPr="00280A01">
        <w:rPr>
          <w:rFonts w:ascii="Times New Roman" w:hAnsi="Times New Roman"/>
          <w:sz w:val="24"/>
          <w:szCs w:val="24"/>
        </w:rPr>
        <w:t>1.7. Материально ответственные лица в состав инвентаризационной комиссии не входят. Их присутствие при проверке фактического наличия имущества является обязательным.</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для отражения в учете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280A01" w:rsidRPr="00280A01" w:rsidRDefault="00280A01" w:rsidP="00280A01">
      <w:pPr>
        <w:spacing w:after="0"/>
        <w:jc w:val="both"/>
        <w:rPr>
          <w:rFonts w:ascii="Times New Roman" w:hAnsi="Times New Roman"/>
          <w:sz w:val="24"/>
          <w:szCs w:val="24"/>
        </w:rPr>
      </w:pPr>
      <w:bookmarkStart w:id="202" w:name="_ref_1662964"/>
      <w:bookmarkEnd w:id="202"/>
      <w:r w:rsidRPr="00280A01">
        <w:rPr>
          <w:rFonts w:ascii="Times New Roman" w:hAnsi="Times New Roman"/>
          <w:sz w:val="24"/>
          <w:szCs w:val="24"/>
        </w:rPr>
        <w:t>1.8. Фактическое наличие имущества при инвентаризации проверяют путем подсчета, обмера. Для этого руководитель должен предоставить членам комиссии необходимый персонал и механизмы (контрольно-измерительные приборы и т.п.).</w:t>
      </w:r>
    </w:p>
    <w:p w:rsidR="00280A01" w:rsidRPr="00280A01" w:rsidRDefault="00280A01" w:rsidP="00280A01">
      <w:pPr>
        <w:spacing w:after="0"/>
        <w:jc w:val="both"/>
        <w:rPr>
          <w:rFonts w:ascii="Times New Roman" w:hAnsi="Times New Roman"/>
          <w:sz w:val="24"/>
          <w:szCs w:val="24"/>
        </w:rPr>
      </w:pPr>
      <w:bookmarkStart w:id="203" w:name="_ref_1662965"/>
      <w:bookmarkEnd w:id="203"/>
      <w:r w:rsidRPr="00280A01">
        <w:rPr>
          <w:rFonts w:ascii="Times New Roman" w:hAnsi="Times New Roman"/>
          <w:sz w:val="24"/>
          <w:szCs w:val="24"/>
        </w:rPr>
        <w:t xml:space="preserve">1.9. 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w:t>
      </w:r>
      <w:r w:rsidRPr="00280A01">
        <w:rPr>
          <w:rFonts w:ascii="Times New Roman" w:hAnsi="Times New Roman"/>
          <w:sz w:val="24"/>
          <w:szCs w:val="24"/>
        </w:rPr>
        <w:lastRenderedPageBreak/>
        <w:t>имущества, правильность и своевременность оформления материалов. Для каждого вида имущества оформляется своя форма инвентаризационной описи.</w:t>
      </w:r>
    </w:p>
    <w:p w:rsidR="00280A01" w:rsidRPr="00280A01" w:rsidRDefault="00280A01" w:rsidP="00280A01">
      <w:pPr>
        <w:spacing w:after="0"/>
        <w:jc w:val="both"/>
        <w:rPr>
          <w:rFonts w:ascii="Times New Roman" w:hAnsi="Times New Roman"/>
          <w:sz w:val="24"/>
          <w:szCs w:val="24"/>
        </w:rPr>
      </w:pPr>
      <w:bookmarkStart w:id="204" w:name="_ref_1662966"/>
      <w:bookmarkEnd w:id="204"/>
      <w:r w:rsidRPr="00280A01">
        <w:rPr>
          <w:rFonts w:ascii="Times New Roman" w:hAnsi="Times New Roman"/>
          <w:sz w:val="24"/>
          <w:szCs w:val="24"/>
        </w:rPr>
        <w:t>1.10. Инвентаризационные описи составляются не менее чем в двух экземплярах отдельно по каждому месту хранения ценностей и материально ответственному лицу.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лиц. Один экземпляр передается для отражения записей в учете, а второй остается у материально ответственного лица.</w:t>
      </w:r>
    </w:p>
    <w:p w:rsidR="00280A01" w:rsidRPr="00280A01" w:rsidRDefault="00280A01" w:rsidP="00280A01">
      <w:pPr>
        <w:spacing w:after="0"/>
        <w:jc w:val="both"/>
        <w:rPr>
          <w:rFonts w:ascii="Times New Roman" w:hAnsi="Times New Roman"/>
          <w:sz w:val="24"/>
          <w:szCs w:val="24"/>
        </w:rPr>
      </w:pPr>
      <w:bookmarkStart w:id="205" w:name="_ref_1662967"/>
      <w:bookmarkEnd w:id="205"/>
      <w:r w:rsidRPr="00280A01">
        <w:rPr>
          <w:rFonts w:ascii="Times New Roman" w:hAnsi="Times New Roman"/>
          <w:sz w:val="24"/>
          <w:szCs w:val="24"/>
        </w:rPr>
        <w:t>1.11. На имущество, которое получено в пользование, находится на ответственном хранении, арендовано, составляются отдельные описи (акты).</w:t>
      </w:r>
    </w:p>
    <w:p w:rsidR="00280A01" w:rsidRPr="007955E8" w:rsidRDefault="00280A01" w:rsidP="00280A01">
      <w:pPr>
        <w:spacing w:after="0"/>
        <w:jc w:val="both"/>
        <w:rPr>
          <w:rFonts w:ascii="Times New Roman" w:hAnsi="Times New Roman"/>
          <w:b/>
          <w:sz w:val="24"/>
          <w:szCs w:val="24"/>
        </w:rPr>
      </w:pPr>
      <w:bookmarkStart w:id="206" w:name="_ref_1671727"/>
      <w:bookmarkEnd w:id="206"/>
      <w:r w:rsidRPr="007955E8">
        <w:rPr>
          <w:rFonts w:ascii="Times New Roman" w:hAnsi="Times New Roman"/>
          <w:b/>
          <w:sz w:val="24"/>
          <w:szCs w:val="24"/>
        </w:rPr>
        <w:t>2. Обязанности и права инвентаризационной комиссии и иных лиц при проведении инвентаризации</w:t>
      </w:r>
    </w:p>
    <w:p w:rsidR="00280A01" w:rsidRPr="00280A01" w:rsidRDefault="00280A01" w:rsidP="00280A01">
      <w:pPr>
        <w:spacing w:after="0"/>
        <w:jc w:val="both"/>
        <w:rPr>
          <w:rFonts w:ascii="Times New Roman" w:hAnsi="Times New Roman"/>
          <w:sz w:val="24"/>
          <w:szCs w:val="24"/>
        </w:rPr>
      </w:pPr>
      <w:bookmarkStart w:id="207" w:name="_ref_1671728"/>
      <w:bookmarkEnd w:id="207"/>
      <w:r w:rsidRPr="00280A01">
        <w:rPr>
          <w:rFonts w:ascii="Times New Roman" w:hAnsi="Times New Roman"/>
          <w:sz w:val="24"/>
          <w:szCs w:val="24"/>
        </w:rPr>
        <w:t>2.1. Председатель комиссии обязан:</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быть принципиальным, соблюдать профессиональную этику и конфиденциальность;</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xml:space="preserve">- определять методы и способы </w:t>
      </w:r>
      <w:r w:rsidR="002A38CF" w:rsidRPr="002A38CF">
        <w:rPr>
          <w:rFonts w:ascii="Times New Roman" w:hAnsi="Times New Roman"/>
          <w:sz w:val="24"/>
          <w:szCs w:val="24"/>
        </w:rPr>
        <w:t xml:space="preserve">проведения </w:t>
      </w:r>
      <w:r w:rsidRPr="00280A01">
        <w:rPr>
          <w:rFonts w:ascii="Times New Roman" w:hAnsi="Times New Roman"/>
          <w:sz w:val="24"/>
          <w:szCs w:val="24"/>
        </w:rPr>
        <w:t>инвентаризации;</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распределять направления проведения инвентаризации между членами комиссии;</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организовывать проведение инвентаризации согласно утвержденному плану;</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осуществлять общее руководство членами комиссии в процессе инвентаризации;</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обеспечивать сохранность полученных документов, отчетов и других материалов, проверяемых в ходе инвентаризации.</w:t>
      </w:r>
    </w:p>
    <w:p w:rsidR="00280A01" w:rsidRPr="00280A01" w:rsidRDefault="00280A01" w:rsidP="00280A01">
      <w:pPr>
        <w:spacing w:after="0"/>
        <w:jc w:val="both"/>
        <w:rPr>
          <w:rFonts w:ascii="Times New Roman" w:hAnsi="Times New Roman"/>
          <w:sz w:val="24"/>
          <w:szCs w:val="24"/>
        </w:rPr>
      </w:pPr>
      <w:bookmarkStart w:id="208" w:name="_ref_1671729"/>
      <w:bookmarkEnd w:id="208"/>
      <w:r w:rsidRPr="00280A01">
        <w:rPr>
          <w:rFonts w:ascii="Times New Roman" w:hAnsi="Times New Roman"/>
          <w:sz w:val="24"/>
          <w:szCs w:val="24"/>
        </w:rPr>
        <w:t>2.2. Председатель комиссии имеет право:</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проходить во все здания и помещения, занимаемые объектом инвентаризации, с учетом ограничений, установленных законодательством;</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давать указания должностным лицам о предоставлении комиссии необходимых для проверки документов и сведений (информации);</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получать от должностных и материально ответственных лиц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привлекать по согласованию с руководителем должностных лиц к проведению инвентаризации;</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вносить предложения об устранении выявленных в ходе проведения инвентаризации нарушений и недостатков.</w:t>
      </w:r>
    </w:p>
    <w:p w:rsidR="00280A01" w:rsidRPr="00280A01" w:rsidRDefault="00280A01" w:rsidP="00280A01">
      <w:pPr>
        <w:spacing w:after="0"/>
        <w:jc w:val="both"/>
        <w:rPr>
          <w:rFonts w:ascii="Times New Roman" w:hAnsi="Times New Roman"/>
          <w:sz w:val="24"/>
          <w:szCs w:val="24"/>
        </w:rPr>
      </w:pPr>
      <w:bookmarkStart w:id="209" w:name="_ref_1671730"/>
      <w:bookmarkEnd w:id="209"/>
      <w:r w:rsidRPr="00280A01">
        <w:rPr>
          <w:rFonts w:ascii="Times New Roman" w:hAnsi="Times New Roman"/>
          <w:sz w:val="24"/>
          <w:szCs w:val="24"/>
        </w:rPr>
        <w:t>2.</w:t>
      </w:r>
      <w:r w:rsidR="002A38CF">
        <w:rPr>
          <w:rFonts w:ascii="Times New Roman" w:hAnsi="Times New Roman"/>
          <w:sz w:val="24"/>
          <w:szCs w:val="24"/>
        </w:rPr>
        <w:t>3</w:t>
      </w:r>
      <w:r w:rsidRPr="00280A01">
        <w:rPr>
          <w:rFonts w:ascii="Times New Roman" w:hAnsi="Times New Roman"/>
          <w:sz w:val="24"/>
          <w:szCs w:val="24"/>
        </w:rPr>
        <w:t>. Члены комиссии обязаны:</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быть принципиальными, соблюдать профессиональную этику и конфиденциальность;</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проводить инвентаризацию в соответствии с утвержденным планом (программой);</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незамедлительно докладывать председателю комиссии о выявленных в процессе инвентаризации нарушениях и злоупотреблениях;</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обеспечивать сохранность полученных документов, отчетов и других материалов, проверяемых в ходе инвентаризации.</w:t>
      </w:r>
    </w:p>
    <w:p w:rsidR="00280A01" w:rsidRPr="00280A01" w:rsidRDefault="00280A01" w:rsidP="00280A01">
      <w:pPr>
        <w:spacing w:after="0"/>
        <w:jc w:val="both"/>
        <w:rPr>
          <w:rFonts w:ascii="Times New Roman" w:hAnsi="Times New Roman"/>
          <w:sz w:val="24"/>
          <w:szCs w:val="24"/>
        </w:rPr>
      </w:pPr>
      <w:bookmarkStart w:id="210" w:name="_ref_1671731"/>
      <w:bookmarkEnd w:id="210"/>
      <w:r w:rsidRPr="00280A01">
        <w:rPr>
          <w:rFonts w:ascii="Times New Roman" w:hAnsi="Times New Roman"/>
          <w:sz w:val="24"/>
          <w:szCs w:val="24"/>
        </w:rPr>
        <w:t>2.</w:t>
      </w:r>
      <w:r w:rsidR="002A38CF">
        <w:rPr>
          <w:rFonts w:ascii="Times New Roman" w:hAnsi="Times New Roman"/>
          <w:sz w:val="24"/>
          <w:szCs w:val="24"/>
        </w:rPr>
        <w:t>4</w:t>
      </w:r>
      <w:r w:rsidRPr="00280A01">
        <w:rPr>
          <w:rFonts w:ascii="Times New Roman" w:hAnsi="Times New Roman"/>
          <w:sz w:val="24"/>
          <w:szCs w:val="24"/>
        </w:rPr>
        <w:t>. Члены комиссии имеют право:</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проходить во все здания и помещения, занимаемые объектом инвентаризации, с учетом ограничений, установленных законодательством;</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ходатайствовать перед председателем комиссии о предоставлении им необходимых для проверки документов и сведений (информации).</w:t>
      </w:r>
    </w:p>
    <w:p w:rsidR="00280A01" w:rsidRPr="00280A01" w:rsidRDefault="00280A01" w:rsidP="00280A01">
      <w:pPr>
        <w:spacing w:after="0"/>
        <w:jc w:val="both"/>
        <w:rPr>
          <w:rFonts w:ascii="Times New Roman" w:hAnsi="Times New Roman"/>
          <w:sz w:val="24"/>
          <w:szCs w:val="24"/>
        </w:rPr>
      </w:pPr>
      <w:bookmarkStart w:id="211" w:name="_ref_1671732"/>
      <w:bookmarkEnd w:id="211"/>
      <w:r w:rsidRPr="00280A01">
        <w:rPr>
          <w:rFonts w:ascii="Times New Roman" w:hAnsi="Times New Roman"/>
          <w:sz w:val="24"/>
          <w:szCs w:val="24"/>
        </w:rPr>
        <w:t>2.</w:t>
      </w:r>
      <w:r w:rsidR="002A38CF">
        <w:rPr>
          <w:rFonts w:ascii="Times New Roman" w:hAnsi="Times New Roman"/>
          <w:sz w:val="24"/>
          <w:szCs w:val="24"/>
        </w:rPr>
        <w:t>5</w:t>
      </w:r>
      <w:r w:rsidRPr="00280A01">
        <w:rPr>
          <w:rFonts w:ascii="Times New Roman" w:hAnsi="Times New Roman"/>
          <w:sz w:val="24"/>
          <w:szCs w:val="24"/>
        </w:rPr>
        <w:t>. Руководитель и проверяемые должностные лица в процессе контрольных мероприятий обязаны:</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предоставить инвентаризационной комиссии помещение, позволяющее обеспечить сохранность переданных документов;</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оказывать содействие в проведении инвентаризации;</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lastRenderedPageBreak/>
        <w:t>- представлять по требованию председателя комиссии и в установленные им сроки документы, необходимые для проверки;</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давать справки и объяснения в устной и письменной форме по вопросам, возникающим в ходе проведения инвентаризации.</w:t>
      </w:r>
    </w:p>
    <w:p w:rsidR="00280A01" w:rsidRPr="00280A01" w:rsidRDefault="00280A01" w:rsidP="00280A01">
      <w:pPr>
        <w:spacing w:after="0"/>
        <w:jc w:val="both"/>
        <w:rPr>
          <w:rFonts w:ascii="Times New Roman" w:hAnsi="Times New Roman"/>
          <w:sz w:val="24"/>
          <w:szCs w:val="24"/>
        </w:rPr>
      </w:pPr>
      <w:bookmarkStart w:id="212" w:name="_ref_1671733"/>
      <w:bookmarkEnd w:id="212"/>
      <w:r w:rsidRPr="00280A01">
        <w:rPr>
          <w:rFonts w:ascii="Times New Roman" w:hAnsi="Times New Roman"/>
          <w:sz w:val="24"/>
          <w:szCs w:val="24"/>
        </w:rPr>
        <w:t>2.</w:t>
      </w:r>
      <w:r w:rsidR="002A38CF">
        <w:rPr>
          <w:rFonts w:ascii="Times New Roman" w:hAnsi="Times New Roman"/>
          <w:sz w:val="24"/>
          <w:szCs w:val="24"/>
        </w:rPr>
        <w:t>6</w:t>
      </w:r>
      <w:r w:rsidRPr="00280A01">
        <w:rPr>
          <w:rFonts w:ascii="Times New Roman" w:hAnsi="Times New Roman"/>
          <w:sz w:val="24"/>
          <w:szCs w:val="24"/>
        </w:rPr>
        <w:t>. Инвентаризационная комиссия несет ответственность за качественное проведение инвентаризации в соответствии с законодательством РФ.</w:t>
      </w:r>
    </w:p>
    <w:p w:rsidR="00280A01" w:rsidRPr="00280A01" w:rsidRDefault="00280A01" w:rsidP="00280A01">
      <w:pPr>
        <w:spacing w:after="0"/>
        <w:jc w:val="both"/>
        <w:rPr>
          <w:rFonts w:ascii="Times New Roman" w:hAnsi="Times New Roman"/>
          <w:sz w:val="24"/>
          <w:szCs w:val="24"/>
        </w:rPr>
      </w:pPr>
      <w:bookmarkStart w:id="213" w:name="_ref_1671734"/>
      <w:bookmarkEnd w:id="213"/>
      <w:r w:rsidRPr="00280A01">
        <w:rPr>
          <w:rFonts w:ascii="Times New Roman" w:hAnsi="Times New Roman"/>
          <w:sz w:val="24"/>
          <w:szCs w:val="24"/>
        </w:rPr>
        <w:t>2.</w:t>
      </w:r>
      <w:r w:rsidR="002A38CF">
        <w:rPr>
          <w:rFonts w:ascii="Times New Roman" w:hAnsi="Times New Roman"/>
          <w:sz w:val="24"/>
          <w:szCs w:val="24"/>
        </w:rPr>
        <w:t>7</w:t>
      </w:r>
      <w:r w:rsidRPr="00280A01">
        <w:rPr>
          <w:rFonts w:ascii="Times New Roman" w:hAnsi="Times New Roman"/>
          <w:sz w:val="24"/>
          <w:szCs w:val="24"/>
        </w:rPr>
        <w:t>. 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w:t>
      </w:r>
    </w:p>
    <w:p w:rsidR="00280A01" w:rsidRPr="007955E8" w:rsidRDefault="00280A01" w:rsidP="00280A01">
      <w:pPr>
        <w:spacing w:after="0"/>
        <w:jc w:val="both"/>
        <w:rPr>
          <w:rFonts w:ascii="Times New Roman" w:hAnsi="Times New Roman"/>
          <w:b/>
          <w:sz w:val="24"/>
          <w:szCs w:val="24"/>
        </w:rPr>
      </w:pPr>
      <w:bookmarkStart w:id="214" w:name="_ref_1680419"/>
      <w:bookmarkEnd w:id="214"/>
      <w:r w:rsidRPr="007955E8">
        <w:rPr>
          <w:rFonts w:ascii="Times New Roman" w:hAnsi="Times New Roman"/>
          <w:b/>
          <w:sz w:val="24"/>
          <w:szCs w:val="24"/>
        </w:rPr>
        <w:t>3. Имущество и обязательства, подлежащие инвентаризации</w:t>
      </w:r>
    </w:p>
    <w:p w:rsidR="00280A01" w:rsidRPr="00280A01" w:rsidRDefault="00280A01" w:rsidP="00280A01">
      <w:pPr>
        <w:spacing w:after="0"/>
        <w:jc w:val="both"/>
        <w:rPr>
          <w:rFonts w:ascii="Times New Roman" w:hAnsi="Times New Roman"/>
          <w:sz w:val="24"/>
          <w:szCs w:val="24"/>
        </w:rPr>
      </w:pPr>
      <w:bookmarkStart w:id="215" w:name="_ref_1680420"/>
      <w:bookmarkEnd w:id="215"/>
      <w:r w:rsidRPr="00280A01">
        <w:rPr>
          <w:rFonts w:ascii="Times New Roman" w:hAnsi="Times New Roman"/>
          <w:sz w:val="24"/>
          <w:szCs w:val="24"/>
        </w:rPr>
        <w:t>3.1. Инвентаризации подлежит все имущество независимо от его местонахождения, а также все виды обязательств, в том числе:</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имущество и обязательства, учтенные на балансовых счетах;</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имущество, учтенное на забалансовых счетах;</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другое имущество и обязательства в соответствии с распоряжением об инвентаризации.</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Фактически наличествующее имущество, не учтенное по каким-либо причинам, подлежит принятию к учету.</w:t>
      </w:r>
    </w:p>
    <w:p w:rsidR="00280A01" w:rsidRPr="007955E8" w:rsidRDefault="00280A01" w:rsidP="00280A01">
      <w:pPr>
        <w:spacing w:after="0"/>
        <w:jc w:val="both"/>
        <w:rPr>
          <w:rFonts w:ascii="Times New Roman" w:hAnsi="Times New Roman"/>
          <w:b/>
          <w:sz w:val="24"/>
          <w:szCs w:val="24"/>
        </w:rPr>
      </w:pPr>
      <w:bookmarkStart w:id="216" w:name="_ref_1689153"/>
      <w:bookmarkEnd w:id="216"/>
      <w:r w:rsidRPr="007955E8">
        <w:rPr>
          <w:rFonts w:ascii="Times New Roman" w:hAnsi="Times New Roman"/>
          <w:b/>
          <w:sz w:val="24"/>
          <w:szCs w:val="24"/>
        </w:rPr>
        <w:t>4. Оформление результатов инвентаризации и регулирование выявленных расхождений</w:t>
      </w:r>
    </w:p>
    <w:p w:rsidR="00280A01" w:rsidRPr="00280A01" w:rsidRDefault="00280A01" w:rsidP="00280A01">
      <w:pPr>
        <w:spacing w:after="0"/>
        <w:jc w:val="both"/>
        <w:rPr>
          <w:rFonts w:ascii="Times New Roman" w:hAnsi="Times New Roman"/>
          <w:sz w:val="24"/>
          <w:szCs w:val="24"/>
        </w:rPr>
      </w:pPr>
      <w:bookmarkStart w:id="217" w:name="_ref_1697826"/>
      <w:bookmarkEnd w:id="217"/>
      <w:r w:rsidRPr="00280A01">
        <w:rPr>
          <w:rFonts w:ascii="Times New Roman" w:hAnsi="Times New Roman"/>
          <w:sz w:val="24"/>
          <w:szCs w:val="24"/>
        </w:rPr>
        <w:t>4.1. 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учета, составляются ведомости расхождений по результатам инвентаризации (ф. 0504092). В них фиксируются установленные расхождения с данными учета: недостачи и излишки по каждому объекту учета в количественном и стоимостном выражении. Ценности, не принадлежащие на праве оперативного управления, но числящиеся в учете на забалансовых счетах, вносятся в отдельную ведомость.</w:t>
      </w:r>
    </w:p>
    <w:p w:rsidR="00280A01" w:rsidRPr="00280A01" w:rsidRDefault="00280A01" w:rsidP="00280A01">
      <w:pPr>
        <w:spacing w:after="0"/>
        <w:jc w:val="both"/>
        <w:rPr>
          <w:rFonts w:ascii="Times New Roman" w:hAnsi="Times New Roman"/>
          <w:sz w:val="24"/>
          <w:szCs w:val="24"/>
        </w:rPr>
      </w:pPr>
      <w:bookmarkStart w:id="218" w:name="_ref_1697827"/>
      <w:bookmarkEnd w:id="218"/>
      <w:r w:rsidRPr="00280A01">
        <w:rPr>
          <w:rFonts w:ascii="Times New Roman" w:hAnsi="Times New Roman"/>
          <w:sz w:val="24"/>
          <w:szCs w:val="24"/>
        </w:rPr>
        <w:t>4.2. По всем недостачам и излишкам, пересортице инвентаризационная комиссия получает письменные объяснения материально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w:t>
      </w:r>
    </w:p>
    <w:p w:rsidR="00280A01" w:rsidRPr="00280A01" w:rsidRDefault="00280A01" w:rsidP="00280A01">
      <w:pPr>
        <w:spacing w:after="0"/>
        <w:jc w:val="both"/>
        <w:rPr>
          <w:rFonts w:ascii="Times New Roman" w:hAnsi="Times New Roman"/>
          <w:sz w:val="24"/>
          <w:szCs w:val="24"/>
        </w:rPr>
      </w:pPr>
      <w:bookmarkStart w:id="219" w:name="_ref_1697828"/>
      <w:bookmarkEnd w:id="219"/>
      <w:r w:rsidRPr="00280A01">
        <w:rPr>
          <w:rFonts w:ascii="Times New Roman" w:hAnsi="Times New Roman"/>
          <w:sz w:val="24"/>
          <w:szCs w:val="24"/>
        </w:rPr>
        <w:t>4.3. По результатам инвентаризации председатель инвентаризационной комиссии готовит для руководителя предложения:</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по отнесению недостач имущества, а также имущества, пришедшего в негодность, на счет виновных лиц либо по списанию;</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оприходованию излишков;</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необходимости создания (корректировки) и определения величин оценочных резервов в случаях, установленных нормативными актами и (или) Учетной политикой;</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списанию невостребованной кредиторской задолженности;</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оптимизации приема, хранения и отпуска материальных ценностей;</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иные предложения.</w:t>
      </w:r>
    </w:p>
    <w:p w:rsidR="00280A01" w:rsidRPr="00280A01" w:rsidRDefault="00280A01" w:rsidP="00280A01">
      <w:pPr>
        <w:spacing w:after="0"/>
        <w:jc w:val="both"/>
        <w:rPr>
          <w:rFonts w:ascii="Times New Roman" w:hAnsi="Times New Roman"/>
          <w:sz w:val="24"/>
          <w:szCs w:val="24"/>
        </w:rPr>
      </w:pPr>
      <w:bookmarkStart w:id="220" w:name="_ref_1697829"/>
      <w:bookmarkEnd w:id="220"/>
      <w:r w:rsidRPr="00280A01">
        <w:rPr>
          <w:rFonts w:ascii="Times New Roman" w:hAnsi="Times New Roman"/>
          <w:sz w:val="24"/>
          <w:szCs w:val="24"/>
        </w:rPr>
        <w:t>4.4. На основании инвентаризационных описей комиссия составляет акт о результатах инвентаризации (ф. 0504835). При выявлении по результатам инвентаризации расхождений к акту прилагается ведомость расхождений по результатам инвентаризации (ф. 0504092).</w:t>
      </w:r>
    </w:p>
    <w:p w:rsidR="00280A01" w:rsidRPr="00280A01" w:rsidRDefault="00280A01" w:rsidP="00280A01">
      <w:pPr>
        <w:spacing w:after="0"/>
        <w:jc w:val="both"/>
        <w:rPr>
          <w:rFonts w:ascii="Times New Roman" w:hAnsi="Times New Roman"/>
          <w:sz w:val="24"/>
          <w:szCs w:val="24"/>
        </w:rPr>
      </w:pPr>
      <w:bookmarkStart w:id="221" w:name="_ref_1697830"/>
      <w:bookmarkStart w:id="222" w:name="_docEnd_9"/>
      <w:bookmarkEnd w:id="221"/>
      <w:bookmarkEnd w:id="222"/>
    </w:p>
    <w:p w:rsidR="00280A01" w:rsidRPr="00280A01" w:rsidRDefault="00280A01" w:rsidP="00280A01">
      <w:pPr>
        <w:spacing w:after="0"/>
        <w:jc w:val="both"/>
        <w:rPr>
          <w:rFonts w:ascii="Times New Roman" w:hAnsi="Times New Roman"/>
          <w:sz w:val="24"/>
          <w:szCs w:val="24"/>
        </w:rPr>
      </w:pPr>
    </w:p>
    <w:p w:rsidR="00280A01" w:rsidRPr="00280A01" w:rsidRDefault="00280A01" w:rsidP="00280A01">
      <w:pPr>
        <w:spacing w:after="0"/>
        <w:jc w:val="both"/>
        <w:rPr>
          <w:rFonts w:ascii="Times New Roman" w:hAnsi="Times New Roman"/>
          <w:sz w:val="24"/>
          <w:szCs w:val="24"/>
        </w:rPr>
      </w:pPr>
    </w:p>
    <w:p w:rsidR="00280A01" w:rsidRDefault="00280A01" w:rsidP="00280A01">
      <w:pPr>
        <w:spacing w:after="0"/>
        <w:jc w:val="both"/>
        <w:rPr>
          <w:rFonts w:ascii="Times New Roman" w:hAnsi="Times New Roman"/>
          <w:sz w:val="24"/>
          <w:szCs w:val="24"/>
        </w:rPr>
      </w:pPr>
    </w:p>
    <w:p w:rsidR="00D4358A" w:rsidRDefault="00D4358A" w:rsidP="00280A01">
      <w:pPr>
        <w:spacing w:after="0"/>
        <w:jc w:val="both"/>
        <w:rPr>
          <w:rFonts w:ascii="Times New Roman" w:hAnsi="Times New Roman"/>
          <w:sz w:val="24"/>
          <w:szCs w:val="24"/>
        </w:rPr>
      </w:pPr>
    </w:p>
    <w:p w:rsidR="00D4358A" w:rsidRDefault="00D4358A" w:rsidP="00280A01">
      <w:pPr>
        <w:spacing w:after="0"/>
        <w:jc w:val="both"/>
        <w:rPr>
          <w:rFonts w:ascii="Times New Roman" w:hAnsi="Times New Roman"/>
          <w:sz w:val="24"/>
          <w:szCs w:val="24"/>
        </w:rPr>
      </w:pPr>
    </w:p>
    <w:p w:rsidR="00D4358A" w:rsidRDefault="00D4358A" w:rsidP="00280A01">
      <w:pPr>
        <w:spacing w:after="0"/>
        <w:jc w:val="both"/>
        <w:rPr>
          <w:rFonts w:ascii="Times New Roman" w:hAnsi="Times New Roman"/>
          <w:sz w:val="24"/>
          <w:szCs w:val="24"/>
        </w:rPr>
      </w:pPr>
    </w:p>
    <w:p w:rsidR="00D4358A" w:rsidRDefault="00D4358A" w:rsidP="00280A01">
      <w:pPr>
        <w:spacing w:after="0"/>
        <w:jc w:val="both"/>
        <w:rPr>
          <w:rFonts w:ascii="Times New Roman" w:hAnsi="Times New Roman"/>
          <w:sz w:val="24"/>
          <w:szCs w:val="24"/>
        </w:rPr>
      </w:pPr>
    </w:p>
    <w:p w:rsidR="00D4358A" w:rsidRDefault="00D4358A" w:rsidP="00280A01">
      <w:pPr>
        <w:spacing w:after="0"/>
        <w:jc w:val="both"/>
        <w:rPr>
          <w:rFonts w:ascii="Times New Roman" w:hAnsi="Times New Roman"/>
          <w:sz w:val="24"/>
          <w:szCs w:val="24"/>
        </w:rPr>
      </w:pPr>
    </w:p>
    <w:p w:rsidR="00280A01" w:rsidRPr="00280A01" w:rsidRDefault="00280A01" w:rsidP="00280A01">
      <w:pPr>
        <w:spacing w:after="0"/>
        <w:jc w:val="both"/>
        <w:rPr>
          <w:rFonts w:ascii="Times New Roman" w:hAnsi="Times New Roman"/>
          <w:sz w:val="24"/>
          <w:szCs w:val="24"/>
        </w:rPr>
      </w:pPr>
    </w:p>
    <w:p w:rsidR="00280A01" w:rsidRPr="00280A01" w:rsidRDefault="00DC2073" w:rsidP="007955E8">
      <w:pPr>
        <w:spacing w:after="0"/>
        <w:jc w:val="right"/>
        <w:rPr>
          <w:rFonts w:ascii="Times New Roman" w:hAnsi="Times New Roman"/>
          <w:sz w:val="24"/>
          <w:szCs w:val="24"/>
        </w:rPr>
      </w:pPr>
      <w:r>
        <w:rPr>
          <w:rFonts w:ascii="Times New Roman" w:hAnsi="Times New Roman"/>
          <w:sz w:val="24"/>
          <w:szCs w:val="24"/>
        </w:rPr>
        <w:t>Приложение N 7</w:t>
      </w:r>
    </w:p>
    <w:p w:rsidR="00280A01" w:rsidRPr="00280A01" w:rsidRDefault="00280A01" w:rsidP="007955E8">
      <w:pPr>
        <w:spacing w:after="0"/>
        <w:jc w:val="right"/>
        <w:rPr>
          <w:rFonts w:ascii="Times New Roman" w:hAnsi="Times New Roman"/>
          <w:sz w:val="24"/>
          <w:szCs w:val="24"/>
        </w:rPr>
      </w:pPr>
      <w:r w:rsidRPr="00280A01">
        <w:rPr>
          <w:rFonts w:ascii="Times New Roman" w:hAnsi="Times New Roman"/>
          <w:sz w:val="24"/>
          <w:szCs w:val="24"/>
        </w:rPr>
        <w:t>к Учетной политике</w:t>
      </w:r>
    </w:p>
    <w:p w:rsidR="00280A01" w:rsidRPr="00280A01" w:rsidRDefault="00280A01" w:rsidP="007955E8">
      <w:pPr>
        <w:spacing w:after="0"/>
        <w:jc w:val="right"/>
        <w:rPr>
          <w:rFonts w:ascii="Times New Roman" w:hAnsi="Times New Roman"/>
          <w:sz w:val="24"/>
          <w:szCs w:val="24"/>
        </w:rPr>
      </w:pPr>
      <w:bookmarkStart w:id="223" w:name="_docStart_10"/>
      <w:bookmarkStart w:id="224" w:name="_title_10"/>
      <w:bookmarkStart w:id="225" w:name="_ref_1194896"/>
      <w:bookmarkEnd w:id="223"/>
      <w:bookmarkEnd w:id="224"/>
      <w:bookmarkEnd w:id="225"/>
      <w:r w:rsidRPr="00280A01">
        <w:rPr>
          <w:rFonts w:ascii="Times New Roman" w:hAnsi="Times New Roman"/>
          <w:sz w:val="24"/>
          <w:szCs w:val="24"/>
        </w:rPr>
        <w:t>для целей бюджетного учета,</w:t>
      </w:r>
    </w:p>
    <w:p w:rsidR="00280A01" w:rsidRPr="00280A01" w:rsidRDefault="00280A01" w:rsidP="007955E8">
      <w:pPr>
        <w:spacing w:after="0"/>
        <w:jc w:val="right"/>
        <w:rPr>
          <w:rFonts w:ascii="Times New Roman" w:hAnsi="Times New Roman"/>
          <w:sz w:val="24"/>
          <w:szCs w:val="24"/>
        </w:rPr>
      </w:pPr>
      <w:r w:rsidRPr="00280A01">
        <w:rPr>
          <w:rFonts w:ascii="Times New Roman" w:hAnsi="Times New Roman"/>
          <w:sz w:val="24"/>
          <w:szCs w:val="24"/>
        </w:rPr>
        <w:t xml:space="preserve">утвержденной Приказом от 29.12.2018 N </w:t>
      </w:r>
      <w:r w:rsidR="00DC2073">
        <w:rPr>
          <w:rFonts w:ascii="Times New Roman" w:hAnsi="Times New Roman"/>
          <w:sz w:val="24"/>
          <w:szCs w:val="24"/>
        </w:rPr>
        <w:t>32</w:t>
      </w:r>
    </w:p>
    <w:p w:rsidR="00280A01" w:rsidRPr="00280A01" w:rsidRDefault="00280A01" w:rsidP="00280A01">
      <w:pPr>
        <w:spacing w:after="0"/>
        <w:jc w:val="both"/>
        <w:rPr>
          <w:rFonts w:ascii="Times New Roman" w:hAnsi="Times New Roman"/>
          <w:sz w:val="24"/>
          <w:szCs w:val="24"/>
        </w:rPr>
      </w:pPr>
    </w:p>
    <w:p w:rsidR="00280A01" w:rsidRPr="007955E8" w:rsidRDefault="00280A01" w:rsidP="007955E8">
      <w:pPr>
        <w:spacing w:after="0"/>
        <w:jc w:val="center"/>
        <w:rPr>
          <w:rFonts w:ascii="Times New Roman" w:hAnsi="Times New Roman"/>
          <w:b/>
          <w:sz w:val="24"/>
          <w:szCs w:val="24"/>
        </w:rPr>
      </w:pPr>
      <w:r w:rsidRPr="007955E8">
        <w:rPr>
          <w:rFonts w:ascii="Times New Roman" w:hAnsi="Times New Roman"/>
          <w:b/>
          <w:sz w:val="24"/>
          <w:szCs w:val="24"/>
        </w:rPr>
        <w:t>Порядок передачи документов бухгалтерского учета</w:t>
      </w:r>
    </w:p>
    <w:p w:rsidR="00280A01" w:rsidRPr="007955E8" w:rsidRDefault="00280A01" w:rsidP="007955E8">
      <w:pPr>
        <w:spacing w:after="0"/>
        <w:jc w:val="center"/>
        <w:rPr>
          <w:rFonts w:ascii="Times New Roman" w:hAnsi="Times New Roman"/>
          <w:b/>
          <w:sz w:val="24"/>
          <w:szCs w:val="24"/>
        </w:rPr>
      </w:pPr>
      <w:r w:rsidRPr="007955E8">
        <w:rPr>
          <w:rFonts w:ascii="Times New Roman" w:hAnsi="Times New Roman"/>
          <w:b/>
          <w:sz w:val="24"/>
          <w:szCs w:val="24"/>
        </w:rPr>
        <w:t>и дел при смене руководителя, главного бухгалтера</w:t>
      </w:r>
    </w:p>
    <w:p w:rsidR="00280A01" w:rsidRPr="00280A01" w:rsidRDefault="00280A01" w:rsidP="00280A01">
      <w:pPr>
        <w:spacing w:after="0"/>
        <w:jc w:val="both"/>
        <w:rPr>
          <w:rFonts w:ascii="Times New Roman" w:hAnsi="Times New Roman"/>
          <w:sz w:val="24"/>
          <w:szCs w:val="24"/>
        </w:rPr>
      </w:pPr>
    </w:p>
    <w:p w:rsidR="00280A01" w:rsidRPr="007955E8" w:rsidRDefault="00280A01" w:rsidP="00280A01">
      <w:pPr>
        <w:spacing w:after="0"/>
        <w:jc w:val="both"/>
        <w:rPr>
          <w:rFonts w:ascii="Times New Roman" w:hAnsi="Times New Roman"/>
          <w:b/>
          <w:sz w:val="24"/>
          <w:szCs w:val="24"/>
        </w:rPr>
      </w:pPr>
      <w:bookmarkStart w:id="226" w:name="_ref_1406095"/>
      <w:bookmarkEnd w:id="226"/>
      <w:r w:rsidRPr="007955E8">
        <w:rPr>
          <w:rFonts w:ascii="Times New Roman" w:hAnsi="Times New Roman"/>
          <w:b/>
          <w:sz w:val="24"/>
          <w:szCs w:val="24"/>
        </w:rPr>
        <w:t>1. Организация передачи документов и дел</w:t>
      </w:r>
    </w:p>
    <w:p w:rsidR="00280A01" w:rsidRPr="00280A01" w:rsidRDefault="00280A01" w:rsidP="00280A01">
      <w:pPr>
        <w:spacing w:after="0"/>
        <w:jc w:val="both"/>
        <w:rPr>
          <w:rFonts w:ascii="Times New Roman" w:hAnsi="Times New Roman"/>
          <w:sz w:val="24"/>
          <w:szCs w:val="24"/>
        </w:rPr>
      </w:pPr>
      <w:bookmarkStart w:id="227" w:name="_ref_1211593"/>
      <w:bookmarkEnd w:id="227"/>
      <w:r w:rsidRPr="00280A01">
        <w:rPr>
          <w:rFonts w:ascii="Times New Roman" w:hAnsi="Times New Roman"/>
          <w:sz w:val="24"/>
          <w:szCs w:val="24"/>
        </w:rPr>
        <w:t>1.1. Основанием для передачи документов и дел является прекращение полномочий руководителя, приказ об освобождении от должности главного бухгалтера.</w:t>
      </w:r>
    </w:p>
    <w:p w:rsidR="00280A01" w:rsidRPr="00280A01" w:rsidRDefault="00280A01" w:rsidP="00280A01">
      <w:pPr>
        <w:spacing w:after="0"/>
        <w:jc w:val="both"/>
        <w:rPr>
          <w:rFonts w:ascii="Times New Roman" w:hAnsi="Times New Roman"/>
          <w:sz w:val="24"/>
          <w:szCs w:val="24"/>
        </w:rPr>
      </w:pPr>
      <w:bookmarkStart w:id="228" w:name="_ref_1211594"/>
      <w:bookmarkEnd w:id="228"/>
      <w:r w:rsidRPr="00280A01">
        <w:rPr>
          <w:rFonts w:ascii="Times New Roman" w:hAnsi="Times New Roman"/>
          <w:sz w:val="24"/>
          <w:szCs w:val="24"/>
        </w:rPr>
        <w:t>1.2. При возникновении основания, названного в п. 1.1, издается приказ о передаче документов и дел. В нем указываются:</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а) лицо, передающее документы и дела;</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б) лицо, которому передаются документы и дела;</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в) дата передачи документов и дел, время начала и предельный срок такой передачи;</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г) состав комиссии, создаваемой для передачи документов и дел (далее - комиссия);</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д) перечень имущества и обязательств, подлежащих инвентаризации, и состав инвентаризационной комиссии (если он отличается от состава комиссии, создаваемой для передачи документов и дел).</w:t>
      </w:r>
    </w:p>
    <w:p w:rsidR="00280A01" w:rsidRPr="00280A01" w:rsidRDefault="00280A01" w:rsidP="00280A01">
      <w:pPr>
        <w:spacing w:after="0"/>
        <w:jc w:val="both"/>
        <w:rPr>
          <w:rFonts w:ascii="Times New Roman" w:hAnsi="Times New Roman"/>
          <w:sz w:val="24"/>
          <w:szCs w:val="24"/>
        </w:rPr>
      </w:pPr>
      <w:bookmarkStart w:id="229" w:name="_ref_1219929"/>
      <w:bookmarkEnd w:id="229"/>
      <w:r w:rsidRPr="00280A01">
        <w:rPr>
          <w:rFonts w:ascii="Times New Roman" w:hAnsi="Times New Roman"/>
          <w:sz w:val="24"/>
          <w:szCs w:val="24"/>
        </w:rPr>
        <w:t>1.3. В состав комиссии при смене руководителя включается представитель органа, осуществляющего функции и полномочия учредителя.</w:t>
      </w:r>
    </w:p>
    <w:p w:rsidR="00280A01" w:rsidRPr="00280A01" w:rsidRDefault="00280A01" w:rsidP="00280A01">
      <w:pPr>
        <w:spacing w:after="0"/>
        <w:jc w:val="both"/>
        <w:rPr>
          <w:rFonts w:ascii="Times New Roman" w:hAnsi="Times New Roman"/>
          <w:sz w:val="24"/>
          <w:szCs w:val="24"/>
        </w:rPr>
      </w:pPr>
      <w:bookmarkStart w:id="230" w:name="_ref_1228264"/>
      <w:bookmarkEnd w:id="230"/>
      <w:r w:rsidRPr="00280A01">
        <w:rPr>
          <w:rFonts w:ascii="Times New Roman" w:hAnsi="Times New Roman"/>
          <w:sz w:val="24"/>
          <w:szCs w:val="24"/>
        </w:rPr>
        <w:t>1.4. На время участия в работе комиссии ее члены освобождаются от исполнения своих непосредственных должностных обязанностей, если иное не указано в приказе о передаче документов и дел.</w:t>
      </w:r>
    </w:p>
    <w:p w:rsidR="00280A01" w:rsidRPr="007955E8" w:rsidRDefault="00280A01" w:rsidP="00280A01">
      <w:pPr>
        <w:spacing w:after="0"/>
        <w:jc w:val="both"/>
        <w:rPr>
          <w:rFonts w:ascii="Times New Roman" w:hAnsi="Times New Roman"/>
          <w:b/>
          <w:sz w:val="24"/>
          <w:szCs w:val="24"/>
        </w:rPr>
      </w:pPr>
      <w:bookmarkStart w:id="231" w:name="_ref_1406096"/>
      <w:bookmarkEnd w:id="231"/>
      <w:r w:rsidRPr="007955E8">
        <w:rPr>
          <w:rFonts w:ascii="Times New Roman" w:hAnsi="Times New Roman"/>
          <w:b/>
          <w:sz w:val="24"/>
          <w:szCs w:val="24"/>
        </w:rPr>
        <w:t>2. Порядок передачи документов и дел</w:t>
      </w:r>
    </w:p>
    <w:p w:rsidR="00280A01" w:rsidRPr="00280A01" w:rsidRDefault="00280A01" w:rsidP="00280A01">
      <w:pPr>
        <w:spacing w:after="0"/>
        <w:jc w:val="both"/>
        <w:rPr>
          <w:rFonts w:ascii="Times New Roman" w:hAnsi="Times New Roman"/>
          <w:sz w:val="24"/>
          <w:szCs w:val="24"/>
        </w:rPr>
      </w:pPr>
      <w:bookmarkStart w:id="232" w:name="_ref_1245096"/>
      <w:bookmarkEnd w:id="232"/>
      <w:r w:rsidRPr="00280A01">
        <w:rPr>
          <w:rFonts w:ascii="Times New Roman" w:hAnsi="Times New Roman"/>
          <w:sz w:val="24"/>
          <w:szCs w:val="24"/>
        </w:rPr>
        <w:t>2.1. Передача документов и дел начинается с проведения инвентаризации.</w:t>
      </w:r>
    </w:p>
    <w:p w:rsidR="00280A01" w:rsidRPr="00280A01" w:rsidRDefault="00280A01" w:rsidP="00280A01">
      <w:pPr>
        <w:spacing w:after="0"/>
        <w:jc w:val="both"/>
        <w:rPr>
          <w:rFonts w:ascii="Times New Roman" w:hAnsi="Times New Roman"/>
          <w:sz w:val="24"/>
          <w:szCs w:val="24"/>
        </w:rPr>
      </w:pPr>
      <w:bookmarkStart w:id="233" w:name="_ref_1253449"/>
      <w:bookmarkEnd w:id="233"/>
      <w:r w:rsidRPr="00280A01">
        <w:rPr>
          <w:rFonts w:ascii="Times New Roman" w:hAnsi="Times New Roman"/>
          <w:sz w:val="24"/>
          <w:szCs w:val="24"/>
        </w:rPr>
        <w:t>2.2. Инвентаризации подлежит все имущество, которое закреплено за лицом, передающим дела и документы.</w:t>
      </w:r>
    </w:p>
    <w:p w:rsidR="00280A01" w:rsidRPr="00280A01" w:rsidRDefault="00280A01" w:rsidP="00280A01">
      <w:pPr>
        <w:spacing w:after="0"/>
        <w:jc w:val="both"/>
        <w:rPr>
          <w:rFonts w:ascii="Times New Roman" w:hAnsi="Times New Roman"/>
          <w:sz w:val="24"/>
          <w:szCs w:val="24"/>
        </w:rPr>
      </w:pPr>
      <w:bookmarkStart w:id="234" w:name="_ref_1261802"/>
      <w:bookmarkEnd w:id="234"/>
      <w:r w:rsidRPr="00280A01">
        <w:rPr>
          <w:rFonts w:ascii="Times New Roman" w:hAnsi="Times New Roman"/>
          <w:sz w:val="24"/>
          <w:szCs w:val="24"/>
        </w:rPr>
        <w:t>2.3. Проведение инвентаризации и оформление ее результатов осуществляются в соответствии с Порядком проведения инвентаризации, приведенным в Приложении N 7 к Учетной политике.</w:t>
      </w:r>
    </w:p>
    <w:p w:rsidR="00280A01" w:rsidRPr="00280A01" w:rsidRDefault="00280A01" w:rsidP="00280A01">
      <w:pPr>
        <w:spacing w:after="0"/>
        <w:jc w:val="both"/>
        <w:rPr>
          <w:rFonts w:ascii="Times New Roman" w:hAnsi="Times New Roman"/>
          <w:sz w:val="24"/>
          <w:szCs w:val="24"/>
        </w:rPr>
      </w:pPr>
      <w:bookmarkStart w:id="235" w:name="_ref_1270191"/>
      <w:bookmarkEnd w:id="235"/>
      <w:r w:rsidRPr="00280A01">
        <w:rPr>
          <w:rFonts w:ascii="Times New Roman" w:hAnsi="Times New Roman"/>
          <w:sz w:val="24"/>
          <w:szCs w:val="24"/>
        </w:rPr>
        <w:t>2.4. Непосредственно при передаче дел и документов осуществляются следующие действия:</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а) передающее лицо в присутствии всех членов комиссии демонстрирует принимающему лицу все передаваемые документы, в том числе:</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учредительные, регистрационные и иные документы;</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лицензии, свидетельства, и пр.;</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документы учетной политики;</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бюджетную и налоговую отчетность;</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акты ревизий и проверок;</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план-график закупок;</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бланки строгой отчетности;</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материалы о недостачах и хищениях, переданные и не переданные в правоохранительные органы;</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регистры бухгалтерского учета: оборотные ведомости, карточки, журналы операций и пр.;</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регистры налогового учета;</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договоры с контрагентами;</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акты сверки расчетов с контрагентами;</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первичные (сводные) учетные документы;</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документы по инвентаризации имущества и обязательств, в том числе акты инвентаризации, инвентаризационные описи, сличительные ведомости;</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lastRenderedPageBreak/>
        <w:t>- иные документы;</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б) передающее лицо в присутствии всех членов комиссии демонстрирует принимающему лицу всю информацию, которая имеется в электронном виде и подлежит передаче (бухгалтерские базы, пароли и иные средства доступа к необходимым для работы ресурсам и пр.);</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в) передающее лицо в присутствии всех членов комиссии передает принимающему лицу все электронные носители, необходимые для работы, в частности сертификаты электронной подписи, а также демонстрирует порядок их применения (если это не сделано ранее);</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г) передающее лицо в присутствии всех членов комиссии передает принимающему лицу ключи от сейфов, печати и штампы, чековые книжки и т.п.;</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д) передающее лицо в присутствии всех членов комиссии доводит до принимающего лица информацию обо всех проблемах, нерешенных делах, возможных или имеющих место претензиях контролирующих органов и иных аналогичных вопросах;</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е) при необходимости передающее лицо дает пояснения по любому из передаваемых (демонстрируемых в процессе передачи) документов, информации, предметов. Предоставление пояснений по любому вопросу принимающего лица и (или) члена комиссии обязательно.</w:t>
      </w:r>
    </w:p>
    <w:p w:rsidR="00280A01" w:rsidRPr="00280A01" w:rsidRDefault="00280A01" w:rsidP="00280A01">
      <w:pPr>
        <w:spacing w:after="0"/>
        <w:jc w:val="both"/>
        <w:rPr>
          <w:rFonts w:ascii="Times New Roman" w:hAnsi="Times New Roman"/>
          <w:sz w:val="24"/>
          <w:szCs w:val="24"/>
        </w:rPr>
      </w:pPr>
      <w:bookmarkStart w:id="236" w:name="_ref_1312449"/>
      <w:bookmarkEnd w:id="236"/>
      <w:r w:rsidRPr="00280A01">
        <w:rPr>
          <w:rFonts w:ascii="Times New Roman" w:hAnsi="Times New Roman"/>
          <w:sz w:val="24"/>
          <w:szCs w:val="24"/>
        </w:rPr>
        <w:t>2.5. По результатам передачи дел и документов составляется акт по форме, приведенной в Приложении к настоящему Порядку.</w:t>
      </w:r>
    </w:p>
    <w:p w:rsidR="00280A01" w:rsidRPr="00280A01" w:rsidRDefault="00280A01" w:rsidP="00280A01">
      <w:pPr>
        <w:spacing w:after="0"/>
        <w:jc w:val="both"/>
        <w:rPr>
          <w:rFonts w:ascii="Times New Roman" w:hAnsi="Times New Roman"/>
          <w:sz w:val="24"/>
          <w:szCs w:val="24"/>
        </w:rPr>
      </w:pPr>
      <w:bookmarkStart w:id="237" w:name="_ref_1304010"/>
      <w:bookmarkEnd w:id="237"/>
      <w:r w:rsidRPr="00280A01">
        <w:rPr>
          <w:rFonts w:ascii="Times New Roman" w:hAnsi="Times New Roman"/>
          <w:sz w:val="24"/>
          <w:szCs w:val="24"/>
        </w:rPr>
        <w:t>2.6. В акте отражается каждое действие, осуществленное при передаче, а также все документы, которые были переданы (продемонстрированы) в процессе передачи.</w:t>
      </w:r>
    </w:p>
    <w:p w:rsidR="00280A01" w:rsidRPr="00280A01" w:rsidRDefault="00280A01" w:rsidP="00280A01">
      <w:pPr>
        <w:spacing w:after="0"/>
        <w:jc w:val="both"/>
        <w:rPr>
          <w:rFonts w:ascii="Times New Roman" w:hAnsi="Times New Roman"/>
          <w:sz w:val="24"/>
          <w:szCs w:val="24"/>
        </w:rPr>
      </w:pPr>
      <w:bookmarkStart w:id="238" w:name="_ref_1312450"/>
      <w:bookmarkEnd w:id="238"/>
      <w:r w:rsidRPr="00280A01">
        <w:rPr>
          <w:rFonts w:ascii="Times New Roman" w:hAnsi="Times New Roman"/>
          <w:sz w:val="24"/>
          <w:szCs w:val="24"/>
        </w:rPr>
        <w:t>2.7. В акте отражаются все существенные недостатки и нарушения в организации работы по ведению учета, выявленные в процессе передачи документов и дел.</w:t>
      </w:r>
    </w:p>
    <w:p w:rsidR="00280A01" w:rsidRPr="00280A01" w:rsidRDefault="00280A01" w:rsidP="00280A01">
      <w:pPr>
        <w:spacing w:after="0"/>
        <w:jc w:val="both"/>
        <w:rPr>
          <w:rFonts w:ascii="Times New Roman" w:hAnsi="Times New Roman"/>
          <w:sz w:val="24"/>
          <w:szCs w:val="24"/>
        </w:rPr>
      </w:pPr>
      <w:bookmarkStart w:id="239" w:name="_ref_1320889"/>
      <w:bookmarkEnd w:id="239"/>
      <w:r w:rsidRPr="00280A01">
        <w:rPr>
          <w:rFonts w:ascii="Times New Roman" w:hAnsi="Times New Roman"/>
          <w:sz w:val="24"/>
          <w:szCs w:val="24"/>
        </w:rPr>
        <w:t>2.8. Акт составляется в двух экземплярах (для передающего и принимающего), подписывается передающим лицом, принимающим лицом и всеми членами комиссии. Отказ от подписания акта не допускается.</w:t>
      </w:r>
    </w:p>
    <w:p w:rsidR="00280A01" w:rsidRPr="00280A01" w:rsidRDefault="00280A01" w:rsidP="00280A01">
      <w:pPr>
        <w:spacing w:after="0"/>
        <w:jc w:val="both"/>
        <w:rPr>
          <w:rFonts w:ascii="Times New Roman" w:hAnsi="Times New Roman"/>
          <w:sz w:val="24"/>
          <w:szCs w:val="24"/>
        </w:rPr>
      </w:pPr>
      <w:bookmarkStart w:id="240" w:name="_ref_1329328"/>
      <w:bookmarkEnd w:id="240"/>
      <w:r w:rsidRPr="00280A01">
        <w:rPr>
          <w:rFonts w:ascii="Times New Roman" w:hAnsi="Times New Roman"/>
          <w:sz w:val="24"/>
          <w:szCs w:val="24"/>
        </w:rPr>
        <w:t>2.9. Каждое из лиц, подписывающих акт, имеет право внести в него все дополнения (примечания), которые сочтет нужным, а также привести рекомендации и предложения. Все дополнения, примечания, рекомендации и предложения излагаются в самом акте, а при их значительном объеме - на отдельном листе. В последнем случае при подписании делается отметка "Дополнения (примечания, рекомендации, предложения) прилагаются".</w:t>
      </w:r>
    </w:p>
    <w:p w:rsidR="00280A01" w:rsidRPr="00280A01" w:rsidRDefault="00280A01" w:rsidP="00280A01">
      <w:pPr>
        <w:spacing w:after="0"/>
        <w:jc w:val="both"/>
        <w:rPr>
          <w:rFonts w:ascii="Times New Roman" w:hAnsi="Times New Roman"/>
          <w:sz w:val="24"/>
          <w:szCs w:val="24"/>
        </w:rPr>
      </w:pPr>
    </w:p>
    <w:p w:rsidR="00280A01" w:rsidRPr="00280A01" w:rsidRDefault="00280A01" w:rsidP="00280A01">
      <w:pPr>
        <w:spacing w:after="0"/>
        <w:jc w:val="both"/>
        <w:rPr>
          <w:rFonts w:ascii="Times New Roman" w:hAnsi="Times New Roman"/>
          <w:sz w:val="24"/>
          <w:szCs w:val="24"/>
        </w:rPr>
      </w:pPr>
    </w:p>
    <w:p w:rsidR="00280A01" w:rsidRDefault="00280A01" w:rsidP="00280A01">
      <w:pPr>
        <w:spacing w:after="0"/>
        <w:jc w:val="both"/>
        <w:rPr>
          <w:rFonts w:ascii="Times New Roman" w:hAnsi="Times New Roman"/>
          <w:sz w:val="24"/>
          <w:szCs w:val="24"/>
        </w:rPr>
      </w:pPr>
    </w:p>
    <w:p w:rsidR="00190898" w:rsidRDefault="00190898" w:rsidP="00280A01">
      <w:pPr>
        <w:spacing w:after="0"/>
        <w:jc w:val="both"/>
        <w:rPr>
          <w:rFonts w:ascii="Times New Roman" w:hAnsi="Times New Roman"/>
          <w:sz w:val="24"/>
          <w:szCs w:val="24"/>
        </w:rPr>
      </w:pPr>
    </w:p>
    <w:p w:rsidR="00190898" w:rsidRDefault="00190898" w:rsidP="00280A01">
      <w:pPr>
        <w:spacing w:after="0"/>
        <w:jc w:val="both"/>
        <w:rPr>
          <w:rFonts w:ascii="Times New Roman" w:hAnsi="Times New Roman"/>
          <w:sz w:val="24"/>
          <w:szCs w:val="24"/>
        </w:rPr>
      </w:pPr>
    </w:p>
    <w:p w:rsidR="00190898" w:rsidRDefault="00190898" w:rsidP="00280A01">
      <w:pPr>
        <w:spacing w:after="0"/>
        <w:jc w:val="both"/>
        <w:rPr>
          <w:rFonts w:ascii="Times New Roman" w:hAnsi="Times New Roman"/>
          <w:sz w:val="24"/>
          <w:szCs w:val="24"/>
        </w:rPr>
      </w:pPr>
    </w:p>
    <w:p w:rsidR="00190898" w:rsidRDefault="00190898" w:rsidP="00280A01">
      <w:pPr>
        <w:spacing w:after="0"/>
        <w:jc w:val="both"/>
        <w:rPr>
          <w:rFonts w:ascii="Times New Roman" w:hAnsi="Times New Roman"/>
          <w:sz w:val="24"/>
          <w:szCs w:val="24"/>
        </w:rPr>
      </w:pPr>
    </w:p>
    <w:p w:rsidR="00190898" w:rsidRDefault="00190898" w:rsidP="00280A01">
      <w:pPr>
        <w:spacing w:after="0"/>
        <w:jc w:val="both"/>
        <w:rPr>
          <w:rFonts w:ascii="Times New Roman" w:hAnsi="Times New Roman"/>
          <w:sz w:val="24"/>
          <w:szCs w:val="24"/>
        </w:rPr>
      </w:pPr>
    </w:p>
    <w:p w:rsidR="00190898" w:rsidRDefault="00190898" w:rsidP="00280A01">
      <w:pPr>
        <w:spacing w:after="0"/>
        <w:jc w:val="both"/>
        <w:rPr>
          <w:rFonts w:ascii="Times New Roman" w:hAnsi="Times New Roman"/>
          <w:sz w:val="24"/>
          <w:szCs w:val="24"/>
        </w:rPr>
      </w:pPr>
    </w:p>
    <w:p w:rsidR="00190898" w:rsidRDefault="00190898" w:rsidP="00280A01">
      <w:pPr>
        <w:spacing w:after="0"/>
        <w:jc w:val="both"/>
        <w:rPr>
          <w:rFonts w:ascii="Times New Roman" w:hAnsi="Times New Roman"/>
          <w:sz w:val="24"/>
          <w:szCs w:val="24"/>
        </w:rPr>
      </w:pPr>
    </w:p>
    <w:p w:rsidR="00190898" w:rsidRDefault="00190898" w:rsidP="00280A01">
      <w:pPr>
        <w:spacing w:after="0"/>
        <w:jc w:val="both"/>
        <w:rPr>
          <w:rFonts w:ascii="Times New Roman" w:hAnsi="Times New Roman"/>
          <w:sz w:val="24"/>
          <w:szCs w:val="24"/>
        </w:rPr>
      </w:pPr>
    </w:p>
    <w:p w:rsidR="00190898" w:rsidRDefault="00190898" w:rsidP="00280A01">
      <w:pPr>
        <w:spacing w:after="0"/>
        <w:jc w:val="both"/>
        <w:rPr>
          <w:rFonts w:ascii="Times New Roman" w:hAnsi="Times New Roman"/>
          <w:sz w:val="24"/>
          <w:szCs w:val="24"/>
        </w:rPr>
      </w:pPr>
    </w:p>
    <w:p w:rsidR="00190898" w:rsidRDefault="00190898" w:rsidP="00280A01">
      <w:pPr>
        <w:spacing w:after="0"/>
        <w:jc w:val="both"/>
        <w:rPr>
          <w:rFonts w:ascii="Times New Roman" w:hAnsi="Times New Roman"/>
          <w:sz w:val="24"/>
          <w:szCs w:val="24"/>
        </w:rPr>
      </w:pPr>
    </w:p>
    <w:p w:rsidR="00190898" w:rsidRDefault="00190898" w:rsidP="00280A01">
      <w:pPr>
        <w:spacing w:after="0"/>
        <w:jc w:val="both"/>
        <w:rPr>
          <w:rFonts w:ascii="Times New Roman" w:hAnsi="Times New Roman"/>
          <w:sz w:val="24"/>
          <w:szCs w:val="24"/>
        </w:rPr>
      </w:pPr>
    </w:p>
    <w:p w:rsidR="00190898" w:rsidRDefault="00190898" w:rsidP="00280A01">
      <w:pPr>
        <w:spacing w:after="0"/>
        <w:jc w:val="both"/>
        <w:rPr>
          <w:rFonts w:ascii="Times New Roman" w:hAnsi="Times New Roman"/>
          <w:sz w:val="24"/>
          <w:szCs w:val="24"/>
        </w:rPr>
      </w:pPr>
    </w:p>
    <w:p w:rsidR="00190898" w:rsidRDefault="00190898" w:rsidP="00280A01">
      <w:pPr>
        <w:spacing w:after="0"/>
        <w:jc w:val="both"/>
        <w:rPr>
          <w:rFonts w:ascii="Times New Roman" w:hAnsi="Times New Roman"/>
          <w:sz w:val="24"/>
          <w:szCs w:val="24"/>
        </w:rPr>
      </w:pPr>
    </w:p>
    <w:p w:rsidR="00190898" w:rsidRDefault="00190898" w:rsidP="00280A01">
      <w:pPr>
        <w:spacing w:after="0"/>
        <w:jc w:val="both"/>
        <w:rPr>
          <w:rFonts w:ascii="Times New Roman" w:hAnsi="Times New Roman"/>
          <w:sz w:val="24"/>
          <w:szCs w:val="24"/>
        </w:rPr>
      </w:pPr>
    </w:p>
    <w:p w:rsidR="00190898" w:rsidRDefault="00190898" w:rsidP="00280A01">
      <w:pPr>
        <w:spacing w:after="0"/>
        <w:jc w:val="both"/>
        <w:rPr>
          <w:rFonts w:ascii="Times New Roman" w:hAnsi="Times New Roman"/>
          <w:sz w:val="24"/>
          <w:szCs w:val="24"/>
        </w:rPr>
      </w:pPr>
    </w:p>
    <w:p w:rsidR="00190898" w:rsidRPr="00280A01" w:rsidRDefault="00190898" w:rsidP="00280A01">
      <w:pPr>
        <w:spacing w:after="0"/>
        <w:jc w:val="both"/>
        <w:rPr>
          <w:rFonts w:ascii="Times New Roman" w:hAnsi="Times New Roman"/>
          <w:sz w:val="24"/>
          <w:szCs w:val="24"/>
        </w:rPr>
      </w:pPr>
    </w:p>
    <w:p w:rsidR="00280A01" w:rsidRPr="00280A01" w:rsidRDefault="00280A01" w:rsidP="00280A01">
      <w:pPr>
        <w:spacing w:after="0"/>
        <w:jc w:val="both"/>
        <w:rPr>
          <w:rFonts w:ascii="Times New Roman" w:hAnsi="Times New Roman"/>
          <w:sz w:val="24"/>
          <w:szCs w:val="24"/>
        </w:rPr>
      </w:pPr>
    </w:p>
    <w:p w:rsidR="00280A01" w:rsidRPr="00280A01" w:rsidRDefault="00280A01" w:rsidP="00280A01">
      <w:pPr>
        <w:spacing w:after="0"/>
        <w:jc w:val="both"/>
        <w:rPr>
          <w:rFonts w:ascii="Times New Roman" w:hAnsi="Times New Roman"/>
          <w:sz w:val="24"/>
          <w:szCs w:val="24"/>
        </w:rPr>
      </w:pPr>
    </w:p>
    <w:p w:rsidR="00280A01" w:rsidRPr="00280A01" w:rsidRDefault="00280A01" w:rsidP="007955E8">
      <w:pPr>
        <w:spacing w:after="0"/>
        <w:jc w:val="right"/>
        <w:rPr>
          <w:rFonts w:ascii="Times New Roman" w:hAnsi="Times New Roman"/>
          <w:sz w:val="24"/>
          <w:szCs w:val="24"/>
        </w:rPr>
      </w:pPr>
      <w:r w:rsidRPr="00280A01">
        <w:rPr>
          <w:rFonts w:ascii="Times New Roman" w:hAnsi="Times New Roman"/>
          <w:sz w:val="24"/>
          <w:szCs w:val="24"/>
        </w:rPr>
        <w:t>Приложение</w:t>
      </w:r>
    </w:p>
    <w:p w:rsidR="00280A01" w:rsidRPr="00280A01" w:rsidRDefault="00280A01" w:rsidP="007955E8">
      <w:pPr>
        <w:spacing w:after="0"/>
        <w:jc w:val="right"/>
        <w:rPr>
          <w:rFonts w:ascii="Times New Roman" w:hAnsi="Times New Roman"/>
          <w:sz w:val="24"/>
          <w:szCs w:val="24"/>
        </w:rPr>
      </w:pPr>
      <w:r w:rsidRPr="00280A01">
        <w:rPr>
          <w:rFonts w:ascii="Times New Roman" w:hAnsi="Times New Roman"/>
          <w:sz w:val="24"/>
          <w:szCs w:val="24"/>
        </w:rPr>
        <w:t>к Порядку передачи документов</w:t>
      </w:r>
    </w:p>
    <w:p w:rsidR="00280A01" w:rsidRDefault="00280A01" w:rsidP="007955E8">
      <w:pPr>
        <w:spacing w:after="0"/>
        <w:jc w:val="right"/>
        <w:rPr>
          <w:rFonts w:ascii="Times New Roman" w:hAnsi="Times New Roman"/>
          <w:sz w:val="24"/>
          <w:szCs w:val="24"/>
        </w:rPr>
      </w:pPr>
      <w:r w:rsidRPr="00280A01">
        <w:rPr>
          <w:rFonts w:ascii="Times New Roman" w:hAnsi="Times New Roman"/>
          <w:sz w:val="24"/>
          <w:szCs w:val="24"/>
        </w:rPr>
        <w:t>бухгалтерского учета и дел</w:t>
      </w:r>
    </w:p>
    <w:p w:rsidR="00D41AA8" w:rsidRDefault="00D41AA8" w:rsidP="007955E8">
      <w:pPr>
        <w:spacing w:after="0"/>
        <w:jc w:val="right"/>
        <w:rPr>
          <w:rFonts w:ascii="Times New Roman" w:hAnsi="Times New Roman"/>
          <w:sz w:val="24"/>
          <w:szCs w:val="24"/>
        </w:rPr>
      </w:pPr>
    </w:p>
    <w:p w:rsidR="00D41AA8" w:rsidRPr="00280A01" w:rsidRDefault="00D41AA8" w:rsidP="00D41AA8">
      <w:pPr>
        <w:spacing w:after="0"/>
        <w:jc w:val="center"/>
        <w:rPr>
          <w:rFonts w:ascii="Times New Roman" w:hAnsi="Times New Roman"/>
          <w:sz w:val="24"/>
          <w:szCs w:val="24"/>
        </w:rPr>
      </w:pPr>
      <w:r>
        <w:rPr>
          <w:rFonts w:ascii="Times New Roman" w:hAnsi="Times New Roman"/>
          <w:sz w:val="24"/>
          <w:szCs w:val="24"/>
        </w:rPr>
        <w:t>____________________________________</w:t>
      </w:r>
    </w:p>
    <w:p w:rsidR="00280A01" w:rsidRPr="00280A01" w:rsidRDefault="00280A01" w:rsidP="00D41AA8">
      <w:pPr>
        <w:spacing w:after="0"/>
        <w:jc w:val="center"/>
        <w:rPr>
          <w:rFonts w:ascii="Times New Roman" w:hAnsi="Times New Roman"/>
          <w:sz w:val="24"/>
          <w:szCs w:val="24"/>
        </w:rPr>
      </w:pPr>
      <w:r w:rsidRPr="00280A01">
        <w:rPr>
          <w:rFonts w:ascii="Times New Roman" w:hAnsi="Times New Roman"/>
          <w:sz w:val="24"/>
          <w:szCs w:val="24"/>
        </w:rPr>
        <w:t>(наименование организации)</w:t>
      </w:r>
    </w:p>
    <w:p w:rsidR="00280A01" w:rsidRPr="00280A01" w:rsidRDefault="00280A01" w:rsidP="00280A01">
      <w:pPr>
        <w:spacing w:after="0"/>
        <w:jc w:val="both"/>
        <w:rPr>
          <w:rFonts w:ascii="Times New Roman" w:hAnsi="Times New Roman"/>
          <w:sz w:val="24"/>
          <w:szCs w:val="24"/>
        </w:rPr>
      </w:pPr>
    </w:p>
    <w:p w:rsidR="00280A01" w:rsidRPr="007955E8" w:rsidRDefault="00280A01" w:rsidP="007955E8">
      <w:pPr>
        <w:spacing w:after="0"/>
        <w:jc w:val="center"/>
        <w:rPr>
          <w:rFonts w:ascii="Times New Roman" w:hAnsi="Times New Roman"/>
          <w:b/>
          <w:sz w:val="24"/>
          <w:szCs w:val="24"/>
        </w:rPr>
      </w:pPr>
      <w:r w:rsidRPr="007955E8">
        <w:rPr>
          <w:rFonts w:ascii="Times New Roman" w:hAnsi="Times New Roman"/>
          <w:b/>
          <w:sz w:val="24"/>
          <w:szCs w:val="24"/>
        </w:rPr>
        <w:t>АКТ</w:t>
      </w:r>
    </w:p>
    <w:p w:rsidR="00280A01" w:rsidRPr="007955E8" w:rsidRDefault="00280A01" w:rsidP="007955E8">
      <w:pPr>
        <w:spacing w:after="0"/>
        <w:jc w:val="center"/>
        <w:rPr>
          <w:rFonts w:ascii="Times New Roman" w:hAnsi="Times New Roman"/>
          <w:b/>
          <w:sz w:val="24"/>
          <w:szCs w:val="24"/>
        </w:rPr>
      </w:pPr>
      <w:r w:rsidRPr="007955E8">
        <w:rPr>
          <w:rFonts w:ascii="Times New Roman" w:hAnsi="Times New Roman"/>
          <w:b/>
          <w:sz w:val="24"/>
          <w:szCs w:val="24"/>
        </w:rPr>
        <w:t>приема-передачи документов и дел</w:t>
      </w:r>
    </w:p>
    <w:p w:rsidR="00280A01" w:rsidRPr="00280A01" w:rsidRDefault="00280A01" w:rsidP="00280A01">
      <w:pPr>
        <w:spacing w:after="0"/>
        <w:jc w:val="both"/>
        <w:rPr>
          <w:rFonts w:ascii="Times New Roman" w:hAnsi="Times New Roman"/>
          <w:sz w:val="24"/>
          <w:szCs w:val="24"/>
        </w:rPr>
      </w:pP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________________________ "__" _________ 20____ г.</w:t>
      </w:r>
      <w:r w:rsidRPr="00280A01">
        <w:rPr>
          <w:rFonts w:ascii="Times New Roman" w:hAnsi="Times New Roman"/>
          <w:sz w:val="24"/>
          <w:szCs w:val="24"/>
        </w:rPr>
        <w:br/>
        <w:t>(место подписания акта)</w:t>
      </w:r>
    </w:p>
    <w:p w:rsidR="00280A01" w:rsidRPr="00280A01" w:rsidRDefault="00280A01" w:rsidP="00280A01">
      <w:pPr>
        <w:spacing w:after="0"/>
        <w:jc w:val="both"/>
        <w:rPr>
          <w:rFonts w:ascii="Times New Roman" w:hAnsi="Times New Roman"/>
          <w:sz w:val="24"/>
          <w:szCs w:val="24"/>
        </w:rPr>
      </w:pPr>
    </w:p>
    <w:p w:rsidR="00AA1DC5" w:rsidRPr="002C04DF" w:rsidRDefault="00AA1DC5" w:rsidP="00AA1DC5">
      <w:pPr>
        <w:spacing w:after="0"/>
        <w:jc w:val="both"/>
        <w:rPr>
          <w:rFonts w:ascii="Times New Roman" w:hAnsi="Times New Roman"/>
          <w:sz w:val="24"/>
          <w:szCs w:val="24"/>
        </w:rPr>
      </w:pPr>
      <w:r w:rsidRPr="002C04DF">
        <w:rPr>
          <w:rFonts w:ascii="Times New Roman" w:hAnsi="Times New Roman"/>
          <w:sz w:val="24"/>
          <w:szCs w:val="24"/>
        </w:rPr>
        <w:t>Мы, нижеподписавшиеся:</w:t>
      </w:r>
    </w:p>
    <w:p w:rsidR="00AA1DC5" w:rsidRPr="002C04DF" w:rsidRDefault="00AA1DC5" w:rsidP="00AA1DC5">
      <w:pPr>
        <w:spacing w:after="0"/>
        <w:jc w:val="both"/>
        <w:rPr>
          <w:rFonts w:ascii="Times New Roman" w:hAnsi="Times New Roman"/>
          <w:sz w:val="24"/>
          <w:szCs w:val="24"/>
        </w:rPr>
      </w:pPr>
      <w:r w:rsidRPr="002C04DF">
        <w:rPr>
          <w:rFonts w:ascii="Times New Roman" w:hAnsi="Times New Roman"/>
          <w:sz w:val="24"/>
          <w:szCs w:val="24"/>
        </w:rPr>
        <w:t>_________________________________________</w:t>
      </w:r>
      <w:r>
        <w:rPr>
          <w:rFonts w:ascii="Times New Roman" w:hAnsi="Times New Roman"/>
          <w:sz w:val="24"/>
          <w:szCs w:val="24"/>
        </w:rPr>
        <w:t>______________</w:t>
      </w:r>
      <w:r w:rsidRPr="002C04DF">
        <w:rPr>
          <w:rFonts w:ascii="Times New Roman" w:hAnsi="Times New Roman"/>
          <w:sz w:val="24"/>
          <w:szCs w:val="24"/>
        </w:rPr>
        <w:t>______ - сдающий документы и дела,</w:t>
      </w:r>
    </w:p>
    <w:p w:rsidR="00AA1DC5" w:rsidRPr="002C04DF" w:rsidRDefault="00AA1DC5" w:rsidP="00AA1DC5">
      <w:pPr>
        <w:spacing w:after="0"/>
        <w:ind w:left="2778"/>
        <w:jc w:val="both"/>
        <w:rPr>
          <w:rFonts w:ascii="Times New Roman" w:hAnsi="Times New Roman"/>
          <w:sz w:val="24"/>
          <w:szCs w:val="24"/>
        </w:rPr>
      </w:pPr>
      <w:r w:rsidRPr="002C04DF">
        <w:rPr>
          <w:rFonts w:ascii="Times New Roman" w:hAnsi="Times New Roman"/>
          <w:sz w:val="24"/>
          <w:szCs w:val="24"/>
        </w:rPr>
        <w:t>(должность, Ф.И.О.)</w:t>
      </w:r>
    </w:p>
    <w:p w:rsidR="00AA1DC5" w:rsidRPr="002C04DF" w:rsidRDefault="00AA1DC5" w:rsidP="00AA1DC5">
      <w:pPr>
        <w:spacing w:after="0"/>
        <w:jc w:val="both"/>
        <w:rPr>
          <w:rFonts w:ascii="Times New Roman" w:hAnsi="Times New Roman"/>
          <w:sz w:val="24"/>
          <w:szCs w:val="24"/>
        </w:rPr>
      </w:pPr>
      <w:r w:rsidRPr="002C04DF">
        <w:rPr>
          <w:rFonts w:ascii="Times New Roman" w:hAnsi="Times New Roman"/>
          <w:sz w:val="24"/>
          <w:szCs w:val="24"/>
        </w:rPr>
        <w:t>______________________________________</w:t>
      </w:r>
      <w:r>
        <w:rPr>
          <w:rFonts w:ascii="Times New Roman" w:hAnsi="Times New Roman"/>
          <w:sz w:val="24"/>
          <w:szCs w:val="24"/>
        </w:rPr>
        <w:t>_____________</w:t>
      </w:r>
      <w:r w:rsidRPr="002C04DF">
        <w:rPr>
          <w:rFonts w:ascii="Times New Roman" w:hAnsi="Times New Roman"/>
          <w:sz w:val="24"/>
          <w:szCs w:val="24"/>
        </w:rPr>
        <w:t>_____ - принимающий документы и дела,</w:t>
      </w:r>
    </w:p>
    <w:p w:rsidR="00AA1DC5" w:rsidRPr="002C04DF" w:rsidRDefault="00AA1DC5" w:rsidP="00AA1DC5">
      <w:pPr>
        <w:spacing w:after="0"/>
        <w:ind w:left="2778"/>
        <w:jc w:val="both"/>
        <w:rPr>
          <w:rFonts w:ascii="Times New Roman" w:hAnsi="Times New Roman"/>
          <w:sz w:val="24"/>
          <w:szCs w:val="24"/>
        </w:rPr>
      </w:pPr>
      <w:r w:rsidRPr="002C04DF">
        <w:rPr>
          <w:rFonts w:ascii="Times New Roman" w:hAnsi="Times New Roman"/>
          <w:sz w:val="24"/>
          <w:szCs w:val="24"/>
        </w:rPr>
        <w:t>(должность, Ф.И.О.)</w:t>
      </w:r>
    </w:p>
    <w:p w:rsidR="00AA1DC5" w:rsidRPr="002C04DF" w:rsidRDefault="00AA1DC5" w:rsidP="00AA1DC5">
      <w:pPr>
        <w:spacing w:after="0"/>
        <w:jc w:val="both"/>
        <w:rPr>
          <w:rFonts w:ascii="Times New Roman" w:hAnsi="Times New Roman"/>
          <w:sz w:val="24"/>
          <w:szCs w:val="24"/>
        </w:rPr>
      </w:pPr>
      <w:r w:rsidRPr="002C04DF">
        <w:rPr>
          <w:rFonts w:ascii="Times New Roman" w:hAnsi="Times New Roman"/>
          <w:sz w:val="24"/>
          <w:szCs w:val="24"/>
        </w:rPr>
        <w:t>члены комиссии, созданной ______________________________________________</w:t>
      </w:r>
      <w:r>
        <w:rPr>
          <w:rFonts w:ascii="Times New Roman" w:hAnsi="Times New Roman"/>
          <w:sz w:val="24"/>
          <w:szCs w:val="24"/>
        </w:rPr>
        <w:t>_____________</w:t>
      </w:r>
      <w:r w:rsidRPr="002C04DF">
        <w:rPr>
          <w:rFonts w:ascii="Times New Roman" w:hAnsi="Times New Roman"/>
          <w:sz w:val="24"/>
          <w:szCs w:val="24"/>
        </w:rPr>
        <w:t>___</w:t>
      </w:r>
    </w:p>
    <w:p w:rsidR="00AA1DC5" w:rsidRPr="002C04DF" w:rsidRDefault="00AA1DC5" w:rsidP="00AA1DC5">
      <w:pPr>
        <w:spacing w:after="0"/>
        <w:ind w:left="4252"/>
        <w:jc w:val="both"/>
        <w:rPr>
          <w:rFonts w:ascii="Times New Roman" w:hAnsi="Times New Roman"/>
          <w:sz w:val="24"/>
          <w:szCs w:val="24"/>
        </w:rPr>
      </w:pPr>
      <w:r w:rsidRPr="002C04DF">
        <w:rPr>
          <w:rFonts w:ascii="Times New Roman" w:hAnsi="Times New Roman"/>
          <w:sz w:val="24"/>
          <w:szCs w:val="24"/>
        </w:rPr>
        <w:t>(вид документа - приказ, распоряжение и т.п.)</w:t>
      </w:r>
    </w:p>
    <w:p w:rsidR="00AA1DC5" w:rsidRPr="002C04DF" w:rsidRDefault="00AA1DC5" w:rsidP="00AA1DC5">
      <w:pPr>
        <w:spacing w:after="0"/>
        <w:jc w:val="both"/>
        <w:rPr>
          <w:rFonts w:ascii="Times New Roman" w:hAnsi="Times New Roman"/>
          <w:sz w:val="24"/>
          <w:szCs w:val="24"/>
        </w:rPr>
      </w:pPr>
      <w:r w:rsidRPr="002C04DF">
        <w:rPr>
          <w:rFonts w:ascii="Times New Roman" w:hAnsi="Times New Roman"/>
          <w:sz w:val="24"/>
          <w:szCs w:val="24"/>
        </w:rPr>
        <w:t>_______________________________</w:t>
      </w:r>
      <w:r>
        <w:rPr>
          <w:rFonts w:ascii="Times New Roman" w:hAnsi="Times New Roman"/>
          <w:sz w:val="24"/>
          <w:szCs w:val="24"/>
        </w:rPr>
        <w:t>____________</w:t>
      </w:r>
      <w:r w:rsidRPr="002C04DF">
        <w:rPr>
          <w:rFonts w:ascii="Times New Roman" w:hAnsi="Times New Roman"/>
          <w:sz w:val="24"/>
          <w:szCs w:val="24"/>
        </w:rPr>
        <w:t>________ от _____________ N ________________</w:t>
      </w:r>
    </w:p>
    <w:p w:rsidR="00AA1DC5" w:rsidRPr="002C04DF" w:rsidRDefault="00AA1DC5" w:rsidP="00AA1DC5">
      <w:pPr>
        <w:spacing w:after="0"/>
        <w:ind w:left="850"/>
        <w:jc w:val="both"/>
        <w:rPr>
          <w:rFonts w:ascii="Times New Roman" w:hAnsi="Times New Roman"/>
          <w:sz w:val="24"/>
          <w:szCs w:val="24"/>
        </w:rPr>
      </w:pPr>
      <w:r w:rsidRPr="002C04DF">
        <w:rPr>
          <w:rFonts w:ascii="Times New Roman" w:hAnsi="Times New Roman"/>
          <w:sz w:val="24"/>
          <w:szCs w:val="24"/>
        </w:rPr>
        <w:t>(должность руководителя)</w:t>
      </w:r>
    </w:p>
    <w:p w:rsidR="00AA1DC5" w:rsidRPr="002C04DF" w:rsidRDefault="00AA1DC5" w:rsidP="00AA1DC5">
      <w:pPr>
        <w:spacing w:after="0"/>
        <w:jc w:val="both"/>
        <w:rPr>
          <w:rFonts w:ascii="Times New Roman" w:hAnsi="Times New Roman"/>
          <w:sz w:val="24"/>
          <w:szCs w:val="24"/>
        </w:rPr>
      </w:pPr>
      <w:r w:rsidRPr="002C04DF">
        <w:rPr>
          <w:rFonts w:ascii="Times New Roman" w:hAnsi="Times New Roman"/>
          <w:sz w:val="24"/>
          <w:szCs w:val="24"/>
        </w:rPr>
        <w:t>__________________________________</w:t>
      </w:r>
      <w:r>
        <w:rPr>
          <w:rFonts w:ascii="Times New Roman" w:hAnsi="Times New Roman"/>
          <w:sz w:val="24"/>
          <w:szCs w:val="24"/>
        </w:rPr>
        <w:t>______________</w:t>
      </w:r>
      <w:r w:rsidRPr="002C04DF">
        <w:rPr>
          <w:rFonts w:ascii="Times New Roman" w:hAnsi="Times New Roman"/>
          <w:sz w:val="24"/>
          <w:szCs w:val="24"/>
        </w:rPr>
        <w:t>_________________- председатель комиссии,</w:t>
      </w:r>
    </w:p>
    <w:p w:rsidR="00AA1DC5" w:rsidRPr="002C04DF" w:rsidRDefault="00AA1DC5" w:rsidP="00AA1DC5">
      <w:pPr>
        <w:spacing w:after="0"/>
        <w:ind w:left="2835"/>
        <w:jc w:val="both"/>
        <w:rPr>
          <w:rFonts w:ascii="Times New Roman" w:hAnsi="Times New Roman"/>
          <w:sz w:val="24"/>
          <w:szCs w:val="24"/>
        </w:rPr>
      </w:pPr>
      <w:r w:rsidRPr="002C04DF">
        <w:rPr>
          <w:rFonts w:ascii="Times New Roman" w:hAnsi="Times New Roman"/>
          <w:sz w:val="24"/>
          <w:szCs w:val="24"/>
        </w:rPr>
        <w:t>(должность, Ф.И.О.)</w:t>
      </w:r>
    </w:p>
    <w:p w:rsidR="00AA1DC5" w:rsidRPr="002C04DF" w:rsidRDefault="00AA1DC5" w:rsidP="00AA1DC5">
      <w:pPr>
        <w:spacing w:after="0"/>
        <w:jc w:val="both"/>
        <w:rPr>
          <w:rFonts w:ascii="Times New Roman" w:hAnsi="Times New Roman"/>
          <w:sz w:val="24"/>
          <w:szCs w:val="24"/>
        </w:rPr>
      </w:pPr>
      <w:r w:rsidRPr="002C04DF">
        <w:rPr>
          <w:rFonts w:ascii="Times New Roman" w:hAnsi="Times New Roman"/>
          <w:sz w:val="24"/>
          <w:szCs w:val="24"/>
        </w:rPr>
        <w:t>___________________________________</w:t>
      </w:r>
      <w:r>
        <w:rPr>
          <w:rFonts w:ascii="Times New Roman" w:hAnsi="Times New Roman"/>
          <w:sz w:val="24"/>
          <w:szCs w:val="24"/>
        </w:rPr>
        <w:t>_____________</w:t>
      </w:r>
      <w:r w:rsidRPr="002C04DF">
        <w:rPr>
          <w:rFonts w:ascii="Times New Roman" w:hAnsi="Times New Roman"/>
          <w:sz w:val="24"/>
          <w:szCs w:val="24"/>
        </w:rPr>
        <w:t>________________________- член комиссии,</w:t>
      </w:r>
    </w:p>
    <w:p w:rsidR="00AA1DC5" w:rsidRPr="002C04DF" w:rsidRDefault="00AA1DC5" w:rsidP="00AA1DC5">
      <w:pPr>
        <w:spacing w:after="0"/>
        <w:ind w:left="2835"/>
        <w:jc w:val="both"/>
        <w:rPr>
          <w:rFonts w:ascii="Times New Roman" w:hAnsi="Times New Roman"/>
          <w:sz w:val="24"/>
          <w:szCs w:val="24"/>
        </w:rPr>
      </w:pPr>
      <w:r w:rsidRPr="002C04DF">
        <w:rPr>
          <w:rFonts w:ascii="Times New Roman" w:hAnsi="Times New Roman"/>
          <w:sz w:val="24"/>
          <w:szCs w:val="24"/>
        </w:rPr>
        <w:t>(должность, Ф.И.О.)</w:t>
      </w:r>
    </w:p>
    <w:p w:rsidR="00AA1DC5" w:rsidRPr="002C04DF" w:rsidRDefault="00AA1DC5" w:rsidP="00AA1DC5">
      <w:pPr>
        <w:spacing w:after="0"/>
        <w:jc w:val="both"/>
        <w:rPr>
          <w:rFonts w:ascii="Times New Roman" w:hAnsi="Times New Roman"/>
          <w:sz w:val="24"/>
          <w:szCs w:val="24"/>
        </w:rPr>
      </w:pPr>
      <w:r w:rsidRPr="002C04DF">
        <w:rPr>
          <w:rFonts w:ascii="Times New Roman" w:hAnsi="Times New Roman"/>
          <w:sz w:val="24"/>
          <w:szCs w:val="24"/>
        </w:rPr>
        <w:t>______________________________________</w:t>
      </w:r>
      <w:r>
        <w:rPr>
          <w:rFonts w:ascii="Times New Roman" w:hAnsi="Times New Roman"/>
          <w:sz w:val="24"/>
          <w:szCs w:val="24"/>
        </w:rPr>
        <w:t>_____________</w:t>
      </w:r>
      <w:r w:rsidRPr="002C04DF">
        <w:rPr>
          <w:rFonts w:ascii="Times New Roman" w:hAnsi="Times New Roman"/>
          <w:sz w:val="24"/>
          <w:szCs w:val="24"/>
        </w:rPr>
        <w:t>_____________________- член комиссии,</w:t>
      </w:r>
    </w:p>
    <w:p w:rsidR="00AA1DC5" w:rsidRPr="002C04DF" w:rsidRDefault="00AA1DC5" w:rsidP="00AA1DC5">
      <w:pPr>
        <w:spacing w:after="0"/>
        <w:ind w:left="3061"/>
        <w:jc w:val="both"/>
        <w:rPr>
          <w:rFonts w:ascii="Times New Roman" w:hAnsi="Times New Roman"/>
          <w:sz w:val="24"/>
          <w:szCs w:val="24"/>
        </w:rPr>
      </w:pPr>
      <w:r w:rsidRPr="002C04DF">
        <w:rPr>
          <w:rFonts w:ascii="Times New Roman" w:hAnsi="Times New Roman"/>
          <w:sz w:val="24"/>
          <w:szCs w:val="24"/>
        </w:rPr>
        <w:t>(должность, Ф.И.О.)</w:t>
      </w:r>
    </w:p>
    <w:p w:rsidR="00AA1DC5" w:rsidRDefault="00AA1DC5" w:rsidP="00AA1DC5">
      <w:pPr>
        <w:spacing w:after="0"/>
        <w:jc w:val="both"/>
        <w:rPr>
          <w:rFonts w:ascii="Times New Roman" w:hAnsi="Times New Roman"/>
          <w:sz w:val="24"/>
          <w:szCs w:val="24"/>
        </w:rPr>
      </w:pPr>
      <w:r w:rsidRPr="002C04DF">
        <w:rPr>
          <w:rFonts w:ascii="Times New Roman" w:hAnsi="Times New Roman"/>
          <w:sz w:val="24"/>
          <w:szCs w:val="24"/>
        </w:rPr>
        <w:t xml:space="preserve">представитель </w:t>
      </w:r>
      <w:r w:rsidRPr="00AA1DC5">
        <w:rPr>
          <w:rFonts w:ascii="Times New Roman" w:hAnsi="Times New Roman"/>
          <w:sz w:val="24"/>
          <w:szCs w:val="24"/>
        </w:rPr>
        <w:t>органа, осуществляющего функции и полномочия учредителя</w:t>
      </w:r>
      <w:r>
        <w:rPr>
          <w:rFonts w:ascii="Times New Roman" w:hAnsi="Times New Roman"/>
          <w:sz w:val="24"/>
          <w:szCs w:val="24"/>
        </w:rPr>
        <w:t xml:space="preserve"> _____________________,</w:t>
      </w:r>
    </w:p>
    <w:p w:rsidR="00AA1DC5" w:rsidRPr="002C04DF" w:rsidRDefault="00AA1DC5" w:rsidP="00AA1DC5">
      <w:pPr>
        <w:spacing w:after="0"/>
        <w:ind w:left="8164"/>
        <w:jc w:val="both"/>
        <w:rPr>
          <w:rFonts w:ascii="Times New Roman" w:hAnsi="Times New Roman"/>
          <w:sz w:val="24"/>
          <w:szCs w:val="24"/>
        </w:rPr>
      </w:pPr>
      <w:r w:rsidRPr="002C04DF">
        <w:rPr>
          <w:rFonts w:ascii="Times New Roman" w:hAnsi="Times New Roman"/>
          <w:sz w:val="24"/>
          <w:szCs w:val="24"/>
        </w:rPr>
        <w:t>(должность, Ф.И.О.)</w:t>
      </w:r>
    </w:p>
    <w:p w:rsidR="00AA1DC5" w:rsidRPr="002C04DF" w:rsidRDefault="00AA1DC5" w:rsidP="00AA1DC5">
      <w:pPr>
        <w:spacing w:after="0"/>
        <w:jc w:val="both"/>
        <w:rPr>
          <w:rFonts w:ascii="Times New Roman" w:hAnsi="Times New Roman"/>
          <w:sz w:val="24"/>
          <w:szCs w:val="24"/>
        </w:rPr>
      </w:pPr>
      <w:r w:rsidRPr="002C04DF">
        <w:rPr>
          <w:rFonts w:ascii="Times New Roman" w:hAnsi="Times New Roman"/>
          <w:sz w:val="24"/>
          <w:szCs w:val="24"/>
        </w:rPr>
        <w:t>составили настоящий акт о том, что</w:t>
      </w:r>
    </w:p>
    <w:p w:rsidR="00AA1DC5" w:rsidRPr="002C04DF" w:rsidRDefault="00AA1DC5" w:rsidP="00AA1DC5">
      <w:pPr>
        <w:spacing w:after="0"/>
        <w:jc w:val="center"/>
        <w:rPr>
          <w:rFonts w:ascii="Times New Roman" w:hAnsi="Times New Roman"/>
          <w:sz w:val="24"/>
          <w:szCs w:val="24"/>
        </w:rPr>
      </w:pPr>
      <w:r w:rsidRPr="002C04DF">
        <w:rPr>
          <w:rFonts w:ascii="Times New Roman" w:hAnsi="Times New Roman"/>
          <w:sz w:val="24"/>
          <w:szCs w:val="24"/>
        </w:rPr>
        <w:t>__________________________________</w:t>
      </w:r>
      <w:r>
        <w:rPr>
          <w:rFonts w:ascii="Times New Roman" w:hAnsi="Times New Roman"/>
          <w:sz w:val="24"/>
          <w:szCs w:val="24"/>
        </w:rPr>
        <w:t>_____________</w:t>
      </w:r>
      <w:r w:rsidRPr="002C04DF">
        <w:rPr>
          <w:rFonts w:ascii="Times New Roman" w:hAnsi="Times New Roman"/>
          <w:sz w:val="24"/>
          <w:szCs w:val="24"/>
        </w:rPr>
        <w:t>_________________________________________</w:t>
      </w:r>
    </w:p>
    <w:p w:rsidR="00AA1DC5" w:rsidRPr="002C04DF" w:rsidRDefault="00AA1DC5" w:rsidP="00AA1DC5">
      <w:pPr>
        <w:spacing w:after="0"/>
        <w:jc w:val="center"/>
        <w:rPr>
          <w:rFonts w:ascii="Times New Roman" w:hAnsi="Times New Roman"/>
          <w:sz w:val="24"/>
          <w:szCs w:val="24"/>
        </w:rPr>
      </w:pPr>
      <w:r w:rsidRPr="002C04DF">
        <w:rPr>
          <w:rFonts w:ascii="Times New Roman" w:hAnsi="Times New Roman"/>
          <w:sz w:val="24"/>
          <w:szCs w:val="24"/>
        </w:rPr>
        <w:t>(должность, фамилия, инициалы сдающего в творительном падеже)</w:t>
      </w:r>
    </w:p>
    <w:p w:rsidR="00AA1DC5" w:rsidRPr="002C04DF" w:rsidRDefault="00AA1DC5" w:rsidP="00AA1DC5">
      <w:pPr>
        <w:spacing w:after="0"/>
        <w:jc w:val="center"/>
        <w:rPr>
          <w:rFonts w:ascii="Times New Roman" w:hAnsi="Times New Roman"/>
          <w:sz w:val="24"/>
          <w:szCs w:val="24"/>
        </w:rPr>
      </w:pPr>
      <w:r w:rsidRPr="002C04DF">
        <w:rPr>
          <w:rFonts w:ascii="Times New Roman" w:hAnsi="Times New Roman"/>
          <w:sz w:val="24"/>
          <w:szCs w:val="24"/>
        </w:rPr>
        <w:t>_________________________________</w:t>
      </w:r>
      <w:r>
        <w:rPr>
          <w:rFonts w:ascii="Times New Roman" w:hAnsi="Times New Roman"/>
          <w:sz w:val="24"/>
          <w:szCs w:val="24"/>
        </w:rPr>
        <w:t>__________</w:t>
      </w:r>
      <w:r w:rsidRPr="002C04DF">
        <w:rPr>
          <w:rFonts w:ascii="Times New Roman" w:hAnsi="Times New Roman"/>
          <w:sz w:val="24"/>
          <w:szCs w:val="24"/>
        </w:rPr>
        <w:t>__________________________________________</w:t>
      </w:r>
    </w:p>
    <w:p w:rsidR="00AA1DC5" w:rsidRPr="002C04DF" w:rsidRDefault="00AA1DC5" w:rsidP="00AA1DC5">
      <w:pPr>
        <w:spacing w:after="0"/>
        <w:jc w:val="center"/>
        <w:rPr>
          <w:rFonts w:ascii="Times New Roman" w:hAnsi="Times New Roman"/>
          <w:sz w:val="24"/>
          <w:szCs w:val="24"/>
        </w:rPr>
      </w:pPr>
      <w:r w:rsidRPr="002C04DF">
        <w:rPr>
          <w:rFonts w:ascii="Times New Roman" w:hAnsi="Times New Roman"/>
          <w:sz w:val="24"/>
          <w:szCs w:val="24"/>
        </w:rPr>
        <w:t xml:space="preserve">(должность, фамилия, инициалы </w:t>
      </w:r>
      <w:r>
        <w:rPr>
          <w:rFonts w:ascii="Times New Roman" w:hAnsi="Times New Roman"/>
          <w:sz w:val="24"/>
          <w:szCs w:val="24"/>
        </w:rPr>
        <w:t>принимающего в дательном</w:t>
      </w:r>
      <w:r w:rsidRPr="002C04DF">
        <w:rPr>
          <w:rFonts w:ascii="Times New Roman" w:hAnsi="Times New Roman"/>
          <w:sz w:val="24"/>
          <w:szCs w:val="24"/>
        </w:rPr>
        <w:t xml:space="preserve"> падеже)</w:t>
      </w:r>
    </w:p>
    <w:p w:rsidR="00AA1DC5" w:rsidRPr="002C04DF" w:rsidRDefault="00AA1DC5" w:rsidP="00AA1DC5">
      <w:pPr>
        <w:spacing w:after="0"/>
        <w:rPr>
          <w:rFonts w:ascii="Times New Roman" w:hAnsi="Times New Roman"/>
          <w:sz w:val="24"/>
          <w:szCs w:val="24"/>
        </w:rPr>
      </w:pPr>
      <w:r w:rsidRPr="002C04DF">
        <w:rPr>
          <w:rFonts w:ascii="Times New Roman" w:hAnsi="Times New Roman"/>
          <w:sz w:val="24"/>
          <w:szCs w:val="24"/>
        </w:rPr>
        <w:t>переданы:</w:t>
      </w:r>
    </w:p>
    <w:p w:rsidR="00AA1DC5" w:rsidRPr="002C04DF" w:rsidRDefault="00AA1DC5" w:rsidP="00AA1DC5">
      <w:pPr>
        <w:spacing w:after="0"/>
        <w:rPr>
          <w:rFonts w:ascii="Times New Roman" w:hAnsi="Times New Roman"/>
          <w:sz w:val="24"/>
          <w:szCs w:val="24"/>
        </w:rPr>
      </w:pP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1. Следующие документы и сведения:</w:t>
      </w:r>
    </w:p>
    <w:p w:rsidR="00280A01" w:rsidRPr="00280A01" w:rsidRDefault="00280A01" w:rsidP="00280A01">
      <w:pPr>
        <w:spacing w:after="0"/>
        <w:jc w:val="both"/>
        <w:rPr>
          <w:rFonts w:ascii="Times New Roman" w:hAnsi="Times New Roman"/>
          <w:sz w:val="24"/>
          <w:szCs w:val="2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8047"/>
        <w:gridCol w:w="1984"/>
      </w:tblGrid>
      <w:tr w:rsidR="00280A01" w:rsidRPr="00280A01" w:rsidTr="00112A44">
        <w:tc>
          <w:tcPr>
            <w:tcW w:w="850" w:type="dxa"/>
            <w:tcBorders>
              <w:top w:val="single" w:sz="6" w:space="0" w:color="auto"/>
              <w:left w:val="single" w:sz="6" w:space="0" w:color="auto"/>
              <w:bottom w:val="single" w:sz="6" w:space="0" w:color="auto"/>
              <w:right w:val="single" w:sz="6" w:space="0" w:color="auto"/>
            </w:tcBorders>
          </w:tcPr>
          <w:p w:rsidR="00280A01" w:rsidRPr="00112A44" w:rsidRDefault="00280A01" w:rsidP="00112A44">
            <w:pPr>
              <w:spacing w:after="0"/>
              <w:jc w:val="center"/>
              <w:rPr>
                <w:rFonts w:ascii="Times New Roman" w:hAnsi="Times New Roman"/>
                <w:b/>
                <w:sz w:val="24"/>
                <w:szCs w:val="24"/>
              </w:rPr>
            </w:pPr>
            <w:r w:rsidRPr="00112A44">
              <w:rPr>
                <w:rFonts w:ascii="Times New Roman" w:hAnsi="Times New Roman"/>
                <w:b/>
                <w:sz w:val="24"/>
                <w:szCs w:val="24"/>
              </w:rPr>
              <w:t>N п/п</w:t>
            </w:r>
          </w:p>
        </w:tc>
        <w:tc>
          <w:tcPr>
            <w:tcW w:w="8047" w:type="dxa"/>
            <w:tcBorders>
              <w:top w:val="single" w:sz="6" w:space="0" w:color="auto"/>
              <w:left w:val="single" w:sz="6" w:space="0" w:color="auto"/>
              <w:bottom w:val="single" w:sz="6" w:space="0" w:color="auto"/>
              <w:right w:val="single" w:sz="6" w:space="0" w:color="auto"/>
            </w:tcBorders>
          </w:tcPr>
          <w:p w:rsidR="00280A01" w:rsidRPr="00112A44" w:rsidRDefault="00280A01" w:rsidP="00112A44">
            <w:pPr>
              <w:spacing w:after="0"/>
              <w:jc w:val="center"/>
              <w:rPr>
                <w:rFonts w:ascii="Times New Roman" w:hAnsi="Times New Roman"/>
                <w:b/>
                <w:sz w:val="24"/>
                <w:szCs w:val="24"/>
              </w:rPr>
            </w:pPr>
            <w:r w:rsidRPr="00112A44">
              <w:rPr>
                <w:rFonts w:ascii="Times New Roman" w:hAnsi="Times New Roman"/>
                <w:b/>
                <w:sz w:val="24"/>
                <w:szCs w:val="24"/>
              </w:rPr>
              <w:t>Описание переданных документов и сведений</w:t>
            </w:r>
          </w:p>
        </w:tc>
        <w:tc>
          <w:tcPr>
            <w:tcW w:w="1984" w:type="dxa"/>
            <w:tcBorders>
              <w:top w:val="single" w:sz="6" w:space="0" w:color="auto"/>
              <w:left w:val="single" w:sz="6" w:space="0" w:color="auto"/>
              <w:bottom w:val="single" w:sz="6" w:space="0" w:color="auto"/>
              <w:right w:val="single" w:sz="6" w:space="0" w:color="auto"/>
            </w:tcBorders>
          </w:tcPr>
          <w:p w:rsidR="00280A01" w:rsidRPr="00112A44" w:rsidRDefault="00280A01" w:rsidP="00112A44">
            <w:pPr>
              <w:spacing w:after="0"/>
              <w:jc w:val="center"/>
              <w:rPr>
                <w:rFonts w:ascii="Times New Roman" w:hAnsi="Times New Roman"/>
                <w:b/>
                <w:sz w:val="24"/>
                <w:szCs w:val="24"/>
              </w:rPr>
            </w:pPr>
            <w:r w:rsidRPr="00112A44">
              <w:rPr>
                <w:rFonts w:ascii="Times New Roman" w:hAnsi="Times New Roman"/>
                <w:b/>
                <w:sz w:val="24"/>
                <w:szCs w:val="24"/>
              </w:rPr>
              <w:t>Количество</w:t>
            </w:r>
          </w:p>
        </w:tc>
      </w:tr>
      <w:tr w:rsidR="00280A01" w:rsidRPr="00280A01" w:rsidTr="00112A44">
        <w:tc>
          <w:tcPr>
            <w:tcW w:w="850" w:type="dxa"/>
            <w:tcBorders>
              <w:top w:val="single" w:sz="6" w:space="0" w:color="auto"/>
              <w:left w:val="single" w:sz="6" w:space="0" w:color="auto"/>
              <w:bottom w:val="single" w:sz="6" w:space="0" w:color="auto"/>
              <w:right w:val="single" w:sz="6" w:space="0" w:color="auto"/>
            </w:tcBorders>
          </w:tcPr>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1</w:t>
            </w:r>
          </w:p>
        </w:tc>
        <w:tc>
          <w:tcPr>
            <w:tcW w:w="8047" w:type="dxa"/>
            <w:tcBorders>
              <w:top w:val="single" w:sz="6" w:space="0" w:color="auto"/>
              <w:left w:val="single" w:sz="6" w:space="0" w:color="auto"/>
              <w:bottom w:val="single" w:sz="6" w:space="0" w:color="auto"/>
              <w:right w:val="single" w:sz="6" w:space="0" w:color="auto"/>
            </w:tcBorders>
          </w:tcPr>
          <w:p w:rsidR="00280A01" w:rsidRPr="00280A01" w:rsidRDefault="00280A01" w:rsidP="00280A01">
            <w:pPr>
              <w:spacing w:after="0"/>
              <w:jc w:val="both"/>
              <w:rPr>
                <w:rFonts w:ascii="Times New Roman" w:hAnsi="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280A01" w:rsidRPr="00280A01" w:rsidRDefault="00280A01" w:rsidP="00280A01">
            <w:pPr>
              <w:spacing w:after="0"/>
              <w:jc w:val="both"/>
              <w:rPr>
                <w:rFonts w:ascii="Times New Roman" w:hAnsi="Times New Roman"/>
                <w:sz w:val="24"/>
                <w:szCs w:val="24"/>
              </w:rPr>
            </w:pPr>
          </w:p>
        </w:tc>
      </w:tr>
      <w:tr w:rsidR="00280A01" w:rsidRPr="00280A01" w:rsidTr="00112A44">
        <w:tc>
          <w:tcPr>
            <w:tcW w:w="850" w:type="dxa"/>
            <w:tcBorders>
              <w:top w:val="single" w:sz="6" w:space="0" w:color="auto"/>
              <w:left w:val="single" w:sz="6" w:space="0" w:color="auto"/>
              <w:bottom w:val="single" w:sz="6" w:space="0" w:color="auto"/>
              <w:right w:val="single" w:sz="6" w:space="0" w:color="auto"/>
            </w:tcBorders>
          </w:tcPr>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2</w:t>
            </w:r>
          </w:p>
        </w:tc>
        <w:tc>
          <w:tcPr>
            <w:tcW w:w="8047" w:type="dxa"/>
            <w:tcBorders>
              <w:top w:val="single" w:sz="6" w:space="0" w:color="auto"/>
              <w:left w:val="single" w:sz="6" w:space="0" w:color="auto"/>
              <w:bottom w:val="single" w:sz="6" w:space="0" w:color="auto"/>
              <w:right w:val="single" w:sz="6" w:space="0" w:color="auto"/>
            </w:tcBorders>
          </w:tcPr>
          <w:p w:rsidR="00280A01" w:rsidRPr="00280A01" w:rsidRDefault="00280A01" w:rsidP="00280A01">
            <w:pPr>
              <w:spacing w:after="0"/>
              <w:jc w:val="both"/>
              <w:rPr>
                <w:rFonts w:ascii="Times New Roman" w:hAnsi="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280A01" w:rsidRPr="00280A01" w:rsidRDefault="00280A01" w:rsidP="00280A01">
            <w:pPr>
              <w:spacing w:after="0"/>
              <w:jc w:val="both"/>
              <w:rPr>
                <w:rFonts w:ascii="Times New Roman" w:hAnsi="Times New Roman"/>
                <w:sz w:val="24"/>
                <w:szCs w:val="24"/>
              </w:rPr>
            </w:pPr>
          </w:p>
        </w:tc>
      </w:tr>
      <w:tr w:rsidR="00280A01" w:rsidRPr="00280A01" w:rsidTr="00112A44">
        <w:tc>
          <w:tcPr>
            <w:tcW w:w="850" w:type="dxa"/>
            <w:tcBorders>
              <w:top w:val="single" w:sz="6" w:space="0" w:color="auto"/>
              <w:left w:val="single" w:sz="6" w:space="0" w:color="auto"/>
              <w:bottom w:val="single" w:sz="6" w:space="0" w:color="auto"/>
              <w:right w:val="single" w:sz="6" w:space="0" w:color="auto"/>
            </w:tcBorders>
          </w:tcPr>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3</w:t>
            </w:r>
          </w:p>
        </w:tc>
        <w:tc>
          <w:tcPr>
            <w:tcW w:w="8047" w:type="dxa"/>
            <w:tcBorders>
              <w:top w:val="single" w:sz="6" w:space="0" w:color="auto"/>
              <w:left w:val="single" w:sz="6" w:space="0" w:color="auto"/>
              <w:bottom w:val="single" w:sz="6" w:space="0" w:color="auto"/>
              <w:right w:val="single" w:sz="6" w:space="0" w:color="auto"/>
            </w:tcBorders>
          </w:tcPr>
          <w:p w:rsidR="00280A01" w:rsidRPr="00280A01" w:rsidRDefault="00280A01" w:rsidP="00280A01">
            <w:pPr>
              <w:spacing w:after="0"/>
              <w:jc w:val="both"/>
              <w:rPr>
                <w:rFonts w:ascii="Times New Roman" w:hAnsi="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280A01" w:rsidRPr="00280A01" w:rsidRDefault="00280A01" w:rsidP="00280A01">
            <w:pPr>
              <w:spacing w:after="0"/>
              <w:jc w:val="both"/>
              <w:rPr>
                <w:rFonts w:ascii="Times New Roman" w:hAnsi="Times New Roman"/>
                <w:sz w:val="24"/>
                <w:szCs w:val="24"/>
              </w:rPr>
            </w:pPr>
          </w:p>
        </w:tc>
      </w:tr>
      <w:tr w:rsidR="00280A01" w:rsidRPr="00280A01" w:rsidTr="00112A44">
        <w:tc>
          <w:tcPr>
            <w:tcW w:w="850" w:type="dxa"/>
            <w:tcBorders>
              <w:top w:val="single" w:sz="6" w:space="0" w:color="auto"/>
              <w:left w:val="single" w:sz="6" w:space="0" w:color="auto"/>
              <w:bottom w:val="single" w:sz="6" w:space="0" w:color="auto"/>
              <w:right w:val="single" w:sz="6" w:space="0" w:color="auto"/>
            </w:tcBorders>
          </w:tcPr>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w:t>
            </w:r>
          </w:p>
        </w:tc>
        <w:tc>
          <w:tcPr>
            <w:tcW w:w="8047" w:type="dxa"/>
            <w:tcBorders>
              <w:top w:val="single" w:sz="6" w:space="0" w:color="auto"/>
              <w:left w:val="single" w:sz="6" w:space="0" w:color="auto"/>
              <w:bottom w:val="single" w:sz="6" w:space="0" w:color="auto"/>
              <w:right w:val="single" w:sz="6" w:space="0" w:color="auto"/>
            </w:tcBorders>
          </w:tcPr>
          <w:p w:rsidR="00280A01" w:rsidRPr="00280A01" w:rsidRDefault="00280A01" w:rsidP="00280A01">
            <w:pPr>
              <w:spacing w:after="0"/>
              <w:jc w:val="both"/>
              <w:rPr>
                <w:rFonts w:ascii="Times New Roman" w:hAnsi="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280A01" w:rsidRPr="00280A01" w:rsidRDefault="00280A01" w:rsidP="00280A01">
            <w:pPr>
              <w:spacing w:after="0"/>
              <w:jc w:val="both"/>
              <w:rPr>
                <w:rFonts w:ascii="Times New Roman" w:hAnsi="Times New Roman"/>
                <w:sz w:val="24"/>
                <w:szCs w:val="24"/>
              </w:rPr>
            </w:pPr>
          </w:p>
        </w:tc>
      </w:tr>
    </w:tbl>
    <w:p w:rsidR="00280A01" w:rsidRPr="00280A01" w:rsidRDefault="00280A01" w:rsidP="00280A01">
      <w:pPr>
        <w:spacing w:after="0"/>
        <w:jc w:val="both"/>
        <w:rPr>
          <w:rFonts w:ascii="Times New Roman" w:hAnsi="Times New Roman"/>
          <w:sz w:val="24"/>
          <w:szCs w:val="24"/>
        </w:rPr>
      </w:pP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2. Следующая информация в электронном виде:</w:t>
      </w:r>
    </w:p>
    <w:p w:rsidR="00280A01" w:rsidRPr="00280A01" w:rsidRDefault="00280A01" w:rsidP="00280A01">
      <w:pPr>
        <w:spacing w:after="0"/>
        <w:jc w:val="both"/>
        <w:rPr>
          <w:rFonts w:ascii="Times New Roman" w:hAnsi="Times New Roman"/>
          <w:sz w:val="24"/>
          <w:szCs w:val="2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8047"/>
        <w:gridCol w:w="1984"/>
      </w:tblGrid>
      <w:tr w:rsidR="00280A01" w:rsidRPr="00280A01" w:rsidTr="00112A44">
        <w:tc>
          <w:tcPr>
            <w:tcW w:w="850" w:type="dxa"/>
            <w:tcBorders>
              <w:top w:val="single" w:sz="6" w:space="0" w:color="auto"/>
              <w:left w:val="single" w:sz="6" w:space="0" w:color="auto"/>
              <w:bottom w:val="single" w:sz="6" w:space="0" w:color="auto"/>
              <w:right w:val="single" w:sz="6" w:space="0" w:color="auto"/>
            </w:tcBorders>
          </w:tcPr>
          <w:p w:rsidR="00280A01" w:rsidRPr="00112A44" w:rsidRDefault="00280A01" w:rsidP="00112A44">
            <w:pPr>
              <w:spacing w:after="0"/>
              <w:jc w:val="center"/>
              <w:rPr>
                <w:rFonts w:ascii="Times New Roman" w:hAnsi="Times New Roman"/>
                <w:b/>
                <w:sz w:val="24"/>
                <w:szCs w:val="24"/>
              </w:rPr>
            </w:pPr>
            <w:r w:rsidRPr="00112A44">
              <w:rPr>
                <w:rFonts w:ascii="Times New Roman" w:hAnsi="Times New Roman"/>
                <w:b/>
                <w:sz w:val="24"/>
                <w:szCs w:val="24"/>
              </w:rPr>
              <w:t>N п/п</w:t>
            </w:r>
          </w:p>
        </w:tc>
        <w:tc>
          <w:tcPr>
            <w:tcW w:w="8047" w:type="dxa"/>
            <w:tcBorders>
              <w:top w:val="single" w:sz="6" w:space="0" w:color="auto"/>
              <w:left w:val="single" w:sz="6" w:space="0" w:color="auto"/>
              <w:bottom w:val="single" w:sz="6" w:space="0" w:color="auto"/>
              <w:right w:val="single" w:sz="6" w:space="0" w:color="auto"/>
            </w:tcBorders>
          </w:tcPr>
          <w:p w:rsidR="00280A01" w:rsidRPr="00112A44" w:rsidRDefault="00280A01" w:rsidP="00112A44">
            <w:pPr>
              <w:spacing w:after="0"/>
              <w:jc w:val="center"/>
              <w:rPr>
                <w:rFonts w:ascii="Times New Roman" w:hAnsi="Times New Roman"/>
                <w:b/>
                <w:sz w:val="24"/>
                <w:szCs w:val="24"/>
              </w:rPr>
            </w:pPr>
            <w:r w:rsidRPr="00112A44">
              <w:rPr>
                <w:rFonts w:ascii="Times New Roman" w:hAnsi="Times New Roman"/>
                <w:b/>
                <w:sz w:val="24"/>
                <w:szCs w:val="24"/>
              </w:rPr>
              <w:t>Описание переданной информации в электронном виде</w:t>
            </w:r>
          </w:p>
        </w:tc>
        <w:tc>
          <w:tcPr>
            <w:tcW w:w="1984" w:type="dxa"/>
            <w:tcBorders>
              <w:top w:val="single" w:sz="6" w:space="0" w:color="auto"/>
              <w:left w:val="single" w:sz="6" w:space="0" w:color="auto"/>
              <w:bottom w:val="single" w:sz="6" w:space="0" w:color="auto"/>
              <w:right w:val="single" w:sz="6" w:space="0" w:color="auto"/>
            </w:tcBorders>
          </w:tcPr>
          <w:p w:rsidR="00280A01" w:rsidRPr="00112A44" w:rsidRDefault="00280A01" w:rsidP="00112A44">
            <w:pPr>
              <w:spacing w:after="0"/>
              <w:jc w:val="center"/>
              <w:rPr>
                <w:rFonts w:ascii="Times New Roman" w:hAnsi="Times New Roman"/>
                <w:b/>
                <w:sz w:val="24"/>
                <w:szCs w:val="24"/>
              </w:rPr>
            </w:pPr>
            <w:r w:rsidRPr="00112A44">
              <w:rPr>
                <w:rFonts w:ascii="Times New Roman" w:hAnsi="Times New Roman"/>
                <w:b/>
                <w:sz w:val="24"/>
                <w:szCs w:val="24"/>
              </w:rPr>
              <w:t>Количество</w:t>
            </w:r>
          </w:p>
        </w:tc>
      </w:tr>
      <w:tr w:rsidR="00280A01" w:rsidRPr="00280A01" w:rsidTr="00112A44">
        <w:tc>
          <w:tcPr>
            <w:tcW w:w="850" w:type="dxa"/>
            <w:tcBorders>
              <w:top w:val="single" w:sz="6" w:space="0" w:color="auto"/>
              <w:left w:val="single" w:sz="6" w:space="0" w:color="auto"/>
              <w:bottom w:val="single" w:sz="6" w:space="0" w:color="auto"/>
              <w:right w:val="single" w:sz="6" w:space="0" w:color="auto"/>
            </w:tcBorders>
          </w:tcPr>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lastRenderedPageBreak/>
              <w:t>1</w:t>
            </w:r>
          </w:p>
        </w:tc>
        <w:tc>
          <w:tcPr>
            <w:tcW w:w="8047" w:type="dxa"/>
            <w:tcBorders>
              <w:top w:val="single" w:sz="6" w:space="0" w:color="auto"/>
              <w:left w:val="single" w:sz="6" w:space="0" w:color="auto"/>
              <w:bottom w:val="single" w:sz="6" w:space="0" w:color="auto"/>
              <w:right w:val="single" w:sz="6" w:space="0" w:color="auto"/>
            </w:tcBorders>
          </w:tcPr>
          <w:p w:rsidR="00280A01" w:rsidRPr="00280A01" w:rsidRDefault="00280A01" w:rsidP="00280A01">
            <w:pPr>
              <w:spacing w:after="0"/>
              <w:jc w:val="both"/>
              <w:rPr>
                <w:rFonts w:ascii="Times New Roman" w:hAnsi="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280A01" w:rsidRPr="00280A01" w:rsidRDefault="00280A01" w:rsidP="00280A01">
            <w:pPr>
              <w:spacing w:after="0"/>
              <w:jc w:val="both"/>
              <w:rPr>
                <w:rFonts w:ascii="Times New Roman" w:hAnsi="Times New Roman"/>
                <w:sz w:val="24"/>
                <w:szCs w:val="24"/>
              </w:rPr>
            </w:pPr>
          </w:p>
        </w:tc>
      </w:tr>
      <w:tr w:rsidR="00280A01" w:rsidRPr="00280A01" w:rsidTr="00112A44">
        <w:tc>
          <w:tcPr>
            <w:tcW w:w="850" w:type="dxa"/>
            <w:tcBorders>
              <w:top w:val="single" w:sz="6" w:space="0" w:color="auto"/>
              <w:left w:val="single" w:sz="6" w:space="0" w:color="auto"/>
              <w:bottom w:val="single" w:sz="6" w:space="0" w:color="auto"/>
              <w:right w:val="single" w:sz="6" w:space="0" w:color="auto"/>
            </w:tcBorders>
          </w:tcPr>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2</w:t>
            </w:r>
          </w:p>
        </w:tc>
        <w:tc>
          <w:tcPr>
            <w:tcW w:w="8047" w:type="dxa"/>
            <w:tcBorders>
              <w:top w:val="single" w:sz="6" w:space="0" w:color="auto"/>
              <w:left w:val="single" w:sz="6" w:space="0" w:color="auto"/>
              <w:bottom w:val="single" w:sz="6" w:space="0" w:color="auto"/>
              <w:right w:val="single" w:sz="6" w:space="0" w:color="auto"/>
            </w:tcBorders>
          </w:tcPr>
          <w:p w:rsidR="00280A01" w:rsidRPr="00280A01" w:rsidRDefault="00280A01" w:rsidP="00280A01">
            <w:pPr>
              <w:spacing w:after="0"/>
              <w:jc w:val="both"/>
              <w:rPr>
                <w:rFonts w:ascii="Times New Roman" w:hAnsi="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280A01" w:rsidRPr="00280A01" w:rsidRDefault="00280A01" w:rsidP="00280A01">
            <w:pPr>
              <w:spacing w:after="0"/>
              <w:jc w:val="both"/>
              <w:rPr>
                <w:rFonts w:ascii="Times New Roman" w:hAnsi="Times New Roman"/>
                <w:sz w:val="24"/>
                <w:szCs w:val="24"/>
              </w:rPr>
            </w:pPr>
          </w:p>
        </w:tc>
      </w:tr>
      <w:tr w:rsidR="00280A01" w:rsidRPr="00280A01" w:rsidTr="00112A44">
        <w:tc>
          <w:tcPr>
            <w:tcW w:w="850" w:type="dxa"/>
            <w:tcBorders>
              <w:top w:val="single" w:sz="6" w:space="0" w:color="auto"/>
              <w:left w:val="single" w:sz="6" w:space="0" w:color="auto"/>
              <w:bottom w:val="single" w:sz="6" w:space="0" w:color="auto"/>
              <w:right w:val="single" w:sz="6" w:space="0" w:color="auto"/>
            </w:tcBorders>
          </w:tcPr>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3</w:t>
            </w:r>
          </w:p>
        </w:tc>
        <w:tc>
          <w:tcPr>
            <w:tcW w:w="8047" w:type="dxa"/>
            <w:tcBorders>
              <w:top w:val="single" w:sz="6" w:space="0" w:color="auto"/>
              <w:left w:val="single" w:sz="6" w:space="0" w:color="auto"/>
              <w:bottom w:val="single" w:sz="6" w:space="0" w:color="auto"/>
              <w:right w:val="single" w:sz="6" w:space="0" w:color="auto"/>
            </w:tcBorders>
          </w:tcPr>
          <w:p w:rsidR="00280A01" w:rsidRPr="00280A01" w:rsidRDefault="00280A01" w:rsidP="00280A01">
            <w:pPr>
              <w:spacing w:after="0"/>
              <w:jc w:val="both"/>
              <w:rPr>
                <w:rFonts w:ascii="Times New Roman" w:hAnsi="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280A01" w:rsidRPr="00280A01" w:rsidRDefault="00280A01" w:rsidP="00280A01">
            <w:pPr>
              <w:spacing w:after="0"/>
              <w:jc w:val="both"/>
              <w:rPr>
                <w:rFonts w:ascii="Times New Roman" w:hAnsi="Times New Roman"/>
                <w:sz w:val="24"/>
                <w:szCs w:val="24"/>
              </w:rPr>
            </w:pPr>
          </w:p>
        </w:tc>
      </w:tr>
      <w:tr w:rsidR="00280A01" w:rsidRPr="00280A01" w:rsidTr="00112A44">
        <w:tc>
          <w:tcPr>
            <w:tcW w:w="850" w:type="dxa"/>
            <w:tcBorders>
              <w:top w:val="single" w:sz="6" w:space="0" w:color="auto"/>
              <w:left w:val="single" w:sz="6" w:space="0" w:color="auto"/>
              <w:bottom w:val="single" w:sz="6" w:space="0" w:color="auto"/>
              <w:right w:val="single" w:sz="6" w:space="0" w:color="auto"/>
            </w:tcBorders>
          </w:tcPr>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w:t>
            </w:r>
          </w:p>
        </w:tc>
        <w:tc>
          <w:tcPr>
            <w:tcW w:w="8047" w:type="dxa"/>
            <w:tcBorders>
              <w:top w:val="single" w:sz="6" w:space="0" w:color="auto"/>
              <w:left w:val="single" w:sz="6" w:space="0" w:color="auto"/>
              <w:bottom w:val="single" w:sz="6" w:space="0" w:color="auto"/>
              <w:right w:val="single" w:sz="6" w:space="0" w:color="auto"/>
            </w:tcBorders>
          </w:tcPr>
          <w:p w:rsidR="00280A01" w:rsidRPr="00280A01" w:rsidRDefault="00280A01" w:rsidP="00280A01">
            <w:pPr>
              <w:spacing w:after="0"/>
              <w:jc w:val="both"/>
              <w:rPr>
                <w:rFonts w:ascii="Times New Roman" w:hAnsi="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280A01" w:rsidRPr="00280A01" w:rsidRDefault="00280A01" w:rsidP="00280A01">
            <w:pPr>
              <w:spacing w:after="0"/>
              <w:jc w:val="both"/>
              <w:rPr>
                <w:rFonts w:ascii="Times New Roman" w:hAnsi="Times New Roman"/>
                <w:sz w:val="24"/>
                <w:szCs w:val="24"/>
              </w:rPr>
            </w:pPr>
          </w:p>
        </w:tc>
      </w:tr>
    </w:tbl>
    <w:p w:rsidR="00280A01" w:rsidRPr="00280A01" w:rsidRDefault="00280A01" w:rsidP="00280A01">
      <w:pPr>
        <w:spacing w:after="0"/>
        <w:jc w:val="both"/>
        <w:rPr>
          <w:rFonts w:ascii="Times New Roman" w:hAnsi="Times New Roman"/>
          <w:sz w:val="24"/>
          <w:szCs w:val="24"/>
        </w:rPr>
      </w:pP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3. Следующие электронные носители, необходимые для работы:</w:t>
      </w:r>
    </w:p>
    <w:p w:rsidR="00280A01" w:rsidRPr="00280A01" w:rsidRDefault="00280A01" w:rsidP="00280A01">
      <w:pPr>
        <w:spacing w:after="0"/>
        <w:jc w:val="both"/>
        <w:rPr>
          <w:rFonts w:ascii="Times New Roman" w:hAnsi="Times New Roman"/>
          <w:sz w:val="24"/>
          <w:szCs w:val="2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8047"/>
        <w:gridCol w:w="1984"/>
      </w:tblGrid>
      <w:tr w:rsidR="00280A01" w:rsidRPr="00280A01" w:rsidTr="00112A44">
        <w:tc>
          <w:tcPr>
            <w:tcW w:w="850" w:type="dxa"/>
            <w:tcBorders>
              <w:top w:val="single" w:sz="6" w:space="0" w:color="auto"/>
              <w:left w:val="single" w:sz="6" w:space="0" w:color="auto"/>
              <w:bottom w:val="single" w:sz="6" w:space="0" w:color="auto"/>
              <w:right w:val="single" w:sz="6" w:space="0" w:color="auto"/>
            </w:tcBorders>
          </w:tcPr>
          <w:p w:rsidR="00280A01" w:rsidRPr="00112A44" w:rsidRDefault="00280A01" w:rsidP="00112A44">
            <w:pPr>
              <w:spacing w:after="0"/>
              <w:jc w:val="center"/>
              <w:rPr>
                <w:rFonts w:ascii="Times New Roman" w:hAnsi="Times New Roman"/>
                <w:b/>
                <w:sz w:val="24"/>
                <w:szCs w:val="24"/>
              </w:rPr>
            </w:pPr>
            <w:r w:rsidRPr="00112A44">
              <w:rPr>
                <w:rFonts w:ascii="Times New Roman" w:hAnsi="Times New Roman"/>
                <w:b/>
                <w:sz w:val="24"/>
                <w:szCs w:val="24"/>
              </w:rPr>
              <w:t>N п/п</w:t>
            </w:r>
          </w:p>
        </w:tc>
        <w:tc>
          <w:tcPr>
            <w:tcW w:w="8047" w:type="dxa"/>
            <w:tcBorders>
              <w:top w:val="single" w:sz="6" w:space="0" w:color="auto"/>
              <w:left w:val="single" w:sz="6" w:space="0" w:color="auto"/>
              <w:bottom w:val="single" w:sz="6" w:space="0" w:color="auto"/>
              <w:right w:val="single" w:sz="6" w:space="0" w:color="auto"/>
            </w:tcBorders>
          </w:tcPr>
          <w:p w:rsidR="00280A01" w:rsidRPr="00112A44" w:rsidRDefault="00280A01" w:rsidP="00112A44">
            <w:pPr>
              <w:spacing w:after="0"/>
              <w:jc w:val="center"/>
              <w:rPr>
                <w:rFonts w:ascii="Times New Roman" w:hAnsi="Times New Roman"/>
                <w:b/>
                <w:sz w:val="24"/>
                <w:szCs w:val="24"/>
              </w:rPr>
            </w:pPr>
            <w:r w:rsidRPr="00112A44">
              <w:rPr>
                <w:rFonts w:ascii="Times New Roman" w:hAnsi="Times New Roman"/>
                <w:b/>
                <w:sz w:val="24"/>
                <w:szCs w:val="24"/>
              </w:rPr>
              <w:t>Описание электронных носителей</w:t>
            </w:r>
          </w:p>
        </w:tc>
        <w:tc>
          <w:tcPr>
            <w:tcW w:w="1984" w:type="dxa"/>
            <w:tcBorders>
              <w:top w:val="single" w:sz="6" w:space="0" w:color="auto"/>
              <w:left w:val="single" w:sz="6" w:space="0" w:color="auto"/>
              <w:bottom w:val="single" w:sz="6" w:space="0" w:color="auto"/>
              <w:right w:val="single" w:sz="6" w:space="0" w:color="auto"/>
            </w:tcBorders>
          </w:tcPr>
          <w:p w:rsidR="00280A01" w:rsidRPr="00112A44" w:rsidRDefault="00280A01" w:rsidP="00112A44">
            <w:pPr>
              <w:spacing w:after="0"/>
              <w:jc w:val="center"/>
              <w:rPr>
                <w:rFonts w:ascii="Times New Roman" w:hAnsi="Times New Roman"/>
                <w:b/>
                <w:sz w:val="24"/>
                <w:szCs w:val="24"/>
              </w:rPr>
            </w:pPr>
            <w:r w:rsidRPr="00112A44">
              <w:rPr>
                <w:rFonts w:ascii="Times New Roman" w:hAnsi="Times New Roman"/>
                <w:b/>
                <w:sz w:val="24"/>
                <w:szCs w:val="24"/>
              </w:rPr>
              <w:t>Количество</w:t>
            </w:r>
          </w:p>
        </w:tc>
      </w:tr>
      <w:tr w:rsidR="00280A01" w:rsidRPr="00280A01" w:rsidTr="00112A44">
        <w:tc>
          <w:tcPr>
            <w:tcW w:w="850" w:type="dxa"/>
            <w:tcBorders>
              <w:top w:val="single" w:sz="6" w:space="0" w:color="auto"/>
              <w:left w:val="single" w:sz="6" w:space="0" w:color="auto"/>
              <w:bottom w:val="single" w:sz="6" w:space="0" w:color="auto"/>
              <w:right w:val="single" w:sz="6" w:space="0" w:color="auto"/>
            </w:tcBorders>
          </w:tcPr>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1</w:t>
            </w:r>
          </w:p>
        </w:tc>
        <w:tc>
          <w:tcPr>
            <w:tcW w:w="8047" w:type="dxa"/>
            <w:tcBorders>
              <w:top w:val="single" w:sz="6" w:space="0" w:color="auto"/>
              <w:left w:val="single" w:sz="6" w:space="0" w:color="auto"/>
              <w:bottom w:val="single" w:sz="6" w:space="0" w:color="auto"/>
              <w:right w:val="single" w:sz="6" w:space="0" w:color="auto"/>
            </w:tcBorders>
          </w:tcPr>
          <w:p w:rsidR="00280A01" w:rsidRPr="00280A01" w:rsidRDefault="00280A01" w:rsidP="00280A01">
            <w:pPr>
              <w:spacing w:after="0"/>
              <w:jc w:val="both"/>
              <w:rPr>
                <w:rFonts w:ascii="Times New Roman" w:hAnsi="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280A01" w:rsidRPr="00280A01" w:rsidRDefault="00280A01" w:rsidP="00280A01">
            <w:pPr>
              <w:spacing w:after="0"/>
              <w:jc w:val="both"/>
              <w:rPr>
                <w:rFonts w:ascii="Times New Roman" w:hAnsi="Times New Roman"/>
                <w:sz w:val="24"/>
                <w:szCs w:val="24"/>
              </w:rPr>
            </w:pPr>
          </w:p>
        </w:tc>
      </w:tr>
      <w:tr w:rsidR="00280A01" w:rsidRPr="00280A01" w:rsidTr="00112A44">
        <w:tc>
          <w:tcPr>
            <w:tcW w:w="850" w:type="dxa"/>
            <w:tcBorders>
              <w:top w:val="single" w:sz="6" w:space="0" w:color="auto"/>
              <w:left w:val="single" w:sz="6" w:space="0" w:color="auto"/>
              <w:bottom w:val="single" w:sz="6" w:space="0" w:color="auto"/>
              <w:right w:val="single" w:sz="6" w:space="0" w:color="auto"/>
            </w:tcBorders>
          </w:tcPr>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2</w:t>
            </w:r>
          </w:p>
        </w:tc>
        <w:tc>
          <w:tcPr>
            <w:tcW w:w="8047" w:type="dxa"/>
            <w:tcBorders>
              <w:top w:val="single" w:sz="6" w:space="0" w:color="auto"/>
              <w:left w:val="single" w:sz="6" w:space="0" w:color="auto"/>
              <w:bottom w:val="single" w:sz="6" w:space="0" w:color="auto"/>
              <w:right w:val="single" w:sz="6" w:space="0" w:color="auto"/>
            </w:tcBorders>
          </w:tcPr>
          <w:p w:rsidR="00280A01" w:rsidRPr="00280A01" w:rsidRDefault="00280A01" w:rsidP="00280A01">
            <w:pPr>
              <w:spacing w:after="0"/>
              <w:jc w:val="both"/>
              <w:rPr>
                <w:rFonts w:ascii="Times New Roman" w:hAnsi="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280A01" w:rsidRPr="00280A01" w:rsidRDefault="00280A01" w:rsidP="00280A01">
            <w:pPr>
              <w:spacing w:after="0"/>
              <w:jc w:val="both"/>
              <w:rPr>
                <w:rFonts w:ascii="Times New Roman" w:hAnsi="Times New Roman"/>
                <w:sz w:val="24"/>
                <w:szCs w:val="24"/>
              </w:rPr>
            </w:pPr>
          </w:p>
        </w:tc>
      </w:tr>
      <w:tr w:rsidR="00280A01" w:rsidRPr="00280A01" w:rsidTr="00112A44">
        <w:tc>
          <w:tcPr>
            <w:tcW w:w="850" w:type="dxa"/>
            <w:tcBorders>
              <w:top w:val="single" w:sz="6" w:space="0" w:color="auto"/>
              <w:left w:val="single" w:sz="6" w:space="0" w:color="auto"/>
              <w:bottom w:val="single" w:sz="6" w:space="0" w:color="auto"/>
              <w:right w:val="single" w:sz="6" w:space="0" w:color="auto"/>
            </w:tcBorders>
          </w:tcPr>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3</w:t>
            </w:r>
          </w:p>
        </w:tc>
        <w:tc>
          <w:tcPr>
            <w:tcW w:w="8047" w:type="dxa"/>
            <w:tcBorders>
              <w:top w:val="single" w:sz="6" w:space="0" w:color="auto"/>
              <w:left w:val="single" w:sz="6" w:space="0" w:color="auto"/>
              <w:bottom w:val="single" w:sz="6" w:space="0" w:color="auto"/>
              <w:right w:val="single" w:sz="6" w:space="0" w:color="auto"/>
            </w:tcBorders>
          </w:tcPr>
          <w:p w:rsidR="00280A01" w:rsidRPr="00280A01" w:rsidRDefault="00280A01" w:rsidP="00280A01">
            <w:pPr>
              <w:spacing w:after="0"/>
              <w:jc w:val="both"/>
              <w:rPr>
                <w:rFonts w:ascii="Times New Roman" w:hAnsi="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280A01" w:rsidRPr="00280A01" w:rsidRDefault="00280A01" w:rsidP="00280A01">
            <w:pPr>
              <w:spacing w:after="0"/>
              <w:jc w:val="both"/>
              <w:rPr>
                <w:rFonts w:ascii="Times New Roman" w:hAnsi="Times New Roman"/>
                <w:sz w:val="24"/>
                <w:szCs w:val="24"/>
              </w:rPr>
            </w:pPr>
          </w:p>
        </w:tc>
      </w:tr>
      <w:tr w:rsidR="00280A01" w:rsidRPr="00280A01" w:rsidTr="00112A44">
        <w:tc>
          <w:tcPr>
            <w:tcW w:w="850" w:type="dxa"/>
            <w:tcBorders>
              <w:top w:val="single" w:sz="6" w:space="0" w:color="auto"/>
              <w:left w:val="single" w:sz="6" w:space="0" w:color="auto"/>
              <w:bottom w:val="single" w:sz="6" w:space="0" w:color="auto"/>
              <w:right w:val="single" w:sz="6" w:space="0" w:color="auto"/>
            </w:tcBorders>
          </w:tcPr>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w:t>
            </w:r>
          </w:p>
        </w:tc>
        <w:tc>
          <w:tcPr>
            <w:tcW w:w="8047" w:type="dxa"/>
            <w:tcBorders>
              <w:top w:val="single" w:sz="6" w:space="0" w:color="auto"/>
              <w:left w:val="single" w:sz="6" w:space="0" w:color="auto"/>
              <w:bottom w:val="single" w:sz="6" w:space="0" w:color="auto"/>
              <w:right w:val="single" w:sz="6" w:space="0" w:color="auto"/>
            </w:tcBorders>
          </w:tcPr>
          <w:p w:rsidR="00280A01" w:rsidRPr="00280A01" w:rsidRDefault="00280A01" w:rsidP="00280A01">
            <w:pPr>
              <w:spacing w:after="0"/>
              <w:jc w:val="both"/>
              <w:rPr>
                <w:rFonts w:ascii="Times New Roman" w:hAnsi="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280A01" w:rsidRPr="00280A01" w:rsidRDefault="00280A01" w:rsidP="00280A01">
            <w:pPr>
              <w:spacing w:after="0"/>
              <w:jc w:val="both"/>
              <w:rPr>
                <w:rFonts w:ascii="Times New Roman" w:hAnsi="Times New Roman"/>
                <w:sz w:val="24"/>
                <w:szCs w:val="24"/>
              </w:rPr>
            </w:pPr>
          </w:p>
        </w:tc>
      </w:tr>
    </w:tbl>
    <w:p w:rsidR="00280A01" w:rsidRPr="00280A01" w:rsidRDefault="00280A01" w:rsidP="00280A01">
      <w:pPr>
        <w:spacing w:after="0"/>
        <w:jc w:val="both"/>
        <w:rPr>
          <w:rFonts w:ascii="Times New Roman" w:hAnsi="Times New Roman"/>
          <w:sz w:val="24"/>
          <w:szCs w:val="24"/>
        </w:rPr>
      </w:pPr>
    </w:p>
    <w:p w:rsidR="00112A44" w:rsidRDefault="00112A44" w:rsidP="00112A44">
      <w:pPr>
        <w:spacing w:after="0"/>
        <w:jc w:val="both"/>
        <w:rPr>
          <w:rFonts w:ascii="Times New Roman" w:hAnsi="Times New Roman"/>
          <w:sz w:val="24"/>
          <w:szCs w:val="24"/>
        </w:rPr>
      </w:pPr>
      <w:r w:rsidRPr="002C04DF">
        <w:rPr>
          <w:rFonts w:ascii="Times New Roman" w:hAnsi="Times New Roman"/>
          <w:sz w:val="24"/>
          <w:szCs w:val="24"/>
        </w:rPr>
        <w:t xml:space="preserve">4. Ключи от сейфов: </w:t>
      </w:r>
      <w:r>
        <w:rPr>
          <w:rFonts w:ascii="Times New Roman" w:hAnsi="Times New Roman"/>
          <w:sz w:val="24"/>
          <w:szCs w:val="24"/>
        </w:rPr>
        <w:t>__________________________________________________________.</w:t>
      </w:r>
    </w:p>
    <w:p w:rsidR="00112A44" w:rsidRPr="002C04DF" w:rsidRDefault="00112A44" w:rsidP="00112A44">
      <w:pPr>
        <w:spacing w:after="0"/>
        <w:ind w:left="2948"/>
        <w:jc w:val="both"/>
        <w:rPr>
          <w:rFonts w:ascii="Times New Roman" w:hAnsi="Times New Roman"/>
          <w:sz w:val="24"/>
          <w:szCs w:val="24"/>
        </w:rPr>
      </w:pPr>
      <w:r w:rsidRPr="002C04DF">
        <w:rPr>
          <w:rFonts w:ascii="Times New Roman" w:hAnsi="Times New Roman"/>
          <w:sz w:val="24"/>
          <w:szCs w:val="24"/>
        </w:rPr>
        <w:t>(точное описание</w:t>
      </w:r>
      <w:r>
        <w:rPr>
          <w:rFonts w:ascii="Times New Roman" w:hAnsi="Times New Roman"/>
          <w:sz w:val="24"/>
          <w:szCs w:val="24"/>
        </w:rPr>
        <w:t xml:space="preserve"> сейфов и мест их расположения)</w:t>
      </w:r>
    </w:p>
    <w:p w:rsidR="00112A44" w:rsidRPr="002C04DF" w:rsidRDefault="00112A44" w:rsidP="00112A44">
      <w:pPr>
        <w:spacing w:after="0"/>
        <w:jc w:val="both"/>
        <w:rPr>
          <w:rFonts w:ascii="Times New Roman" w:hAnsi="Times New Roman"/>
          <w:sz w:val="24"/>
          <w:szCs w:val="24"/>
        </w:rPr>
      </w:pPr>
      <w:r w:rsidRPr="002C04DF">
        <w:rPr>
          <w:rFonts w:ascii="Times New Roman" w:hAnsi="Times New Roman"/>
          <w:sz w:val="24"/>
          <w:szCs w:val="24"/>
        </w:rPr>
        <w:t>5. Следующие печати и штампы:</w:t>
      </w:r>
    </w:p>
    <w:p w:rsidR="00280A01" w:rsidRPr="00280A01" w:rsidRDefault="00280A01" w:rsidP="00280A01">
      <w:pPr>
        <w:spacing w:after="0"/>
        <w:jc w:val="both"/>
        <w:rPr>
          <w:rFonts w:ascii="Times New Roman" w:hAnsi="Times New Roman"/>
          <w:sz w:val="24"/>
          <w:szCs w:val="2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8047"/>
        <w:gridCol w:w="1984"/>
      </w:tblGrid>
      <w:tr w:rsidR="00280A01" w:rsidRPr="00280A01" w:rsidTr="00112A44">
        <w:tc>
          <w:tcPr>
            <w:tcW w:w="850" w:type="dxa"/>
            <w:tcBorders>
              <w:top w:val="single" w:sz="6" w:space="0" w:color="auto"/>
              <w:left w:val="single" w:sz="6" w:space="0" w:color="auto"/>
              <w:bottom w:val="single" w:sz="6" w:space="0" w:color="auto"/>
              <w:right w:val="single" w:sz="6" w:space="0" w:color="auto"/>
            </w:tcBorders>
          </w:tcPr>
          <w:p w:rsidR="00280A01" w:rsidRPr="00112A44" w:rsidRDefault="00280A01" w:rsidP="00112A44">
            <w:pPr>
              <w:spacing w:after="0"/>
              <w:jc w:val="center"/>
              <w:rPr>
                <w:rFonts w:ascii="Times New Roman" w:hAnsi="Times New Roman"/>
                <w:b/>
                <w:sz w:val="24"/>
                <w:szCs w:val="24"/>
              </w:rPr>
            </w:pPr>
            <w:r w:rsidRPr="00112A44">
              <w:rPr>
                <w:rFonts w:ascii="Times New Roman" w:hAnsi="Times New Roman"/>
                <w:b/>
                <w:sz w:val="24"/>
                <w:szCs w:val="24"/>
              </w:rPr>
              <w:t>N п/п</w:t>
            </w:r>
          </w:p>
        </w:tc>
        <w:tc>
          <w:tcPr>
            <w:tcW w:w="8047" w:type="dxa"/>
            <w:tcBorders>
              <w:top w:val="single" w:sz="6" w:space="0" w:color="auto"/>
              <w:left w:val="single" w:sz="6" w:space="0" w:color="auto"/>
              <w:bottom w:val="single" w:sz="6" w:space="0" w:color="auto"/>
              <w:right w:val="single" w:sz="6" w:space="0" w:color="auto"/>
            </w:tcBorders>
          </w:tcPr>
          <w:p w:rsidR="00280A01" w:rsidRPr="00112A44" w:rsidRDefault="00280A01" w:rsidP="00112A44">
            <w:pPr>
              <w:spacing w:after="0"/>
              <w:jc w:val="center"/>
              <w:rPr>
                <w:rFonts w:ascii="Times New Roman" w:hAnsi="Times New Roman"/>
                <w:b/>
                <w:sz w:val="24"/>
                <w:szCs w:val="24"/>
              </w:rPr>
            </w:pPr>
            <w:r w:rsidRPr="00112A44">
              <w:rPr>
                <w:rFonts w:ascii="Times New Roman" w:hAnsi="Times New Roman"/>
                <w:b/>
                <w:sz w:val="24"/>
                <w:szCs w:val="24"/>
              </w:rPr>
              <w:t>Описание печатей и штампов</w:t>
            </w:r>
          </w:p>
        </w:tc>
        <w:tc>
          <w:tcPr>
            <w:tcW w:w="1984" w:type="dxa"/>
            <w:tcBorders>
              <w:top w:val="single" w:sz="6" w:space="0" w:color="auto"/>
              <w:left w:val="single" w:sz="6" w:space="0" w:color="auto"/>
              <w:bottom w:val="single" w:sz="6" w:space="0" w:color="auto"/>
              <w:right w:val="single" w:sz="6" w:space="0" w:color="auto"/>
            </w:tcBorders>
          </w:tcPr>
          <w:p w:rsidR="00280A01" w:rsidRPr="00112A44" w:rsidRDefault="00280A01" w:rsidP="00112A44">
            <w:pPr>
              <w:spacing w:after="0"/>
              <w:jc w:val="center"/>
              <w:rPr>
                <w:rFonts w:ascii="Times New Roman" w:hAnsi="Times New Roman"/>
                <w:b/>
                <w:sz w:val="24"/>
                <w:szCs w:val="24"/>
              </w:rPr>
            </w:pPr>
            <w:r w:rsidRPr="00112A44">
              <w:rPr>
                <w:rFonts w:ascii="Times New Roman" w:hAnsi="Times New Roman"/>
                <w:b/>
                <w:sz w:val="24"/>
                <w:szCs w:val="24"/>
              </w:rPr>
              <w:t>Количество</w:t>
            </w:r>
          </w:p>
        </w:tc>
      </w:tr>
      <w:tr w:rsidR="00280A01" w:rsidRPr="00280A01" w:rsidTr="00112A44">
        <w:tc>
          <w:tcPr>
            <w:tcW w:w="850" w:type="dxa"/>
            <w:tcBorders>
              <w:top w:val="single" w:sz="6" w:space="0" w:color="auto"/>
              <w:left w:val="single" w:sz="6" w:space="0" w:color="auto"/>
              <w:bottom w:val="single" w:sz="6" w:space="0" w:color="auto"/>
              <w:right w:val="single" w:sz="6" w:space="0" w:color="auto"/>
            </w:tcBorders>
          </w:tcPr>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1</w:t>
            </w:r>
          </w:p>
        </w:tc>
        <w:tc>
          <w:tcPr>
            <w:tcW w:w="8047" w:type="dxa"/>
            <w:tcBorders>
              <w:top w:val="single" w:sz="6" w:space="0" w:color="auto"/>
              <w:left w:val="single" w:sz="6" w:space="0" w:color="auto"/>
              <w:bottom w:val="single" w:sz="6" w:space="0" w:color="auto"/>
              <w:right w:val="single" w:sz="6" w:space="0" w:color="auto"/>
            </w:tcBorders>
          </w:tcPr>
          <w:p w:rsidR="00280A01" w:rsidRPr="00280A01" w:rsidRDefault="00280A01" w:rsidP="00280A01">
            <w:pPr>
              <w:spacing w:after="0"/>
              <w:jc w:val="both"/>
              <w:rPr>
                <w:rFonts w:ascii="Times New Roman" w:hAnsi="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280A01" w:rsidRPr="00280A01" w:rsidRDefault="00280A01" w:rsidP="00280A01">
            <w:pPr>
              <w:spacing w:after="0"/>
              <w:jc w:val="both"/>
              <w:rPr>
                <w:rFonts w:ascii="Times New Roman" w:hAnsi="Times New Roman"/>
                <w:sz w:val="24"/>
                <w:szCs w:val="24"/>
              </w:rPr>
            </w:pPr>
          </w:p>
        </w:tc>
      </w:tr>
      <w:tr w:rsidR="00280A01" w:rsidRPr="00280A01" w:rsidTr="00112A44">
        <w:tc>
          <w:tcPr>
            <w:tcW w:w="850" w:type="dxa"/>
            <w:tcBorders>
              <w:top w:val="single" w:sz="6" w:space="0" w:color="auto"/>
              <w:left w:val="single" w:sz="6" w:space="0" w:color="auto"/>
              <w:bottom w:val="single" w:sz="6" w:space="0" w:color="auto"/>
              <w:right w:val="single" w:sz="6" w:space="0" w:color="auto"/>
            </w:tcBorders>
          </w:tcPr>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2</w:t>
            </w:r>
          </w:p>
        </w:tc>
        <w:tc>
          <w:tcPr>
            <w:tcW w:w="8047" w:type="dxa"/>
            <w:tcBorders>
              <w:top w:val="single" w:sz="6" w:space="0" w:color="auto"/>
              <w:left w:val="single" w:sz="6" w:space="0" w:color="auto"/>
              <w:bottom w:val="single" w:sz="6" w:space="0" w:color="auto"/>
              <w:right w:val="single" w:sz="6" w:space="0" w:color="auto"/>
            </w:tcBorders>
          </w:tcPr>
          <w:p w:rsidR="00280A01" w:rsidRPr="00280A01" w:rsidRDefault="00280A01" w:rsidP="00280A01">
            <w:pPr>
              <w:spacing w:after="0"/>
              <w:jc w:val="both"/>
              <w:rPr>
                <w:rFonts w:ascii="Times New Roman" w:hAnsi="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280A01" w:rsidRPr="00280A01" w:rsidRDefault="00280A01" w:rsidP="00280A01">
            <w:pPr>
              <w:spacing w:after="0"/>
              <w:jc w:val="both"/>
              <w:rPr>
                <w:rFonts w:ascii="Times New Roman" w:hAnsi="Times New Roman"/>
                <w:sz w:val="24"/>
                <w:szCs w:val="24"/>
              </w:rPr>
            </w:pPr>
          </w:p>
        </w:tc>
      </w:tr>
      <w:tr w:rsidR="00280A01" w:rsidRPr="00280A01" w:rsidTr="00112A44">
        <w:tc>
          <w:tcPr>
            <w:tcW w:w="850" w:type="dxa"/>
            <w:tcBorders>
              <w:top w:val="single" w:sz="6" w:space="0" w:color="auto"/>
              <w:left w:val="single" w:sz="6" w:space="0" w:color="auto"/>
              <w:bottom w:val="single" w:sz="6" w:space="0" w:color="auto"/>
              <w:right w:val="single" w:sz="6" w:space="0" w:color="auto"/>
            </w:tcBorders>
          </w:tcPr>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3</w:t>
            </w:r>
          </w:p>
        </w:tc>
        <w:tc>
          <w:tcPr>
            <w:tcW w:w="8047" w:type="dxa"/>
            <w:tcBorders>
              <w:top w:val="single" w:sz="6" w:space="0" w:color="auto"/>
              <w:left w:val="single" w:sz="6" w:space="0" w:color="auto"/>
              <w:bottom w:val="single" w:sz="6" w:space="0" w:color="auto"/>
              <w:right w:val="single" w:sz="6" w:space="0" w:color="auto"/>
            </w:tcBorders>
          </w:tcPr>
          <w:p w:rsidR="00280A01" w:rsidRPr="00280A01" w:rsidRDefault="00280A01" w:rsidP="00280A01">
            <w:pPr>
              <w:spacing w:after="0"/>
              <w:jc w:val="both"/>
              <w:rPr>
                <w:rFonts w:ascii="Times New Roman" w:hAnsi="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280A01" w:rsidRPr="00280A01" w:rsidRDefault="00280A01" w:rsidP="00280A01">
            <w:pPr>
              <w:spacing w:after="0"/>
              <w:jc w:val="both"/>
              <w:rPr>
                <w:rFonts w:ascii="Times New Roman" w:hAnsi="Times New Roman"/>
                <w:sz w:val="24"/>
                <w:szCs w:val="24"/>
              </w:rPr>
            </w:pPr>
          </w:p>
        </w:tc>
      </w:tr>
      <w:tr w:rsidR="00280A01" w:rsidRPr="00280A01" w:rsidTr="00112A44">
        <w:tc>
          <w:tcPr>
            <w:tcW w:w="850" w:type="dxa"/>
            <w:tcBorders>
              <w:top w:val="single" w:sz="6" w:space="0" w:color="auto"/>
              <w:left w:val="single" w:sz="6" w:space="0" w:color="auto"/>
              <w:bottom w:val="single" w:sz="6" w:space="0" w:color="auto"/>
              <w:right w:val="single" w:sz="6" w:space="0" w:color="auto"/>
            </w:tcBorders>
          </w:tcPr>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w:t>
            </w:r>
          </w:p>
        </w:tc>
        <w:tc>
          <w:tcPr>
            <w:tcW w:w="8047" w:type="dxa"/>
            <w:tcBorders>
              <w:top w:val="single" w:sz="6" w:space="0" w:color="auto"/>
              <w:left w:val="single" w:sz="6" w:space="0" w:color="auto"/>
              <w:bottom w:val="single" w:sz="6" w:space="0" w:color="auto"/>
              <w:right w:val="single" w:sz="6" w:space="0" w:color="auto"/>
            </w:tcBorders>
          </w:tcPr>
          <w:p w:rsidR="00280A01" w:rsidRPr="00280A01" w:rsidRDefault="00280A01" w:rsidP="00280A01">
            <w:pPr>
              <w:spacing w:after="0"/>
              <w:jc w:val="both"/>
              <w:rPr>
                <w:rFonts w:ascii="Times New Roman" w:hAnsi="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280A01" w:rsidRPr="00280A01" w:rsidRDefault="00280A01" w:rsidP="00280A01">
            <w:pPr>
              <w:spacing w:after="0"/>
              <w:jc w:val="both"/>
              <w:rPr>
                <w:rFonts w:ascii="Times New Roman" w:hAnsi="Times New Roman"/>
                <w:sz w:val="24"/>
                <w:szCs w:val="24"/>
              </w:rPr>
            </w:pPr>
          </w:p>
        </w:tc>
      </w:tr>
    </w:tbl>
    <w:p w:rsidR="00280A01" w:rsidRPr="00280A01" w:rsidRDefault="00280A01" w:rsidP="00280A01">
      <w:pPr>
        <w:spacing w:after="0"/>
        <w:jc w:val="both"/>
        <w:rPr>
          <w:rFonts w:ascii="Times New Roman" w:hAnsi="Times New Roman"/>
          <w:sz w:val="24"/>
          <w:szCs w:val="24"/>
        </w:rPr>
      </w:pP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6. Следующие чековые книжки:</w:t>
      </w:r>
    </w:p>
    <w:p w:rsidR="00280A01" w:rsidRPr="00280A01" w:rsidRDefault="00280A01" w:rsidP="00280A01">
      <w:pPr>
        <w:spacing w:after="0"/>
        <w:jc w:val="both"/>
        <w:rPr>
          <w:rFonts w:ascii="Times New Roman" w:hAnsi="Times New Roman"/>
          <w:sz w:val="24"/>
          <w:szCs w:val="2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5354"/>
        <w:gridCol w:w="4677"/>
      </w:tblGrid>
      <w:tr w:rsidR="00280A01" w:rsidRPr="00280A01" w:rsidTr="00112A44">
        <w:tc>
          <w:tcPr>
            <w:tcW w:w="850" w:type="dxa"/>
            <w:tcBorders>
              <w:top w:val="single" w:sz="6" w:space="0" w:color="auto"/>
              <w:left w:val="single" w:sz="6" w:space="0" w:color="auto"/>
              <w:bottom w:val="single" w:sz="6" w:space="0" w:color="auto"/>
              <w:right w:val="single" w:sz="6" w:space="0" w:color="auto"/>
            </w:tcBorders>
          </w:tcPr>
          <w:p w:rsidR="00280A01" w:rsidRPr="00112A44" w:rsidRDefault="00280A01" w:rsidP="00112A44">
            <w:pPr>
              <w:spacing w:after="0"/>
              <w:jc w:val="center"/>
              <w:rPr>
                <w:rFonts w:ascii="Times New Roman" w:hAnsi="Times New Roman"/>
                <w:b/>
                <w:sz w:val="24"/>
                <w:szCs w:val="24"/>
              </w:rPr>
            </w:pPr>
            <w:r w:rsidRPr="00112A44">
              <w:rPr>
                <w:rFonts w:ascii="Times New Roman" w:hAnsi="Times New Roman"/>
                <w:b/>
                <w:sz w:val="24"/>
                <w:szCs w:val="24"/>
              </w:rPr>
              <w:t>N п/п</w:t>
            </w:r>
          </w:p>
        </w:tc>
        <w:tc>
          <w:tcPr>
            <w:tcW w:w="5354" w:type="dxa"/>
            <w:tcBorders>
              <w:top w:val="single" w:sz="6" w:space="0" w:color="auto"/>
              <w:left w:val="single" w:sz="6" w:space="0" w:color="auto"/>
              <w:bottom w:val="single" w:sz="6" w:space="0" w:color="auto"/>
              <w:right w:val="single" w:sz="6" w:space="0" w:color="auto"/>
            </w:tcBorders>
          </w:tcPr>
          <w:p w:rsidR="00280A01" w:rsidRPr="00112A44" w:rsidRDefault="00280A01" w:rsidP="00112A44">
            <w:pPr>
              <w:spacing w:after="0"/>
              <w:jc w:val="center"/>
              <w:rPr>
                <w:rFonts w:ascii="Times New Roman" w:hAnsi="Times New Roman"/>
                <w:b/>
                <w:sz w:val="24"/>
                <w:szCs w:val="24"/>
              </w:rPr>
            </w:pPr>
            <w:r w:rsidRPr="00112A44">
              <w:rPr>
                <w:rFonts w:ascii="Times New Roman" w:hAnsi="Times New Roman"/>
                <w:b/>
                <w:sz w:val="24"/>
                <w:szCs w:val="24"/>
              </w:rPr>
              <w:t>Наименование учреждения, выдавшего чековую книжку</w:t>
            </w:r>
          </w:p>
        </w:tc>
        <w:tc>
          <w:tcPr>
            <w:tcW w:w="4677" w:type="dxa"/>
            <w:tcBorders>
              <w:top w:val="single" w:sz="6" w:space="0" w:color="auto"/>
              <w:left w:val="single" w:sz="6" w:space="0" w:color="auto"/>
              <w:bottom w:val="single" w:sz="6" w:space="0" w:color="auto"/>
              <w:right w:val="single" w:sz="6" w:space="0" w:color="auto"/>
            </w:tcBorders>
          </w:tcPr>
          <w:p w:rsidR="00280A01" w:rsidRPr="00112A44" w:rsidRDefault="00280A01" w:rsidP="00112A44">
            <w:pPr>
              <w:spacing w:after="0"/>
              <w:jc w:val="center"/>
              <w:rPr>
                <w:rFonts w:ascii="Times New Roman" w:hAnsi="Times New Roman"/>
                <w:b/>
                <w:sz w:val="24"/>
                <w:szCs w:val="24"/>
              </w:rPr>
            </w:pPr>
            <w:r w:rsidRPr="00112A44">
              <w:rPr>
                <w:rFonts w:ascii="Times New Roman" w:hAnsi="Times New Roman"/>
                <w:b/>
                <w:sz w:val="24"/>
                <w:szCs w:val="24"/>
              </w:rPr>
              <w:t>Номера неиспользованных чеков в чековой книжке</w:t>
            </w:r>
          </w:p>
        </w:tc>
      </w:tr>
      <w:tr w:rsidR="00280A01" w:rsidRPr="00280A01" w:rsidTr="00112A44">
        <w:tc>
          <w:tcPr>
            <w:tcW w:w="850" w:type="dxa"/>
            <w:tcBorders>
              <w:top w:val="single" w:sz="6" w:space="0" w:color="auto"/>
              <w:left w:val="single" w:sz="6" w:space="0" w:color="auto"/>
              <w:bottom w:val="single" w:sz="6" w:space="0" w:color="auto"/>
              <w:right w:val="single" w:sz="6" w:space="0" w:color="auto"/>
            </w:tcBorders>
          </w:tcPr>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1</w:t>
            </w:r>
          </w:p>
        </w:tc>
        <w:tc>
          <w:tcPr>
            <w:tcW w:w="5354" w:type="dxa"/>
            <w:tcBorders>
              <w:top w:val="single" w:sz="6" w:space="0" w:color="auto"/>
              <w:left w:val="single" w:sz="6" w:space="0" w:color="auto"/>
              <w:bottom w:val="single" w:sz="6" w:space="0" w:color="auto"/>
              <w:right w:val="single" w:sz="6" w:space="0" w:color="auto"/>
            </w:tcBorders>
          </w:tcPr>
          <w:p w:rsidR="00280A01" w:rsidRPr="00280A01" w:rsidRDefault="00280A01" w:rsidP="00280A01">
            <w:pPr>
              <w:spacing w:after="0"/>
              <w:jc w:val="both"/>
              <w:rPr>
                <w:rFonts w:ascii="Times New Roman" w:hAnsi="Times New Roman"/>
                <w:sz w:val="24"/>
                <w:szCs w:val="24"/>
              </w:rPr>
            </w:pPr>
          </w:p>
        </w:tc>
        <w:tc>
          <w:tcPr>
            <w:tcW w:w="4677" w:type="dxa"/>
            <w:tcBorders>
              <w:top w:val="single" w:sz="6" w:space="0" w:color="auto"/>
              <w:left w:val="single" w:sz="6" w:space="0" w:color="auto"/>
              <w:bottom w:val="single" w:sz="6" w:space="0" w:color="auto"/>
              <w:right w:val="single" w:sz="6" w:space="0" w:color="auto"/>
            </w:tcBorders>
          </w:tcPr>
          <w:p w:rsidR="00280A01" w:rsidRPr="00280A01" w:rsidRDefault="00280A01" w:rsidP="00280A01">
            <w:pPr>
              <w:spacing w:after="0"/>
              <w:jc w:val="both"/>
              <w:rPr>
                <w:rFonts w:ascii="Times New Roman" w:hAnsi="Times New Roman"/>
                <w:sz w:val="24"/>
                <w:szCs w:val="24"/>
              </w:rPr>
            </w:pPr>
          </w:p>
        </w:tc>
      </w:tr>
      <w:tr w:rsidR="00280A01" w:rsidRPr="00280A01" w:rsidTr="00112A44">
        <w:tc>
          <w:tcPr>
            <w:tcW w:w="850" w:type="dxa"/>
            <w:tcBorders>
              <w:top w:val="single" w:sz="6" w:space="0" w:color="auto"/>
              <w:left w:val="single" w:sz="6" w:space="0" w:color="auto"/>
              <w:bottom w:val="single" w:sz="6" w:space="0" w:color="auto"/>
              <w:right w:val="single" w:sz="6" w:space="0" w:color="auto"/>
            </w:tcBorders>
          </w:tcPr>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2</w:t>
            </w:r>
          </w:p>
        </w:tc>
        <w:tc>
          <w:tcPr>
            <w:tcW w:w="5354" w:type="dxa"/>
            <w:tcBorders>
              <w:top w:val="single" w:sz="6" w:space="0" w:color="auto"/>
              <w:left w:val="single" w:sz="6" w:space="0" w:color="auto"/>
              <w:bottom w:val="single" w:sz="6" w:space="0" w:color="auto"/>
              <w:right w:val="single" w:sz="6" w:space="0" w:color="auto"/>
            </w:tcBorders>
          </w:tcPr>
          <w:p w:rsidR="00280A01" w:rsidRPr="00280A01" w:rsidRDefault="00280A01" w:rsidP="00280A01">
            <w:pPr>
              <w:spacing w:after="0"/>
              <w:jc w:val="both"/>
              <w:rPr>
                <w:rFonts w:ascii="Times New Roman" w:hAnsi="Times New Roman"/>
                <w:sz w:val="24"/>
                <w:szCs w:val="24"/>
              </w:rPr>
            </w:pPr>
          </w:p>
        </w:tc>
        <w:tc>
          <w:tcPr>
            <w:tcW w:w="4677" w:type="dxa"/>
            <w:tcBorders>
              <w:top w:val="single" w:sz="6" w:space="0" w:color="auto"/>
              <w:left w:val="single" w:sz="6" w:space="0" w:color="auto"/>
              <w:bottom w:val="single" w:sz="6" w:space="0" w:color="auto"/>
              <w:right w:val="single" w:sz="6" w:space="0" w:color="auto"/>
            </w:tcBorders>
          </w:tcPr>
          <w:p w:rsidR="00280A01" w:rsidRPr="00280A01" w:rsidRDefault="00280A01" w:rsidP="00280A01">
            <w:pPr>
              <w:spacing w:after="0"/>
              <w:jc w:val="both"/>
              <w:rPr>
                <w:rFonts w:ascii="Times New Roman" w:hAnsi="Times New Roman"/>
                <w:sz w:val="24"/>
                <w:szCs w:val="24"/>
              </w:rPr>
            </w:pPr>
          </w:p>
        </w:tc>
      </w:tr>
      <w:tr w:rsidR="00280A01" w:rsidRPr="00280A01" w:rsidTr="00112A44">
        <w:tc>
          <w:tcPr>
            <w:tcW w:w="850" w:type="dxa"/>
            <w:tcBorders>
              <w:top w:val="single" w:sz="6" w:space="0" w:color="auto"/>
              <w:left w:val="single" w:sz="6" w:space="0" w:color="auto"/>
              <w:bottom w:val="single" w:sz="6" w:space="0" w:color="auto"/>
              <w:right w:val="single" w:sz="6" w:space="0" w:color="auto"/>
            </w:tcBorders>
          </w:tcPr>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3</w:t>
            </w:r>
          </w:p>
        </w:tc>
        <w:tc>
          <w:tcPr>
            <w:tcW w:w="5354" w:type="dxa"/>
            <w:tcBorders>
              <w:top w:val="single" w:sz="6" w:space="0" w:color="auto"/>
              <w:left w:val="single" w:sz="6" w:space="0" w:color="auto"/>
              <w:bottom w:val="single" w:sz="6" w:space="0" w:color="auto"/>
              <w:right w:val="single" w:sz="6" w:space="0" w:color="auto"/>
            </w:tcBorders>
          </w:tcPr>
          <w:p w:rsidR="00280A01" w:rsidRPr="00280A01" w:rsidRDefault="00280A01" w:rsidP="00280A01">
            <w:pPr>
              <w:spacing w:after="0"/>
              <w:jc w:val="both"/>
              <w:rPr>
                <w:rFonts w:ascii="Times New Roman" w:hAnsi="Times New Roman"/>
                <w:sz w:val="24"/>
                <w:szCs w:val="24"/>
              </w:rPr>
            </w:pPr>
          </w:p>
        </w:tc>
        <w:tc>
          <w:tcPr>
            <w:tcW w:w="4677" w:type="dxa"/>
            <w:tcBorders>
              <w:top w:val="single" w:sz="6" w:space="0" w:color="auto"/>
              <w:left w:val="single" w:sz="6" w:space="0" w:color="auto"/>
              <w:bottom w:val="single" w:sz="6" w:space="0" w:color="auto"/>
              <w:right w:val="single" w:sz="6" w:space="0" w:color="auto"/>
            </w:tcBorders>
          </w:tcPr>
          <w:p w:rsidR="00280A01" w:rsidRPr="00280A01" w:rsidRDefault="00280A01" w:rsidP="00280A01">
            <w:pPr>
              <w:spacing w:after="0"/>
              <w:jc w:val="both"/>
              <w:rPr>
                <w:rFonts w:ascii="Times New Roman" w:hAnsi="Times New Roman"/>
                <w:sz w:val="24"/>
                <w:szCs w:val="24"/>
              </w:rPr>
            </w:pPr>
          </w:p>
        </w:tc>
      </w:tr>
      <w:tr w:rsidR="00280A01" w:rsidRPr="00280A01" w:rsidTr="00112A44">
        <w:tc>
          <w:tcPr>
            <w:tcW w:w="850" w:type="dxa"/>
            <w:tcBorders>
              <w:top w:val="single" w:sz="6" w:space="0" w:color="auto"/>
              <w:left w:val="single" w:sz="6" w:space="0" w:color="auto"/>
              <w:bottom w:val="single" w:sz="6" w:space="0" w:color="auto"/>
              <w:right w:val="single" w:sz="6" w:space="0" w:color="auto"/>
            </w:tcBorders>
          </w:tcPr>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w:t>
            </w:r>
          </w:p>
        </w:tc>
        <w:tc>
          <w:tcPr>
            <w:tcW w:w="5354" w:type="dxa"/>
            <w:tcBorders>
              <w:top w:val="single" w:sz="6" w:space="0" w:color="auto"/>
              <w:left w:val="single" w:sz="6" w:space="0" w:color="auto"/>
              <w:bottom w:val="single" w:sz="6" w:space="0" w:color="auto"/>
              <w:right w:val="single" w:sz="6" w:space="0" w:color="auto"/>
            </w:tcBorders>
          </w:tcPr>
          <w:p w:rsidR="00280A01" w:rsidRPr="00280A01" w:rsidRDefault="00280A01" w:rsidP="00280A01">
            <w:pPr>
              <w:spacing w:after="0"/>
              <w:jc w:val="both"/>
              <w:rPr>
                <w:rFonts w:ascii="Times New Roman" w:hAnsi="Times New Roman"/>
                <w:sz w:val="24"/>
                <w:szCs w:val="24"/>
              </w:rPr>
            </w:pPr>
          </w:p>
        </w:tc>
        <w:tc>
          <w:tcPr>
            <w:tcW w:w="4677" w:type="dxa"/>
            <w:tcBorders>
              <w:top w:val="single" w:sz="6" w:space="0" w:color="auto"/>
              <w:left w:val="single" w:sz="6" w:space="0" w:color="auto"/>
              <w:bottom w:val="single" w:sz="6" w:space="0" w:color="auto"/>
              <w:right w:val="single" w:sz="6" w:space="0" w:color="auto"/>
            </w:tcBorders>
          </w:tcPr>
          <w:p w:rsidR="00280A01" w:rsidRPr="00280A01" w:rsidRDefault="00280A01" w:rsidP="00280A01">
            <w:pPr>
              <w:spacing w:after="0"/>
              <w:jc w:val="both"/>
              <w:rPr>
                <w:rFonts w:ascii="Times New Roman" w:hAnsi="Times New Roman"/>
                <w:sz w:val="24"/>
                <w:szCs w:val="24"/>
              </w:rPr>
            </w:pPr>
          </w:p>
        </w:tc>
      </w:tr>
    </w:tbl>
    <w:p w:rsidR="00280A01" w:rsidRPr="00280A01" w:rsidRDefault="00280A01" w:rsidP="00280A01">
      <w:pPr>
        <w:spacing w:after="0"/>
        <w:jc w:val="both"/>
        <w:rPr>
          <w:rFonts w:ascii="Times New Roman" w:hAnsi="Times New Roman"/>
          <w:sz w:val="24"/>
          <w:szCs w:val="24"/>
        </w:rPr>
      </w:pP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Доведена следующая информация о проблемах, нерешенных делах, возможных или имеющих место претензиях контролирующих органов и иных аналогичных вопросах:</w:t>
      </w:r>
    </w:p>
    <w:p w:rsidR="00112A44" w:rsidRDefault="00112A44" w:rsidP="00112A44">
      <w:pPr>
        <w:spacing w:after="0"/>
        <w:jc w:val="both"/>
        <w:rPr>
          <w:rFonts w:ascii="Times New Roman" w:hAnsi="Times New Roman"/>
          <w:sz w:val="24"/>
          <w:szCs w:val="24"/>
        </w:rPr>
      </w:pPr>
      <w:r w:rsidRPr="002C04DF">
        <w:rPr>
          <w:rFonts w:ascii="Times New Roman" w:hAnsi="Times New Roman"/>
          <w:sz w:val="24"/>
          <w:szCs w:val="24"/>
        </w:rPr>
        <w:t>_________________________________________________________________________________________</w:t>
      </w:r>
    </w:p>
    <w:p w:rsidR="00112A44" w:rsidRPr="002C04DF" w:rsidRDefault="00112A44" w:rsidP="00112A44">
      <w:pPr>
        <w:spacing w:after="0"/>
        <w:jc w:val="both"/>
        <w:rPr>
          <w:rFonts w:ascii="Times New Roman" w:hAnsi="Times New Roman"/>
          <w:sz w:val="24"/>
          <w:szCs w:val="24"/>
        </w:rPr>
      </w:pPr>
      <w:r w:rsidRPr="002C04DF">
        <w:rPr>
          <w:rFonts w:ascii="Times New Roman" w:hAnsi="Times New Roman"/>
          <w:sz w:val="24"/>
          <w:szCs w:val="24"/>
        </w:rPr>
        <w:t>__________________________________________________________</w:t>
      </w:r>
      <w:r>
        <w:rPr>
          <w:rFonts w:ascii="Times New Roman" w:hAnsi="Times New Roman"/>
          <w:sz w:val="24"/>
          <w:szCs w:val="24"/>
        </w:rPr>
        <w:t>____________________________</w:t>
      </w:r>
      <w:r w:rsidRPr="002C04DF">
        <w:rPr>
          <w:rFonts w:ascii="Times New Roman" w:hAnsi="Times New Roman"/>
          <w:sz w:val="24"/>
          <w:szCs w:val="24"/>
        </w:rPr>
        <w:t>___.</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В процессе передачи документов и дел выявлены следующие существенные недостатки и нарушения в организации работы по ведению учета:</w:t>
      </w:r>
    </w:p>
    <w:p w:rsidR="00112A44" w:rsidRDefault="00112A44" w:rsidP="00112A44">
      <w:pPr>
        <w:spacing w:after="0"/>
        <w:jc w:val="both"/>
        <w:rPr>
          <w:rFonts w:ascii="Times New Roman" w:hAnsi="Times New Roman"/>
          <w:sz w:val="24"/>
          <w:szCs w:val="24"/>
        </w:rPr>
      </w:pPr>
      <w:r w:rsidRPr="002C04DF">
        <w:rPr>
          <w:rFonts w:ascii="Times New Roman" w:hAnsi="Times New Roman"/>
          <w:sz w:val="24"/>
          <w:szCs w:val="24"/>
        </w:rPr>
        <w:t>_________________________________________________________________________________________</w:t>
      </w:r>
    </w:p>
    <w:p w:rsidR="00112A44" w:rsidRPr="002C04DF" w:rsidRDefault="00112A44" w:rsidP="00112A44">
      <w:pPr>
        <w:spacing w:after="0"/>
        <w:jc w:val="both"/>
        <w:rPr>
          <w:rFonts w:ascii="Times New Roman" w:hAnsi="Times New Roman"/>
          <w:sz w:val="24"/>
          <w:szCs w:val="24"/>
        </w:rPr>
      </w:pPr>
      <w:r w:rsidRPr="002C04DF">
        <w:rPr>
          <w:rFonts w:ascii="Times New Roman" w:hAnsi="Times New Roman"/>
          <w:sz w:val="24"/>
          <w:szCs w:val="24"/>
        </w:rPr>
        <w:t>__________________________________________________________</w:t>
      </w:r>
      <w:r>
        <w:rPr>
          <w:rFonts w:ascii="Times New Roman" w:hAnsi="Times New Roman"/>
          <w:sz w:val="24"/>
          <w:szCs w:val="24"/>
        </w:rPr>
        <w:t>____________________________</w:t>
      </w:r>
      <w:r w:rsidRPr="002C04DF">
        <w:rPr>
          <w:rFonts w:ascii="Times New Roman" w:hAnsi="Times New Roman"/>
          <w:sz w:val="24"/>
          <w:szCs w:val="24"/>
        </w:rPr>
        <w:t>___.</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Передающим лицом предоставлены следующие пояснения:</w:t>
      </w:r>
    </w:p>
    <w:p w:rsidR="00112A44" w:rsidRDefault="00112A44" w:rsidP="00112A44">
      <w:pPr>
        <w:spacing w:after="0"/>
        <w:jc w:val="both"/>
        <w:rPr>
          <w:rFonts w:ascii="Times New Roman" w:hAnsi="Times New Roman"/>
          <w:sz w:val="24"/>
          <w:szCs w:val="24"/>
        </w:rPr>
      </w:pPr>
      <w:r w:rsidRPr="002C04DF">
        <w:rPr>
          <w:rFonts w:ascii="Times New Roman" w:hAnsi="Times New Roman"/>
          <w:sz w:val="24"/>
          <w:szCs w:val="24"/>
        </w:rPr>
        <w:t>_________________________________________________________________________________________</w:t>
      </w:r>
    </w:p>
    <w:p w:rsidR="00112A44" w:rsidRPr="002C04DF" w:rsidRDefault="00112A44" w:rsidP="00112A44">
      <w:pPr>
        <w:spacing w:after="0"/>
        <w:jc w:val="both"/>
        <w:rPr>
          <w:rFonts w:ascii="Times New Roman" w:hAnsi="Times New Roman"/>
          <w:sz w:val="24"/>
          <w:szCs w:val="24"/>
        </w:rPr>
      </w:pPr>
      <w:r w:rsidRPr="002C04DF">
        <w:rPr>
          <w:rFonts w:ascii="Times New Roman" w:hAnsi="Times New Roman"/>
          <w:sz w:val="24"/>
          <w:szCs w:val="24"/>
        </w:rPr>
        <w:t>__________________________________________________________</w:t>
      </w:r>
      <w:r>
        <w:rPr>
          <w:rFonts w:ascii="Times New Roman" w:hAnsi="Times New Roman"/>
          <w:sz w:val="24"/>
          <w:szCs w:val="24"/>
        </w:rPr>
        <w:t>____________________________</w:t>
      </w:r>
      <w:r w:rsidRPr="002C04DF">
        <w:rPr>
          <w:rFonts w:ascii="Times New Roman" w:hAnsi="Times New Roman"/>
          <w:sz w:val="24"/>
          <w:szCs w:val="24"/>
        </w:rPr>
        <w:t>___.</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Дополнения (примечания, рекомендации, предложения):</w:t>
      </w:r>
    </w:p>
    <w:p w:rsidR="00112A44" w:rsidRDefault="00112A44" w:rsidP="00112A44">
      <w:pPr>
        <w:spacing w:after="0"/>
        <w:jc w:val="both"/>
        <w:rPr>
          <w:rFonts w:ascii="Times New Roman" w:hAnsi="Times New Roman"/>
          <w:sz w:val="24"/>
          <w:szCs w:val="24"/>
        </w:rPr>
      </w:pPr>
      <w:r w:rsidRPr="002C04DF">
        <w:rPr>
          <w:rFonts w:ascii="Times New Roman" w:hAnsi="Times New Roman"/>
          <w:sz w:val="24"/>
          <w:szCs w:val="24"/>
        </w:rPr>
        <w:t>_________________________________________________________________________________________</w:t>
      </w:r>
    </w:p>
    <w:p w:rsidR="00112A44" w:rsidRPr="002C04DF" w:rsidRDefault="00112A44" w:rsidP="00112A44">
      <w:pPr>
        <w:spacing w:after="0"/>
        <w:jc w:val="both"/>
        <w:rPr>
          <w:rFonts w:ascii="Times New Roman" w:hAnsi="Times New Roman"/>
          <w:sz w:val="24"/>
          <w:szCs w:val="24"/>
        </w:rPr>
      </w:pPr>
      <w:r w:rsidRPr="002C04DF">
        <w:rPr>
          <w:rFonts w:ascii="Times New Roman" w:hAnsi="Times New Roman"/>
          <w:sz w:val="24"/>
          <w:szCs w:val="24"/>
        </w:rPr>
        <w:t>__________________________________________________________</w:t>
      </w:r>
      <w:r>
        <w:rPr>
          <w:rFonts w:ascii="Times New Roman" w:hAnsi="Times New Roman"/>
          <w:sz w:val="24"/>
          <w:szCs w:val="24"/>
        </w:rPr>
        <w:t>____________________________</w:t>
      </w:r>
      <w:r w:rsidRPr="002C04DF">
        <w:rPr>
          <w:rFonts w:ascii="Times New Roman" w:hAnsi="Times New Roman"/>
          <w:sz w:val="24"/>
          <w:szCs w:val="24"/>
        </w:rPr>
        <w:t>___.</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Приложения к акту:</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1. ___________________________________________________________</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lastRenderedPageBreak/>
        <w:t>2. ___________________________________________________________</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3. ___________________________________________________________</w:t>
      </w:r>
    </w:p>
    <w:p w:rsidR="00280A01" w:rsidRPr="00280A01" w:rsidRDefault="00280A01" w:rsidP="00280A01">
      <w:pPr>
        <w:spacing w:after="0"/>
        <w:jc w:val="both"/>
        <w:rPr>
          <w:rFonts w:ascii="Times New Roman" w:hAnsi="Times New Roman"/>
          <w:sz w:val="24"/>
          <w:szCs w:val="24"/>
        </w:rPr>
      </w:pPr>
    </w:p>
    <w:p w:rsidR="00112A44" w:rsidRPr="002C04DF" w:rsidRDefault="00112A44" w:rsidP="00112A44">
      <w:pPr>
        <w:spacing w:after="0"/>
        <w:jc w:val="both"/>
        <w:rPr>
          <w:rFonts w:ascii="Times New Roman" w:hAnsi="Times New Roman"/>
          <w:sz w:val="24"/>
          <w:szCs w:val="24"/>
        </w:rPr>
      </w:pPr>
      <w:r w:rsidRPr="002C04DF">
        <w:rPr>
          <w:rFonts w:ascii="Times New Roman" w:hAnsi="Times New Roman"/>
          <w:sz w:val="24"/>
          <w:szCs w:val="24"/>
        </w:rPr>
        <w:t>Подписи лиц, составивших акт:</w:t>
      </w:r>
    </w:p>
    <w:p w:rsidR="00112A44" w:rsidRDefault="00112A44" w:rsidP="00112A44">
      <w:pPr>
        <w:spacing w:after="0"/>
        <w:rPr>
          <w:rFonts w:ascii="Times New Roman" w:hAnsi="Times New Roman"/>
          <w:sz w:val="24"/>
          <w:szCs w:val="24"/>
          <w:lang w:val="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84"/>
        <w:gridCol w:w="2268"/>
        <w:gridCol w:w="283"/>
        <w:gridCol w:w="2835"/>
      </w:tblGrid>
      <w:tr w:rsidR="00112A44" w:rsidTr="006A640C">
        <w:tc>
          <w:tcPr>
            <w:tcW w:w="1951" w:type="dxa"/>
          </w:tcPr>
          <w:p w:rsidR="00112A44" w:rsidRDefault="00112A44" w:rsidP="006A640C">
            <w:pPr>
              <w:spacing w:after="0"/>
              <w:rPr>
                <w:rFonts w:ascii="Times New Roman" w:hAnsi="Times New Roman"/>
                <w:sz w:val="24"/>
                <w:szCs w:val="24"/>
                <w:lang w:val="en-US"/>
              </w:rPr>
            </w:pPr>
            <w:r w:rsidRPr="002C04DF">
              <w:rPr>
                <w:rFonts w:ascii="Times New Roman" w:hAnsi="Times New Roman"/>
                <w:sz w:val="24"/>
                <w:szCs w:val="24"/>
              </w:rPr>
              <w:t>Передал:</w:t>
            </w:r>
          </w:p>
        </w:tc>
        <w:tc>
          <w:tcPr>
            <w:tcW w:w="284" w:type="dxa"/>
          </w:tcPr>
          <w:p w:rsidR="00112A44" w:rsidRDefault="00112A44" w:rsidP="006A640C">
            <w:pPr>
              <w:spacing w:after="0"/>
              <w:rPr>
                <w:rFonts w:ascii="Times New Roman" w:hAnsi="Times New Roman"/>
                <w:sz w:val="24"/>
                <w:szCs w:val="24"/>
                <w:lang w:val="en-US"/>
              </w:rPr>
            </w:pPr>
          </w:p>
        </w:tc>
        <w:tc>
          <w:tcPr>
            <w:tcW w:w="2268" w:type="dxa"/>
          </w:tcPr>
          <w:p w:rsidR="00112A44" w:rsidRDefault="00112A44" w:rsidP="006A640C">
            <w:pPr>
              <w:spacing w:after="0"/>
              <w:rPr>
                <w:rFonts w:ascii="Times New Roman" w:hAnsi="Times New Roman"/>
                <w:sz w:val="24"/>
                <w:szCs w:val="24"/>
                <w:lang w:val="en-US"/>
              </w:rPr>
            </w:pPr>
          </w:p>
        </w:tc>
        <w:tc>
          <w:tcPr>
            <w:tcW w:w="283" w:type="dxa"/>
          </w:tcPr>
          <w:p w:rsidR="00112A44" w:rsidRDefault="00112A44" w:rsidP="006A640C">
            <w:pPr>
              <w:spacing w:after="0"/>
              <w:rPr>
                <w:rFonts w:ascii="Times New Roman" w:hAnsi="Times New Roman"/>
                <w:sz w:val="24"/>
                <w:szCs w:val="24"/>
                <w:lang w:val="en-US"/>
              </w:rPr>
            </w:pPr>
          </w:p>
        </w:tc>
        <w:tc>
          <w:tcPr>
            <w:tcW w:w="2835" w:type="dxa"/>
          </w:tcPr>
          <w:p w:rsidR="00112A44" w:rsidRDefault="00112A44" w:rsidP="006A640C">
            <w:pPr>
              <w:spacing w:after="0"/>
              <w:rPr>
                <w:rFonts w:ascii="Times New Roman" w:hAnsi="Times New Roman"/>
                <w:sz w:val="24"/>
                <w:szCs w:val="24"/>
                <w:lang w:val="en-US"/>
              </w:rPr>
            </w:pPr>
          </w:p>
        </w:tc>
      </w:tr>
      <w:tr w:rsidR="00112A44" w:rsidTr="006A640C">
        <w:tc>
          <w:tcPr>
            <w:tcW w:w="1951" w:type="dxa"/>
            <w:tcBorders>
              <w:bottom w:val="single" w:sz="4" w:space="0" w:color="auto"/>
            </w:tcBorders>
          </w:tcPr>
          <w:p w:rsidR="00112A44" w:rsidRDefault="00112A44" w:rsidP="006A640C">
            <w:pPr>
              <w:spacing w:after="0"/>
              <w:rPr>
                <w:rFonts w:ascii="Times New Roman" w:hAnsi="Times New Roman"/>
                <w:sz w:val="24"/>
                <w:szCs w:val="24"/>
                <w:lang w:val="en-US"/>
              </w:rPr>
            </w:pPr>
          </w:p>
        </w:tc>
        <w:tc>
          <w:tcPr>
            <w:tcW w:w="284" w:type="dxa"/>
          </w:tcPr>
          <w:p w:rsidR="00112A44" w:rsidRDefault="00112A44" w:rsidP="006A640C">
            <w:pPr>
              <w:spacing w:after="0"/>
              <w:rPr>
                <w:rFonts w:ascii="Times New Roman" w:hAnsi="Times New Roman"/>
                <w:sz w:val="24"/>
                <w:szCs w:val="24"/>
                <w:lang w:val="en-US"/>
              </w:rPr>
            </w:pPr>
          </w:p>
        </w:tc>
        <w:tc>
          <w:tcPr>
            <w:tcW w:w="2268" w:type="dxa"/>
            <w:tcBorders>
              <w:bottom w:val="single" w:sz="4" w:space="0" w:color="auto"/>
            </w:tcBorders>
          </w:tcPr>
          <w:p w:rsidR="00112A44" w:rsidRDefault="00112A44" w:rsidP="006A640C">
            <w:pPr>
              <w:spacing w:after="0"/>
              <w:rPr>
                <w:rFonts w:ascii="Times New Roman" w:hAnsi="Times New Roman"/>
                <w:sz w:val="24"/>
                <w:szCs w:val="24"/>
                <w:lang w:val="en-US"/>
              </w:rPr>
            </w:pPr>
          </w:p>
        </w:tc>
        <w:tc>
          <w:tcPr>
            <w:tcW w:w="283" w:type="dxa"/>
          </w:tcPr>
          <w:p w:rsidR="00112A44" w:rsidRDefault="00112A44" w:rsidP="006A640C">
            <w:pPr>
              <w:spacing w:after="0"/>
              <w:rPr>
                <w:rFonts w:ascii="Times New Roman" w:hAnsi="Times New Roman"/>
                <w:sz w:val="24"/>
                <w:szCs w:val="24"/>
                <w:lang w:val="en-US"/>
              </w:rPr>
            </w:pPr>
          </w:p>
        </w:tc>
        <w:tc>
          <w:tcPr>
            <w:tcW w:w="2835" w:type="dxa"/>
            <w:tcBorders>
              <w:bottom w:val="single" w:sz="4" w:space="0" w:color="auto"/>
            </w:tcBorders>
          </w:tcPr>
          <w:p w:rsidR="00112A44" w:rsidRDefault="00112A44" w:rsidP="006A640C">
            <w:pPr>
              <w:spacing w:after="0"/>
              <w:rPr>
                <w:rFonts w:ascii="Times New Roman" w:hAnsi="Times New Roman"/>
                <w:sz w:val="24"/>
                <w:szCs w:val="24"/>
                <w:lang w:val="en-US"/>
              </w:rPr>
            </w:pPr>
          </w:p>
        </w:tc>
      </w:tr>
      <w:tr w:rsidR="00112A44" w:rsidTr="006A640C">
        <w:tc>
          <w:tcPr>
            <w:tcW w:w="1951" w:type="dxa"/>
            <w:tcBorders>
              <w:top w:val="single" w:sz="4" w:space="0" w:color="auto"/>
            </w:tcBorders>
          </w:tcPr>
          <w:p w:rsidR="00112A44" w:rsidRPr="000D4101" w:rsidRDefault="00112A44" w:rsidP="006A640C">
            <w:pPr>
              <w:spacing w:after="0"/>
              <w:jc w:val="center"/>
              <w:rPr>
                <w:rFonts w:ascii="Times New Roman" w:hAnsi="Times New Roman"/>
                <w:sz w:val="24"/>
                <w:szCs w:val="24"/>
                <w:lang w:val="en-US"/>
              </w:rPr>
            </w:pPr>
            <w:r>
              <w:rPr>
                <w:rFonts w:ascii="Times New Roman" w:hAnsi="Times New Roman"/>
                <w:sz w:val="24"/>
                <w:szCs w:val="24"/>
              </w:rPr>
              <w:t>(должность)</w:t>
            </w:r>
          </w:p>
        </w:tc>
        <w:tc>
          <w:tcPr>
            <w:tcW w:w="284" w:type="dxa"/>
          </w:tcPr>
          <w:p w:rsidR="00112A44" w:rsidRDefault="00112A44" w:rsidP="006A640C">
            <w:pPr>
              <w:spacing w:after="0"/>
              <w:jc w:val="center"/>
              <w:rPr>
                <w:rFonts w:ascii="Times New Roman" w:hAnsi="Times New Roman"/>
                <w:sz w:val="24"/>
                <w:szCs w:val="24"/>
                <w:lang w:val="en-US"/>
              </w:rPr>
            </w:pPr>
          </w:p>
        </w:tc>
        <w:tc>
          <w:tcPr>
            <w:tcW w:w="2268" w:type="dxa"/>
            <w:tcBorders>
              <w:top w:val="single" w:sz="4" w:space="0" w:color="auto"/>
            </w:tcBorders>
          </w:tcPr>
          <w:p w:rsidR="00112A44" w:rsidRPr="000D4101" w:rsidRDefault="00112A44" w:rsidP="006A640C">
            <w:pPr>
              <w:spacing w:after="0"/>
              <w:jc w:val="center"/>
              <w:rPr>
                <w:rFonts w:ascii="Times New Roman" w:hAnsi="Times New Roman"/>
                <w:sz w:val="24"/>
                <w:szCs w:val="24"/>
                <w:lang w:val="en-US"/>
              </w:rPr>
            </w:pPr>
            <w:r w:rsidRPr="002C04DF">
              <w:rPr>
                <w:rFonts w:ascii="Times New Roman" w:hAnsi="Times New Roman"/>
                <w:sz w:val="24"/>
                <w:szCs w:val="24"/>
              </w:rPr>
              <w:t>(подп</w:t>
            </w:r>
            <w:r>
              <w:rPr>
                <w:rFonts w:ascii="Times New Roman" w:hAnsi="Times New Roman"/>
                <w:sz w:val="24"/>
                <w:szCs w:val="24"/>
              </w:rPr>
              <w:t>ись)</w:t>
            </w:r>
          </w:p>
        </w:tc>
        <w:tc>
          <w:tcPr>
            <w:tcW w:w="283" w:type="dxa"/>
          </w:tcPr>
          <w:p w:rsidR="00112A44" w:rsidRDefault="00112A44" w:rsidP="006A640C">
            <w:pPr>
              <w:spacing w:after="0"/>
              <w:jc w:val="center"/>
              <w:rPr>
                <w:rFonts w:ascii="Times New Roman" w:hAnsi="Times New Roman"/>
                <w:sz w:val="24"/>
                <w:szCs w:val="24"/>
                <w:lang w:val="en-US"/>
              </w:rPr>
            </w:pPr>
          </w:p>
        </w:tc>
        <w:tc>
          <w:tcPr>
            <w:tcW w:w="2835" w:type="dxa"/>
            <w:tcBorders>
              <w:top w:val="single" w:sz="4" w:space="0" w:color="auto"/>
            </w:tcBorders>
          </w:tcPr>
          <w:p w:rsidR="00112A44" w:rsidRDefault="00112A44" w:rsidP="006A640C">
            <w:pPr>
              <w:spacing w:after="0"/>
              <w:jc w:val="center"/>
              <w:rPr>
                <w:rFonts w:ascii="Times New Roman" w:hAnsi="Times New Roman"/>
                <w:sz w:val="24"/>
                <w:szCs w:val="24"/>
                <w:lang w:val="en-US"/>
              </w:rPr>
            </w:pPr>
            <w:r w:rsidRPr="002C04DF">
              <w:rPr>
                <w:rFonts w:ascii="Times New Roman" w:hAnsi="Times New Roman"/>
                <w:sz w:val="24"/>
                <w:szCs w:val="24"/>
              </w:rPr>
              <w:t>(фамилия, инициалы)</w:t>
            </w:r>
          </w:p>
        </w:tc>
      </w:tr>
      <w:tr w:rsidR="00112A44" w:rsidTr="006A640C">
        <w:tc>
          <w:tcPr>
            <w:tcW w:w="1951" w:type="dxa"/>
          </w:tcPr>
          <w:p w:rsidR="00112A44" w:rsidRDefault="00112A44" w:rsidP="006A640C">
            <w:pPr>
              <w:spacing w:after="0"/>
              <w:rPr>
                <w:rFonts w:ascii="Times New Roman" w:hAnsi="Times New Roman"/>
                <w:sz w:val="24"/>
                <w:szCs w:val="24"/>
                <w:lang w:val="en-US"/>
              </w:rPr>
            </w:pPr>
            <w:r w:rsidRPr="002C04DF">
              <w:rPr>
                <w:rFonts w:ascii="Times New Roman" w:hAnsi="Times New Roman"/>
                <w:sz w:val="24"/>
                <w:szCs w:val="24"/>
              </w:rPr>
              <w:t>Принял:</w:t>
            </w:r>
          </w:p>
        </w:tc>
        <w:tc>
          <w:tcPr>
            <w:tcW w:w="284" w:type="dxa"/>
          </w:tcPr>
          <w:p w:rsidR="00112A44" w:rsidRDefault="00112A44" w:rsidP="006A640C">
            <w:pPr>
              <w:spacing w:after="0"/>
              <w:rPr>
                <w:rFonts w:ascii="Times New Roman" w:hAnsi="Times New Roman"/>
                <w:sz w:val="24"/>
                <w:szCs w:val="24"/>
                <w:lang w:val="en-US"/>
              </w:rPr>
            </w:pPr>
          </w:p>
        </w:tc>
        <w:tc>
          <w:tcPr>
            <w:tcW w:w="2268" w:type="dxa"/>
          </w:tcPr>
          <w:p w:rsidR="00112A44" w:rsidRDefault="00112A44" w:rsidP="006A640C">
            <w:pPr>
              <w:spacing w:after="0"/>
              <w:rPr>
                <w:rFonts w:ascii="Times New Roman" w:hAnsi="Times New Roman"/>
                <w:sz w:val="24"/>
                <w:szCs w:val="24"/>
                <w:lang w:val="en-US"/>
              </w:rPr>
            </w:pPr>
          </w:p>
        </w:tc>
        <w:tc>
          <w:tcPr>
            <w:tcW w:w="283" w:type="dxa"/>
          </w:tcPr>
          <w:p w:rsidR="00112A44" w:rsidRDefault="00112A44" w:rsidP="006A640C">
            <w:pPr>
              <w:spacing w:after="0"/>
              <w:rPr>
                <w:rFonts w:ascii="Times New Roman" w:hAnsi="Times New Roman"/>
                <w:sz w:val="24"/>
                <w:szCs w:val="24"/>
                <w:lang w:val="en-US"/>
              </w:rPr>
            </w:pPr>
          </w:p>
        </w:tc>
        <w:tc>
          <w:tcPr>
            <w:tcW w:w="2835" w:type="dxa"/>
          </w:tcPr>
          <w:p w:rsidR="00112A44" w:rsidRDefault="00112A44" w:rsidP="006A640C">
            <w:pPr>
              <w:spacing w:after="0"/>
              <w:rPr>
                <w:rFonts w:ascii="Times New Roman" w:hAnsi="Times New Roman"/>
                <w:sz w:val="24"/>
                <w:szCs w:val="24"/>
                <w:lang w:val="en-US"/>
              </w:rPr>
            </w:pPr>
          </w:p>
        </w:tc>
      </w:tr>
      <w:tr w:rsidR="00112A44" w:rsidTr="006A640C">
        <w:tc>
          <w:tcPr>
            <w:tcW w:w="1951" w:type="dxa"/>
            <w:tcBorders>
              <w:bottom w:val="single" w:sz="4" w:space="0" w:color="auto"/>
            </w:tcBorders>
          </w:tcPr>
          <w:p w:rsidR="00112A44" w:rsidRDefault="00112A44" w:rsidP="006A640C">
            <w:pPr>
              <w:spacing w:after="0"/>
              <w:rPr>
                <w:rFonts w:ascii="Times New Roman" w:hAnsi="Times New Roman"/>
                <w:sz w:val="24"/>
                <w:szCs w:val="24"/>
                <w:lang w:val="en-US"/>
              </w:rPr>
            </w:pPr>
          </w:p>
        </w:tc>
        <w:tc>
          <w:tcPr>
            <w:tcW w:w="284" w:type="dxa"/>
          </w:tcPr>
          <w:p w:rsidR="00112A44" w:rsidRDefault="00112A44" w:rsidP="006A640C">
            <w:pPr>
              <w:spacing w:after="0"/>
              <w:rPr>
                <w:rFonts w:ascii="Times New Roman" w:hAnsi="Times New Roman"/>
                <w:sz w:val="24"/>
                <w:szCs w:val="24"/>
                <w:lang w:val="en-US"/>
              </w:rPr>
            </w:pPr>
          </w:p>
        </w:tc>
        <w:tc>
          <w:tcPr>
            <w:tcW w:w="2268" w:type="dxa"/>
            <w:tcBorders>
              <w:bottom w:val="single" w:sz="4" w:space="0" w:color="auto"/>
            </w:tcBorders>
          </w:tcPr>
          <w:p w:rsidR="00112A44" w:rsidRDefault="00112A44" w:rsidP="006A640C">
            <w:pPr>
              <w:spacing w:after="0"/>
              <w:rPr>
                <w:rFonts w:ascii="Times New Roman" w:hAnsi="Times New Roman"/>
                <w:sz w:val="24"/>
                <w:szCs w:val="24"/>
                <w:lang w:val="en-US"/>
              </w:rPr>
            </w:pPr>
          </w:p>
        </w:tc>
        <w:tc>
          <w:tcPr>
            <w:tcW w:w="283" w:type="dxa"/>
          </w:tcPr>
          <w:p w:rsidR="00112A44" w:rsidRDefault="00112A44" w:rsidP="006A640C">
            <w:pPr>
              <w:spacing w:after="0"/>
              <w:rPr>
                <w:rFonts w:ascii="Times New Roman" w:hAnsi="Times New Roman"/>
                <w:sz w:val="24"/>
                <w:szCs w:val="24"/>
                <w:lang w:val="en-US"/>
              </w:rPr>
            </w:pPr>
          </w:p>
        </w:tc>
        <w:tc>
          <w:tcPr>
            <w:tcW w:w="2835" w:type="dxa"/>
            <w:tcBorders>
              <w:bottom w:val="single" w:sz="4" w:space="0" w:color="auto"/>
            </w:tcBorders>
          </w:tcPr>
          <w:p w:rsidR="00112A44" w:rsidRDefault="00112A44" w:rsidP="006A640C">
            <w:pPr>
              <w:spacing w:after="0"/>
              <w:rPr>
                <w:rFonts w:ascii="Times New Roman" w:hAnsi="Times New Roman"/>
                <w:sz w:val="24"/>
                <w:szCs w:val="24"/>
                <w:lang w:val="en-US"/>
              </w:rPr>
            </w:pPr>
          </w:p>
        </w:tc>
      </w:tr>
      <w:tr w:rsidR="00112A44" w:rsidTr="006A640C">
        <w:tc>
          <w:tcPr>
            <w:tcW w:w="1951" w:type="dxa"/>
            <w:tcBorders>
              <w:top w:val="single" w:sz="4" w:space="0" w:color="auto"/>
            </w:tcBorders>
          </w:tcPr>
          <w:p w:rsidR="00112A44" w:rsidRPr="000D4101" w:rsidRDefault="00112A44" w:rsidP="006A640C">
            <w:pPr>
              <w:spacing w:after="0"/>
              <w:jc w:val="center"/>
              <w:rPr>
                <w:rFonts w:ascii="Times New Roman" w:hAnsi="Times New Roman"/>
                <w:sz w:val="24"/>
                <w:szCs w:val="24"/>
                <w:lang w:val="en-US"/>
              </w:rPr>
            </w:pPr>
            <w:r>
              <w:rPr>
                <w:rFonts w:ascii="Times New Roman" w:hAnsi="Times New Roman"/>
                <w:sz w:val="24"/>
                <w:szCs w:val="24"/>
              </w:rPr>
              <w:t>(должность)</w:t>
            </w:r>
          </w:p>
        </w:tc>
        <w:tc>
          <w:tcPr>
            <w:tcW w:w="284" w:type="dxa"/>
          </w:tcPr>
          <w:p w:rsidR="00112A44" w:rsidRDefault="00112A44" w:rsidP="006A640C">
            <w:pPr>
              <w:spacing w:after="0"/>
              <w:jc w:val="center"/>
              <w:rPr>
                <w:rFonts w:ascii="Times New Roman" w:hAnsi="Times New Roman"/>
                <w:sz w:val="24"/>
                <w:szCs w:val="24"/>
                <w:lang w:val="en-US"/>
              </w:rPr>
            </w:pPr>
          </w:p>
        </w:tc>
        <w:tc>
          <w:tcPr>
            <w:tcW w:w="2268" w:type="dxa"/>
            <w:tcBorders>
              <w:top w:val="single" w:sz="4" w:space="0" w:color="auto"/>
            </w:tcBorders>
          </w:tcPr>
          <w:p w:rsidR="00112A44" w:rsidRPr="000D4101" w:rsidRDefault="00112A44" w:rsidP="006A640C">
            <w:pPr>
              <w:spacing w:after="0"/>
              <w:jc w:val="center"/>
              <w:rPr>
                <w:rFonts w:ascii="Times New Roman" w:hAnsi="Times New Roman"/>
                <w:sz w:val="24"/>
                <w:szCs w:val="24"/>
                <w:lang w:val="en-US"/>
              </w:rPr>
            </w:pPr>
            <w:r w:rsidRPr="002C04DF">
              <w:rPr>
                <w:rFonts w:ascii="Times New Roman" w:hAnsi="Times New Roman"/>
                <w:sz w:val="24"/>
                <w:szCs w:val="24"/>
              </w:rPr>
              <w:t>(подп</w:t>
            </w:r>
            <w:r>
              <w:rPr>
                <w:rFonts w:ascii="Times New Roman" w:hAnsi="Times New Roman"/>
                <w:sz w:val="24"/>
                <w:szCs w:val="24"/>
              </w:rPr>
              <w:t>ись)</w:t>
            </w:r>
          </w:p>
        </w:tc>
        <w:tc>
          <w:tcPr>
            <w:tcW w:w="283" w:type="dxa"/>
          </w:tcPr>
          <w:p w:rsidR="00112A44" w:rsidRDefault="00112A44" w:rsidP="006A640C">
            <w:pPr>
              <w:spacing w:after="0"/>
              <w:jc w:val="center"/>
              <w:rPr>
                <w:rFonts w:ascii="Times New Roman" w:hAnsi="Times New Roman"/>
                <w:sz w:val="24"/>
                <w:szCs w:val="24"/>
                <w:lang w:val="en-US"/>
              </w:rPr>
            </w:pPr>
          </w:p>
        </w:tc>
        <w:tc>
          <w:tcPr>
            <w:tcW w:w="2835" w:type="dxa"/>
            <w:tcBorders>
              <w:top w:val="single" w:sz="4" w:space="0" w:color="auto"/>
            </w:tcBorders>
          </w:tcPr>
          <w:p w:rsidR="00112A44" w:rsidRDefault="00112A44" w:rsidP="006A640C">
            <w:pPr>
              <w:spacing w:after="0"/>
              <w:jc w:val="center"/>
              <w:rPr>
                <w:rFonts w:ascii="Times New Roman" w:hAnsi="Times New Roman"/>
                <w:sz w:val="24"/>
                <w:szCs w:val="24"/>
                <w:lang w:val="en-US"/>
              </w:rPr>
            </w:pPr>
            <w:r w:rsidRPr="002C04DF">
              <w:rPr>
                <w:rFonts w:ascii="Times New Roman" w:hAnsi="Times New Roman"/>
                <w:sz w:val="24"/>
                <w:szCs w:val="24"/>
              </w:rPr>
              <w:t>(фамилия, инициалы)</w:t>
            </w:r>
          </w:p>
        </w:tc>
      </w:tr>
      <w:tr w:rsidR="00112A44" w:rsidTr="006A640C">
        <w:tc>
          <w:tcPr>
            <w:tcW w:w="7621" w:type="dxa"/>
            <w:gridSpan w:val="5"/>
          </w:tcPr>
          <w:p w:rsidR="00112A44" w:rsidRDefault="00112A44" w:rsidP="006A640C">
            <w:pPr>
              <w:spacing w:after="0"/>
              <w:rPr>
                <w:rFonts w:ascii="Times New Roman" w:hAnsi="Times New Roman"/>
                <w:sz w:val="24"/>
                <w:szCs w:val="24"/>
                <w:lang w:val="en-US"/>
              </w:rPr>
            </w:pPr>
            <w:r w:rsidRPr="002C04DF">
              <w:rPr>
                <w:rFonts w:ascii="Times New Roman" w:hAnsi="Times New Roman"/>
                <w:sz w:val="24"/>
                <w:szCs w:val="24"/>
              </w:rPr>
              <w:t>Председатель комиссии:</w:t>
            </w:r>
          </w:p>
        </w:tc>
      </w:tr>
      <w:tr w:rsidR="00112A44" w:rsidTr="006A640C">
        <w:tc>
          <w:tcPr>
            <w:tcW w:w="1951" w:type="dxa"/>
            <w:tcBorders>
              <w:bottom w:val="single" w:sz="4" w:space="0" w:color="auto"/>
            </w:tcBorders>
          </w:tcPr>
          <w:p w:rsidR="00112A44" w:rsidRDefault="00112A44" w:rsidP="006A640C">
            <w:pPr>
              <w:spacing w:after="0"/>
              <w:rPr>
                <w:rFonts w:ascii="Times New Roman" w:hAnsi="Times New Roman"/>
                <w:sz w:val="24"/>
                <w:szCs w:val="24"/>
                <w:lang w:val="en-US"/>
              </w:rPr>
            </w:pPr>
          </w:p>
        </w:tc>
        <w:tc>
          <w:tcPr>
            <w:tcW w:w="284" w:type="dxa"/>
          </w:tcPr>
          <w:p w:rsidR="00112A44" w:rsidRDefault="00112A44" w:rsidP="006A640C">
            <w:pPr>
              <w:spacing w:after="0"/>
              <w:rPr>
                <w:rFonts w:ascii="Times New Roman" w:hAnsi="Times New Roman"/>
                <w:sz w:val="24"/>
                <w:szCs w:val="24"/>
                <w:lang w:val="en-US"/>
              </w:rPr>
            </w:pPr>
          </w:p>
        </w:tc>
        <w:tc>
          <w:tcPr>
            <w:tcW w:w="2268" w:type="dxa"/>
            <w:tcBorders>
              <w:bottom w:val="single" w:sz="4" w:space="0" w:color="auto"/>
            </w:tcBorders>
          </w:tcPr>
          <w:p w:rsidR="00112A44" w:rsidRDefault="00112A44" w:rsidP="006A640C">
            <w:pPr>
              <w:spacing w:after="0"/>
              <w:rPr>
                <w:rFonts w:ascii="Times New Roman" w:hAnsi="Times New Roman"/>
                <w:sz w:val="24"/>
                <w:szCs w:val="24"/>
                <w:lang w:val="en-US"/>
              </w:rPr>
            </w:pPr>
          </w:p>
        </w:tc>
        <w:tc>
          <w:tcPr>
            <w:tcW w:w="283" w:type="dxa"/>
          </w:tcPr>
          <w:p w:rsidR="00112A44" w:rsidRDefault="00112A44" w:rsidP="006A640C">
            <w:pPr>
              <w:spacing w:after="0"/>
              <w:rPr>
                <w:rFonts w:ascii="Times New Roman" w:hAnsi="Times New Roman"/>
                <w:sz w:val="24"/>
                <w:szCs w:val="24"/>
                <w:lang w:val="en-US"/>
              </w:rPr>
            </w:pPr>
          </w:p>
        </w:tc>
        <w:tc>
          <w:tcPr>
            <w:tcW w:w="2835" w:type="dxa"/>
            <w:tcBorders>
              <w:bottom w:val="single" w:sz="4" w:space="0" w:color="auto"/>
            </w:tcBorders>
          </w:tcPr>
          <w:p w:rsidR="00112A44" w:rsidRDefault="00112A44" w:rsidP="006A640C">
            <w:pPr>
              <w:spacing w:after="0"/>
              <w:rPr>
                <w:rFonts w:ascii="Times New Roman" w:hAnsi="Times New Roman"/>
                <w:sz w:val="24"/>
                <w:szCs w:val="24"/>
                <w:lang w:val="en-US"/>
              </w:rPr>
            </w:pPr>
          </w:p>
        </w:tc>
      </w:tr>
      <w:tr w:rsidR="00112A44" w:rsidTr="006A640C">
        <w:tc>
          <w:tcPr>
            <w:tcW w:w="1951" w:type="dxa"/>
            <w:tcBorders>
              <w:top w:val="single" w:sz="4" w:space="0" w:color="auto"/>
            </w:tcBorders>
          </w:tcPr>
          <w:p w:rsidR="00112A44" w:rsidRPr="000D4101" w:rsidRDefault="00112A44" w:rsidP="006A640C">
            <w:pPr>
              <w:spacing w:after="0"/>
              <w:jc w:val="center"/>
              <w:rPr>
                <w:rFonts w:ascii="Times New Roman" w:hAnsi="Times New Roman"/>
                <w:sz w:val="24"/>
                <w:szCs w:val="24"/>
                <w:lang w:val="en-US"/>
              </w:rPr>
            </w:pPr>
            <w:r>
              <w:rPr>
                <w:rFonts w:ascii="Times New Roman" w:hAnsi="Times New Roman"/>
                <w:sz w:val="24"/>
                <w:szCs w:val="24"/>
              </w:rPr>
              <w:t>(должность)</w:t>
            </w:r>
          </w:p>
        </w:tc>
        <w:tc>
          <w:tcPr>
            <w:tcW w:w="284" w:type="dxa"/>
          </w:tcPr>
          <w:p w:rsidR="00112A44" w:rsidRDefault="00112A44" w:rsidP="006A640C">
            <w:pPr>
              <w:spacing w:after="0"/>
              <w:jc w:val="center"/>
              <w:rPr>
                <w:rFonts w:ascii="Times New Roman" w:hAnsi="Times New Roman"/>
                <w:sz w:val="24"/>
                <w:szCs w:val="24"/>
                <w:lang w:val="en-US"/>
              </w:rPr>
            </w:pPr>
          </w:p>
        </w:tc>
        <w:tc>
          <w:tcPr>
            <w:tcW w:w="2268" w:type="dxa"/>
          </w:tcPr>
          <w:p w:rsidR="00112A44" w:rsidRPr="000D4101" w:rsidRDefault="00112A44" w:rsidP="006A640C">
            <w:pPr>
              <w:spacing w:after="0"/>
              <w:jc w:val="center"/>
              <w:rPr>
                <w:rFonts w:ascii="Times New Roman" w:hAnsi="Times New Roman"/>
                <w:sz w:val="24"/>
                <w:szCs w:val="24"/>
                <w:lang w:val="en-US"/>
              </w:rPr>
            </w:pPr>
            <w:r w:rsidRPr="002C04DF">
              <w:rPr>
                <w:rFonts w:ascii="Times New Roman" w:hAnsi="Times New Roman"/>
                <w:sz w:val="24"/>
                <w:szCs w:val="24"/>
              </w:rPr>
              <w:t>(подп</w:t>
            </w:r>
            <w:r>
              <w:rPr>
                <w:rFonts w:ascii="Times New Roman" w:hAnsi="Times New Roman"/>
                <w:sz w:val="24"/>
                <w:szCs w:val="24"/>
              </w:rPr>
              <w:t>ись)</w:t>
            </w:r>
          </w:p>
        </w:tc>
        <w:tc>
          <w:tcPr>
            <w:tcW w:w="283" w:type="dxa"/>
          </w:tcPr>
          <w:p w:rsidR="00112A44" w:rsidRDefault="00112A44" w:rsidP="006A640C">
            <w:pPr>
              <w:spacing w:after="0"/>
              <w:jc w:val="center"/>
              <w:rPr>
                <w:rFonts w:ascii="Times New Roman" w:hAnsi="Times New Roman"/>
                <w:sz w:val="24"/>
                <w:szCs w:val="24"/>
                <w:lang w:val="en-US"/>
              </w:rPr>
            </w:pPr>
          </w:p>
        </w:tc>
        <w:tc>
          <w:tcPr>
            <w:tcW w:w="2835" w:type="dxa"/>
          </w:tcPr>
          <w:p w:rsidR="00112A44" w:rsidRDefault="00112A44" w:rsidP="006A640C">
            <w:pPr>
              <w:spacing w:after="0"/>
              <w:jc w:val="center"/>
              <w:rPr>
                <w:rFonts w:ascii="Times New Roman" w:hAnsi="Times New Roman"/>
                <w:sz w:val="24"/>
                <w:szCs w:val="24"/>
                <w:lang w:val="en-US"/>
              </w:rPr>
            </w:pPr>
            <w:r w:rsidRPr="002C04DF">
              <w:rPr>
                <w:rFonts w:ascii="Times New Roman" w:hAnsi="Times New Roman"/>
                <w:sz w:val="24"/>
                <w:szCs w:val="24"/>
              </w:rPr>
              <w:t>(фамилия, инициалы)</w:t>
            </w:r>
          </w:p>
        </w:tc>
      </w:tr>
      <w:tr w:rsidR="00112A44" w:rsidTr="006A640C">
        <w:tc>
          <w:tcPr>
            <w:tcW w:w="7621" w:type="dxa"/>
            <w:gridSpan w:val="5"/>
          </w:tcPr>
          <w:p w:rsidR="00112A44" w:rsidRDefault="00112A44" w:rsidP="006A640C">
            <w:pPr>
              <w:spacing w:after="0"/>
              <w:rPr>
                <w:rFonts w:ascii="Times New Roman" w:hAnsi="Times New Roman"/>
                <w:sz w:val="24"/>
                <w:szCs w:val="24"/>
                <w:lang w:val="en-US"/>
              </w:rPr>
            </w:pPr>
            <w:r w:rsidRPr="002C04DF">
              <w:rPr>
                <w:rFonts w:ascii="Times New Roman" w:hAnsi="Times New Roman"/>
                <w:sz w:val="24"/>
                <w:szCs w:val="24"/>
              </w:rPr>
              <w:t>Члены комиссии:</w:t>
            </w:r>
          </w:p>
        </w:tc>
      </w:tr>
      <w:tr w:rsidR="00112A44" w:rsidTr="006A640C">
        <w:tc>
          <w:tcPr>
            <w:tcW w:w="1951" w:type="dxa"/>
            <w:tcBorders>
              <w:bottom w:val="single" w:sz="4" w:space="0" w:color="auto"/>
            </w:tcBorders>
          </w:tcPr>
          <w:p w:rsidR="00112A44" w:rsidRDefault="00112A44" w:rsidP="006A640C">
            <w:pPr>
              <w:spacing w:after="0"/>
              <w:rPr>
                <w:rFonts w:ascii="Times New Roman" w:hAnsi="Times New Roman"/>
                <w:sz w:val="24"/>
                <w:szCs w:val="24"/>
                <w:lang w:val="en-US"/>
              </w:rPr>
            </w:pPr>
          </w:p>
        </w:tc>
        <w:tc>
          <w:tcPr>
            <w:tcW w:w="284" w:type="dxa"/>
          </w:tcPr>
          <w:p w:rsidR="00112A44" w:rsidRDefault="00112A44" w:rsidP="006A640C">
            <w:pPr>
              <w:spacing w:after="0"/>
              <w:rPr>
                <w:rFonts w:ascii="Times New Roman" w:hAnsi="Times New Roman"/>
                <w:sz w:val="24"/>
                <w:szCs w:val="24"/>
                <w:lang w:val="en-US"/>
              </w:rPr>
            </w:pPr>
          </w:p>
        </w:tc>
        <w:tc>
          <w:tcPr>
            <w:tcW w:w="2268" w:type="dxa"/>
            <w:tcBorders>
              <w:bottom w:val="single" w:sz="4" w:space="0" w:color="auto"/>
            </w:tcBorders>
          </w:tcPr>
          <w:p w:rsidR="00112A44" w:rsidRDefault="00112A44" w:rsidP="006A640C">
            <w:pPr>
              <w:spacing w:after="0"/>
              <w:rPr>
                <w:rFonts w:ascii="Times New Roman" w:hAnsi="Times New Roman"/>
                <w:sz w:val="24"/>
                <w:szCs w:val="24"/>
                <w:lang w:val="en-US"/>
              </w:rPr>
            </w:pPr>
          </w:p>
        </w:tc>
        <w:tc>
          <w:tcPr>
            <w:tcW w:w="283" w:type="dxa"/>
          </w:tcPr>
          <w:p w:rsidR="00112A44" w:rsidRDefault="00112A44" w:rsidP="006A640C">
            <w:pPr>
              <w:spacing w:after="0"/>
              <w:rPr>
                <w:rFonts w:ascii="Times New Roman" w:hAnsi="Times New Roman"/>
                <w:sz w:val="24"/>
                <w:szCs w:val="24"/>
                <w:lang w:val="en-US"/>
              </w:rPr>
            </w:pPr>
          </w:p>
        </w:tc>
        <w:tc>
          <w:tcPr>
            <w:tcW w:w="2835" w:type="dxa"/>
            <w:tcBorders>
              <w:bottom w:val="single" w:sz="4" w:space="0" w:color="auto"/>
            </w:tcBorders>
          </w:tcPr>
          <w:p w:rsidR="00112A44" w:rsidRDefault="00112A44" w:rsidP="006A640C">
            <w:pPr>
              <w:spacing w:after="0"/>
              <w:rPr>
                <w:rFonts w:ascii="Times New Roman" w:hAnsi="Times New Roman"/>
                <w:sz w:val="24"/>
                <w:szCs w:val="24"/>
                <w:lang w:val="en-US"/>
              </w:rPr>
            </w:pPr>
          </w:p>
        </w:tc>
      </w:tr>
      <w:tr w:rsidR="00112A44" w:rsidTr="006A640C">
        <w:tc>
          <w:tcPr>
            <w:tcW w:w="1951" w:type="dxa"/>
            <w:tcBorders>
              <w:top w:val="single" w:sz="4" w:space="0" w:color="auto"/>
            </w:tcBorders>
          </w:tcPr>
          <w:p w:rsidR="00112A44" w:rsidRPr="000D4101" w:rsidRDefault="00112A44" w:rsidP="006A640C">
            <w:pPr>
              <w:spacing w:after="0"/>
              <w:jc w:val="center"/>
              <w:rPr>
                <w:rFonts w:ascii="Times New Roman" w:hAnsi="Times New Roman"/>
                <w:sz w:val="24"/>
                <w:szCs w:val="24"/>
                <w:lang w:val="en-US"/>
              </w:rPr>
            </w:pPr>
            <w:r>
              <w:rPr>
                <w:rFonts w:ascii="Times New Roman" w:hAnsi="Times New Roman"/>
                <w:sz w:val="24"/>
                <w:szCs w:val="24"/>
              </w:rPr>
              <w:t>(должность)</w:t>
            </w:r>
          </w:p>
        </w:tc>
        <w:tc>
          <w:tcPr>
            <w:tcW w:w="284" w:type="dxa"/>
          </w:tcPr>
          <w:p w:rsidR="00112A44" w:rsidRDefault="00112A44" w:rsidP="006A640C">
            <w:pPr>
              <w:spacing w:after="0"/>
              <w:jc w:val="center"/>
              <w:rPr>
                <w:rFonts w:ascii="Times New Roman" w:hAnsi="Times New Roman"/>
                <w:sz w:val="24"/>
                <w:szCs w:val="24"/>
                <w:lang w:val="en-US"/>
              </w:rPr>
            </w:pPr>
          </w:p>
        </w:tc>
        <w:tc>
          <w:tcPr>
            <w:tcW w:w="2268" w:type="dxa"/>
          </w:tcPr>
          <w:p w:rsidR="00112A44" w:rsidRPr="000D4101" w:rsidRDefault="00112A44" w:rsidP="006A640C">
            <w:pPr>
              <w:spacing w:after="0"/>
              <w:jc w:val="center"/>
              <w:rPr>
                <w:rFonts w:ascii="Times New Roman" w:hAnsi="Times New Roman"/>
                <w:sz w:val="24"/>
                <w:szCs w:val="24"/>
                <w:lang w:val="en-US"/>
              </w:rPr>
            </w:pPr>
            <w:r w:rsidRPr="002C04DF">
              <w:rPr>
                <w:rFonts w:ascii="Times New Roman" w:hAnsi="Times New Roman"/>
                <w:sz w:val="24"/>
                <w:szCs w:val="24"/>
              </w:rPr>
              <w:t>(подп</w:t>
            </w:r>
            <w:r>
              <w:rPr>
                <w:rFonts w:ascii="Times New Roman" w:hAnsi="Times New Roman"/>
                <w:sz w:val="24"/>
                <w:szCs w:val="24"/>
              </w:rPr>
              <w:t>ись)</w:t>
            </w:r>
          </w:p>
        </w:tc>
        <w:tc>
          <w:tcPr>
            <w:tcW w:w="283" w:type="dxa"/>
          </w:tcPr>
          <w:p w:rsidR="00112A44" w:rsidRDefault="00112A44" w:rsidP="006A640C">
            <w:pPr>
              <w:spacing w:after="0"/>
              <w:jc w:val="center"/>
              <w:rPr>
                <w:rFonts w:ascii="Times New Roman" w:hAnsi="Times New Roman"/>
                <w:sz w:val="24"/>
                <w:szCs w:val="24"/>
                <w:lang w:val="en-US"/>
              </w:rPr>
            </w:pPr>
          </w:p>
        </w:tc>
        <w:tc>
          <w:tcPr>
            <w:tcW w:w="2835" w:type="dxa"/>
          </w:tcPr>
          <w:p w:rsidR="00112A44" w:rsidRDefault="00112A44" w:rsidP="006A640C">
            <w:pPr>
              <w:spacing w:after="0"/>
              <w:jc w:val="center"/>
              <w:rPr>
                <w:rFonts w:ascii="Times New Roman" w:hAnsi="Times New Roman"/>
                <w:sz w:val="24"/>
                <w:szCs w:val="24"/>
                <w:lang w:val="en-US"/>
              </w:rPr>
            </w:pPr>
            <w:r w:rsidRPr="002C04DF">
              <w:rPr>
                <w:rFonts w:ascii="Times New Roman" w:hAnsi="Times New Roman"/>
                <w:sz w:val="24"/>
                <w:szCs w:val="24"/>
              </w:rPr>
              <w:t>(фамилия, инициалы)</w:t>
            </w:r>
          </w:p>
        </w:tc>
      </w:tr>
      <w:tr w:rsidR="00112A44" w:rsidTr="006A640C">
        <w:tc>
          <w:tcPr>
            <w:tcW w:w="1951" w:type="dxa"/>
            <w:tcBorders>
              <w:bottom w:val="single" w:sz="4" w:space="0" w:color="auto"/>
            </w:tcBorders>
          </w:tcPr>
          <w:p w:rsidR="00112A44" w:rsidRDefault="00112A44" w:rsidP="006A640C">
            <w:pPr>
              <w:spacing w:after="0"/>
              <w:rPr>
                <w:rFonts w:ascii="Times New Roman" w:hAnsi="Times New Roman"/>
                <w:sz w:val="24"/>
                <w:szCs w:val="24"/>
                <w:lang w:val="en-US"/>
              </w:rPr>
            </w:pPr>
          </w:p>
        </w:tc>
        <w:tc>
          <w:tcPr>
            <w:tcW w:w="284" w:type="dxa"/>
          </w:tcPr>
          <w:p w:rsidR="00112A44" w:rsidRDefault="00112A44" w:rsidP="006A640C">
            <w:pPr>
              <w:spacing w:after="0"/>
              <w:rPr>
                <w:rFonts w:ascii="Times New Roman" w:hAnsi="Times New Roman"/>
                <w:sz w:val="24"/>
                <w:szCs w:val="24"/>
                <w:lang w:val="en-US"/>
              </w:rPr>
            </w:pPr>
          </w:p>
        </w:tc>
        <w:tc>
          <w:tcPr>
            <w:tcW w:w="2268" w:type="dxa"/>
            <w:tcBorders>
              <w:bottom w:val="single" w:sz="4" w:space="0" w:color="auto"/>
            </w:tcBorders>
          </w:tcPr>
          <w:p w:rsidR="00112A44" w:rsidRDefault="00112A44" w:rsidP="006A640C">
            <w:pPr>
              <w:spacing w:after="0"/>
              <w:rPr>
                <w:rFonts w:ascii="Times New Roman" w:hAnsi="Times New Roman"/>
                <w:sz w:val="24"/>
                <w:szCs w:val="24"/>
                <w:lang w:val="en-US"/>
              </w:rPr>
            </w:pPr>
          </w:p>
        </w:tc>
        <w:tc>
          <w:tcPr>
            <w:tcW w:w="283" w:type="dxa"/>
          </w:tcPr>
          <w:p w:rsidR="00112A44" w:rsidRDefault="00112A44" w:rsidP="006A640C">
            <w:pPr>
              <w:spacing w:after="0"/>
              <w:rPr>
                <w:rFonts w:ascii="Times New Roman" w:hAnsi="Times New Roman"/>
                <w:sz w:val="24"/>
                <w:szCs w:val="24"/>
                <w:lang w:val="en-US"/>
              </w:rPr>
            </w:pPr>
          </w:p>
        </w:tc>
        <w:tc>
          <w:tcPr>
            <w:tcW w:w="2835" w:type="dxa"/>
            <w:tcBorders>
              <w:bottom w:val="single" w:sz="4" w:space="0" w:color="auto"/>
            </w:tcBorders>
          </w:tcPr>
          <w:p w:rsidR="00112A44" w:rsidRDefault="00112A44" w:rsidP="006A640C">
            <w:pPr>
              <w:spacing w:after="0"/>
              <w:rPr>
                <w:rFonts w:ascii="Times New Roman" w:hAnsi="Times New Roman"/>
                <w:sz w:val="24"/>
                <w:szCs w:val="24"/>
                <w:lang w:val="en-US"/>
              </w:rPr>
            </w:pPr>
          </w:p>
        </w:tc>
      </w:tr>
      <w:tr w:rsidR="00112A44" w:rsidTr="006A640C">
        <w:tc>
          <w:tcPr>
            <w:tcW w:w="1951" w:type="dxa"/>
            <w:tcBorders>
              <w:top w:val="single" w:sz="4" w:space="0" w:color="auto"/>
            </w:tcBorders>
          </w:tcPr>
          <w:p w:rsidR="00112A44" w:rsidRPr="000D4101" w:rsidRDefault="00112A44" w:rsidP="006A640C">
            <w:pPr>
              <w:spacing w:after="0"/>
              <w:jc w:val="center"/>
              <w:rPr>
                <w:rFonts w:ascii="Times New Roman" w:hAnsi="Times New Roman"/>
                <w:sz w:val="24"/>
                <w:szCs w:val="24"/>
                <w:lang w:val="en-US"/>
              </w:rPr>
            </w:pPr>
            <w:r>
              <w:rPr>
                <w:rFonts w:ascii="Times New Roman" w:hAnsi="Times New Roman"/>
                <w:sz w:val="24"/>
                <w:szCs w:val="24"/>
              </w:rPr>
              <w:t>(должность)</w:t>
            </w:r>
          </w:p>
        </w:tc>
        <w:tc>
          <w:tcPr>
            <w:tcW w:w="284" w:type="dxa"/>
          </w:tcPr>
          <w:p w:rsidR="00112A44" w:rsidRDefault="00112A44" w:rsidP="006A640C">
            <w:pPr>
              <w:spacing w:after="0"/>
              <w:jc w:val="center"/>
              <w:rPr>
                <w:rFonts w:ascii="Times New Roman" w:hAnsi="Times New Roman"/>
                <w:sz w:val="24"/>
                <w:szCs w:val="24"/>
                <w:lang w:val="en-US"/>
              </w:rPr>
            </w:pPr>
          </w:p>
        </w:tc>
        <w:tc>
          <w:tcPr>
            <w:tcW w:w="2268" w:type="dxa"/>
            <w:tcBorders>
              <w:top w:val="single" w:sz="4" w:space="0" w:color="auto"/>
            </w:tcBorders>
          </w:tcPr>
          <w:p w:rsidR="00112A44" w:rsidRPr="000D4101" w:rsidRDefault="00112A44" w:rsidP="006A640C">
            <w:pPr>
              <w:spacing w:after="0"/>
              <w:jc w:val="center"/>
              <w:rPr>
                <w:rFonts w:ascii="Times New Roman" w:hAnsi="Times New Roman"/>
                <w:sz w:val="24"/>
                <w:szCs w:val="24"/>
                <w:lang w:val="en-US"/>
              </w:rPr>
            </w:pPr>
            <w:r w:rsidRPr="002C04DF">
              <w:rPr>
                <w:rFonts w:ascii="Times New Roman" w:hAnsi="Times New Roman"/>
                <w:sz w:val="24"/>
                <w:szCs w:val="24"/>
              </w:rPr>
              <w:t>(подп</w:t>
            </w:r>
            <w:r>
              <w:rPr>
                <w:rFonts w:ascii="Times New Roman" w:hAnsi="Times New Roman"/>
                <w:sz w:val="24"/>
                <w:szCs w:val="24"/>
              </w:rPr>
              <w:t>ись)</w:t>
            </w:r>
          </w:p>
        </w:tc>
        <w:tc>
          <w:tcPr>
            <w:tcW w:w="283" w:type="dxa"/>
          </w:tcPr>
          <w:p w:rsidR="00112A44" w:rsidRDefault="00112A44" w:rsidP="006A640C">
            <w:pPr>
              <w:spacing w:after="0"/>
              <w:jc w:val="center"/>
              <w:rPr>
                <w:rFonts w:ascii="Times New Roman" w:hAnsi="Times New Roman"/>
                <w:sz w:val="24"/>
                <w:szCs w:val="24"/>
                <w:lang w:val="en-US"/>
              </w:rPr>
            </w:pPr>
          </w:p>
        </w:tc>
        <w:tc>
          <w:tcPr>
            <w:tcW w:w="2835" w:type="dxa"/>
            <w:tcBorders>
              <w:top w:val="single" w:sz="4" w:space="0" w:color="auto"/>
            </w:tcBorders>
          </w:tcPr>
          <w:p w:rsidR="00112A44" w:rsidRDefault="00112A44" w:rsidP="006A640C">
            <w:pPr>
              <w:spacing w:after="0"/>
              <w:jc w:val="center"/>
              <w:rPr>
                <w:rFonts w:ascii="Times New Roman" w:hAnsi="Times New Roman"/>
                <w:sz w:val="24"/>
                <w:szCs w:val="24"/>
                <w:lang w:val="en-US"/>
              </w:rPr>
            </w:pPr>
            <w:r w:rsidRPr="002C04DF">
              <w:rPr>
                <w:rFonts w:ascii="Times New Roman" w:hAnsi="Times New Roman"/>
                <w:sz w:val="24"/>
                <w:szCs w:val="24"/>
              </w:rPr>
              <w:t>(фамилия, инициалы)</w:t>
            </w:r>
          </w:p>
        </w:tc>
      </w:tr>
      <w:tr w:rsidR="00112A44" w:rsidRPr="006E4E3C" w:rsidTr="006A640C">
        <w:tc>
          <w:tcPr>
            <w:tcW w:w="7621" w:type="dxa"/>
            <w:gridSpan w:val="5"/>
          </w:tcPr>
          <w:p w:rsidR="00112A44" w:rsidRPr="006E4E3C" w:rsidRDefault="00112A44" w:rsidP="006A640C">
            <w:pPr>
              <w:spacing w:after="0"/>
              <w:rPr>
                <w:rFonts w:ascii="Times New Roman" w:hAnsi="Times New Roman"/>
                <w:sz w:val="24"/>
                <w:szCs w:val="24"/>
              </w:rPr>
            </w:pPr>
            <w:r w:rsidRPr="002C04DF">
              <w:rPr>
                <w:rFonts w:ascii="Times New Roman" w:hAnsi="Times New Roman"/>
                <w:sz w:val="24"/>
                <w:szCs w:val="24"/>
              </w:rPr>
              <w:t xml:space="preserve">Представитель </w:t>
            </w:r>
            <w:r w:rsidR="006E4E3C" w:rsidRPr="006E4E3C">
              <w:rPr>
                <w:rFonts w:ascii="Times New Roman" w:hAnsi="Times New Roman"/>
                <w:sz w:val="24"/>
                <w:szCs w:val="24"/>
              </w:rPr>
              <w:t>органа, осуществляющего функции и полномочия учредителя</w:t>
            </w:r>
            <w:r w:rsidRPr="002C04DF">
              <w:rPr>
                <w:rFonts w:ascii="Times New Roman" w:hAnsi="Times New Roman"/>
                <w:sz w:val="24"/>
                <w:szCs w:val="24"/>
              </w:rPr>
              <w:t>:</w:t>
            </w:r>
          </w:p>
        </w:tc>
      </w:tr>
      <w:tr w:rsidR="00112A44" w:rsidRPr="006E4E3C" w:rsidTr="006A640C">
        <w:tc>
          <w:tcPr>
            <w:tcW w:w="1951" w:type="dxa"/>
            <w:tcBorders>
              <w:bottom w:val="single" w:sz="4" w:space="0" w:color="auto"/>
            </w:tcBorders>
          </w:tcPr>
          <w:p w:rsidR="00112A44" w:rsidRPr="006E4E3C" w:rsidRDefault="00112A44" w:rsidP="006A640C">
            <w:pPr>
              <w:spacing w:after="0"/>
              <w:rPr>
                <w:rFonts w:ascii="Times New Roman" w:hAnsi="Times New Roman"/>
                <w:sz w:val="24"/>
                <w:szCs w:val="24"/>
              </w:rPr>
            </w:pPr>
          </w:p>
        </w:tc>
        <w:tc>
          <w:tcPr>
            <w:tcW w:w="284" w:type="dxa"/>
          </w:tcPr>
          <w:p w:rsidR="00112A44" w:rsidRPr="006E4E3C" w:rsidRDefault="00112A44" w:rsidP="006A640C">
            <w:pPr>
              <w:spacing w:after="0"/>
              <w:rPr>
                <w:rFonts w:ascii="Times New Roman" w:hAnsi="Times New Roman"/>
                <w:sz w:val="24"/>
                <w:szCs w:val="24"/>
              </w:rPr>
            </w:pPr>
          </w:p>
        </w:tc>
        <w:tc>
          <w:tcPr>
            <w:tcW w:w="2268" w:type="dxa"/>
            <w:tcBorders>
              <w:bottom w:val="single" w:sz="4" w:space="0" w:color="auto"/>
            </w:tcBorders>
          </w:tcPr>
          <w:p w:rsidR="00112A44" w:rsidRPr="006E4E3C" w:rsidRDefault="00112A44" w:rsidP="006A640C">
            <w:pPr>
              <w:spacing w:after="0"/>
              <w:rPr>
                <w:rFonts w:ascii="Times New Roman" w:hAnsi="Times New Roman"/>
                <w:sz w:val="24"/>
                <w:szCs w:val="24"/>
              </w:rPr>
            </w:pPr>
          </w:p>
        </w:tc>
        <w:tc>
          <w:tcPr>
            <w:tcW w:w="283" w:type="dxa"/>
          </w:tcPr>
          <w:p w:rsidR="00112A44" w:rsidRPr="006E4E3C" w:rsidRDefault="00112A44" w:rsidP="006A640C">
            <w:pPr>
              <w:spacing w:after="0"/>
              <w:rPr>
                <w:rFonts w:ascii="Times New Roman" w:hAnsi="Times New Roman"/>
                <w:sz w:val="24"/>
                <w:szCs w:val="24"/>
              </w:rPr>
            </w:pPr>
          </w:p>
        </w:tc>
        <w:tc>
          <w:tcPr>
            <w:tcW w:w="2835" w:type="dxa"/>
            <w:tcBorders>
              <w:bottom w:val="single" w:sz="4" w:space="0" w:color="auto"/>
            </w:tcBorders>
          </w:tcPr>
          <w:p w:rsidR="00112A44" w:rsidRPr="006E4E3C" w:rsidRDefault="00112A44" w:rsidP="006A640C">
            <w:pPr>
              <w:spacing w:after="0"/>
              <w:rPr>
                <w:rFonts w:ascii="Times New Roman" w:hAnsi="Times New Roman"/>
                <w:sz w:val="24"/>
                <w:szCs w:val="24"/>
              </w:rPr>
            </w:pPr>
          </w:p>
        </w:tc>
      </w:tr>
      <w:tr w:rsidR="00112A44" w:rsidTr="006A640C">
        <w:tc>
          <w:tcPr>
            <w:tcW w:w="1951" w:type="dxa"/>
            <w:tcBorders>
              <w:top w:val="single" w:sz="4" w:space="0" w:color="auto"/>
            </w:tcBorders>
          </w:tcPr>
          <w:p w:rsidR="00112A44" w:rsidRPr="000D4101" w:rsidRDefault="00112A44" w:rsidP="006A640C">
            <w:pPr>
              <w:spacing w:after="0"/>
              <w:jc w:val="center"/>
              <w:rPr>
                <w:rFonts w:ascii="Times New Roman" w:hAnsi="Times New Roman"/>
                <w:sz w:val="24"/>
                <w:szCs w:val="24"/>
                <w:lang w:val="en-US"/>
              </w:rPr>
            </w:pPr>
            <w:r>
              <w:rPr>
                <w:rFonts w:ascii="Times New Roman" w:hAnsi="Times New Roman"/>
                <w:sz w:val="24"/>
                <w:szCs w:val="24"/>
              </w:rPr>
              <w:t>(должность)</w:t>
            </w:r>
          </w:p>
        </w:tc>
        <w:tc>
          <w:tcPr>
            <w:tcW w:w="284" w:type="dxa"/>
          </w:tcPr>
          <w:p w:rsidR="00112A44" w:rsidRDefault="00112A44" w:rsidP="006A640C">
            <w:pPr>
              <w:spacing w:after="0"/>
              <w:jc w:val="center"/>
              <w:rPr>
                <w:rFonts w:ascii="Times New Roman" w:hAnsi="Times New Roman"/>
                <w:sz w:val="24"/>
                <w:szCs w:val="24"/>
                <w:lang w:val="en-US"/>
              </w:rPr>
            </w:pPr>
          </w:p>
        </w:tc>
        <w:tc>
          <w:tcPr>
            <w:tcW w:w="2268" w:type="dxa"/>
          </w:tcPr>
          <w:p w:rsidR="00112A44" w:rsidRPr="000D4101" w:rsidRDefault="00112A44" w:rsidP="006A640C">
            <w:pPr>
              <w:spacing w:after="0"/>
              <w:jc w:val="center"/>
              <w:rPr>
                <w:rFonts w:ascii="Times New Roman" w:hAnsi="Times New Roman"/>
                <w:sz w:val="24"/>
                <w:szCs w:val="24"/>
                <w:lang w:val="en-US"/>
              </w:rPr>
            </w:pPr>
            <w:r w:rsidRPr="002C04DF">
              <w:rPr>
                <w:rFonts w:ascii="Times New Roman" w:hAnsi="Times New Roman"/>
                <w:sz w:val="24"/>
                <w:szCs w:val="24"/>
              </w:rPr>
              <w:t>(подп</w:t>
            </w:r>
            <w:r>
              <w:rPr>
                <w:rFonts w:ascii="Times New Roman" w:hAnsi="Times New Roman"/>
                <w:sz w:val="24"/>
                <w:szCs w:val="24"/>
              </w:rPr>
              <w:t>ись)</w:t>
            </w:r>
          </w:p>
        </w:tc>
        <w:tc>
          <w:tcPr>
            <w:tcW w:w="283" w:type="dxa"/>
          </w:tcPr>
          <w:p w:rsidR="00112A44" w:rsidRDefault="00112A44" w:rsidP="006A640C">
            <w:pPr>
              <w:spacing w:after="0"/>
              <w:jc w:val="center"/>
              <w:rPr>
                <w:rFonts w:ascii="Times New Roman" w:hAnsi="Times New Roman"/>
                <w:sz w:val="24"/>
                <w:szCs w:val="24"/>
                <w:lang w:val="en-US"/>
              </w:rPr>
            </w:pPr>
          </w:p>
        </w:tc>
        <w:tc>
          <w:tcPr>
            <w:tcW w:w="2835" w:type="dxa"/>
          </w:tcPr>
          <w:p w:rsidR="00112A44" w:rsidRDefault="00112A44" w:rsidP="006A640C">
            <w:pPr>
              <w:spacing w:after="0"/>
              <w:jc w:val="center"/>
              <w:rPr>
                <w:rFonts w:ascii="Times New Roman" w:hAnsi="Times New Roman"/>
                <w:sz w:val="24"/>
                <w:szCs w:val="24"/>
                <w:lang w:val="en-US"/>
              </w:rPr>
            </w:pPr>
            <w:r w:rsidRPr="002C04DF">
              <w:rPr>
                <w:rFonts w:ascii="Times New Roman" w:hAnsi="Times New Roman"/>
                <w:sz w:val="24"/>
                <w:szCs w:val="24"/>
              </w:rPr>
              <w:t>(фамилия, инициалы)</w:t>
            </w:r>
          </w:p>
        </w:tc>
      </w:tr>
    </w:tbl>
    <w:p w:rsidR="00112A44" w:rsidRPr="002C04DF" w:rsidRDefault="00112A44" w:rsidP="00112A44">
      <w:pPr>
        <w:spacing w:after="0"/>
        <w:rPr>
          <w:rFonts w:ascii="Times New Roman" w:hAnsi="Times New Roman"/>
          <w:sz w:val="24"/>
          <w:szCs w:val="24"/>
        </w:rPr>
      </w:pPr>
    </w:p>
    <w:p w:rsidR="00112A44" w:rsidRPr="002C04DF" w:rsidRDefault="00112A44" w:rsidP="00112A44">
      <w:pPr>
        <w:spacing w:after="0"/>
        <w:jc w:val="center"/>
        <w:rPr>
          <w:rFonts w:ascii="Times New Roman" w:hAnsi="Times New Roman"/>
          <w:sz w:val="24"/>
          <w:szCs w:val="24"/>
        </w:rPr>
      </w:pPr>
      <w:r w:rsidRPr="002C04DF">
        <w:rPr>
          <w:rFonts w:ascii="Times New Roman" w:hAnsi="Times New Roman"/>
          <w:sz w:val="24"/>
          <w:szCs w:val="24"/>
        </w:rPr>
        <w:t>Оборот последнего листа</w:t>
      </w:r>
    </w:p>
    <w:p w:rsidR="00112A44" w:rsidRPr="002C04DF" w:rsidRDefault="00112A44" w:rsidP="00112A44">
      <w:pPr>
        <w:spacing w:after="0"/>
        <w:rPr>
          <w:rFonts w:ascii="Times New Roman" w:hAnsi="Times New Roman"/>
          <w:sz w:val="24"/>
          <w:szCs w:val="24"/>
        </w:rPr>
      </w:pPr>
    </w:p>
    <w:p w:rsidR="00112A44" w:rsidRDefault="00112A44" w:rsidP="00112A44">
      <w:pPr>
        <w:spacing w:after="0"/>
        <w:jc w:val="both"/>
        <w:rPr>
          <w:rFonts w:ascii="Times New Roman" w:hAnsi="Times New Roman"/>
          <w:sz w:val="24"/>
          <w:szCs w:val="24"/>
          <w:lang w:val="en-US"/>
        </w:rPr>
      </w:pPr>
      <w:r w:rsidRPr="002C04DF">
        <w:rPr>
          <w:rFonts w:ascii="Times New Roman" w:hAnsi="Times New Roman"/>
          <w:sz w:val="24"/>
          <w:szCs w:val="24"/>
        </w:rPr>
        <w:t>В настоящем акте пронумеровано, прошнуровано и заверено печатью ___ листов.</w:t>
      </w:r>
    </w:p>
    <w:p w:rsidR="00112A44" w:rsidRDefault="00112A44" w:rsidP="00112A44">
      <w:pPr>
        <w:spacing w:after="0"/>
        <w:rPr>
          <w:rFonts w:ascii="Times New Roman" w:hAnsi="Times New Roman"/>
          <w:sz w:val="24"/>
          <w:szCs w:val="24"/>
          <w:lang w:val="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317"/>
        <w:gridCol w:w="2198"/>
        <w:gridCol w:w="236"/>
        <w:gridCol w:w="2494"/>
      </w:tblGrid>
      <w:tr w:rsidR="00112A44" w:rsidTr="006A640C">
        <w:tc>
          <w:tcPr>
            <w:tcW w:w="4077" w:type="dxa"/>
            <w:tcBorders>
              <w:bottom w:val="single" w:sz="4" w:space="0" w:color="auto"/>
            </w:tcBorders>
          </w:tcPr>
          <w:p w:rsidR="00112A44" w:rsidRDefault="00112A44" w:rsidP="006A640C">
            <w:pPr>
              <w:spacing w:after="0"/>
              <w:rPr>
                <w:rFonts w:ascii="Times New Roman" w:hAnsi="Times New Roman"/>
                <w:sz w:val="24"/>
                <w:szCs w:val="24"/>
                <w:lang w:val="en-US"/>
              </w:rPr>
            </w:pPr>
          </w:p>
        </w:tc>
        <w:tc>
          <w:tcPr>
            <w:tcW w:w="317" w:type="dxa"/>
          </w:tcPr>
          <w:p w:rsidR="00112A44" w:rsidRDefault="00112A44" w:rsidP="006A640C">
            <w:pPr>
              <w:spacing w:after="0"/>
              <w:rPr>
                <w:rFonts w:ascii="Times New Roman" w:hAnsi="Times New Roman"/>
                <w:sz w:val="24"/>
                <w:szCs w:val="24"/>
                <w:lang w:val="en-US"/>
              </w:rPr>
            </w:pPr>
          </w:p>
        </w:tc>
        <w:tc>
          <w:tcPr>
            <w:tcW w:w="2198" w:type="dxa"/>
            <w:tcBorders>
              <w:bottom w:val="single" w:sz="4" w:space="0" w:color="auto"/>
            </w:tcBorders>
          </w:tcPr>
          <w:p w:rsidR="00112A44" w:rsidRDefault="00112A44" w:rsidP="006A640C">
            <w:pPr>
              <w:spacing w:after="0"/>
              <w:rPr>
                <w:rFonts w:ascii="Times New Roman" w:hAnsi="Times New Roman"/>
                <w:sz w:val="24"/>
                <w:szCs w:val="24"/>
                <w:lang w:val="en-US"/>
              </w:rPr>
            </w:pPr>
          </w:p>
        </w:tc>
        <w:tc>
          <w:tcPr>
            <w:tcW w:w="236" w:type="dxa"/>
          </w:tcPr>
          <w:p w:rsidR="00112A44" w:rsidRDefault="00112A44" w:rsidP="006A640C">
            <w:pPr>
              <w:spacing w:after="0"/>
              <w:rPr>
                <w:rFonts w:ascii="Times New Roman" w:hAnsi="Times New Roman"/>
                <w:sz w:val="24"/>
                <w:szCs w:val="24"/>
                <w:lang w:val="en-US"/>
              </w:rPr>
            </w:pPr>
          </w:p>
        </w:tc>
        <w:tc>
          <w:tcPr>
            <w:tcW w:w="2494" w:type="dxa"/>
            <w:tcBorders>
              <w:bottom w:val="single" w:sz="4" w:space="0" w:color="auto"/>
            </w:tcBorders>
          </w:tcPr>
          <w:p w:rsidR="00112A44" w:rsidRDefault="00112A44" w:rsidP="006A640C">
            <w:pPr>
              <w:spacing w:after="0"/>
              <w:rPr>
                <w:rFonts w:ascii="Times New Roman" w:hAnsi="Times New Roman"/>
                <w:sz w:val="24"/>
                <w:szCs w:val="24"/>
                <w:lang w:val="en-US"/>
              </w:rPr>
            </w:pPr>
          </w:p>
        </w:tc>
      </w:tr>
      <w:tr w:rsidR="00112A44" w:rsidTr="006A640C">
        <w:tc>
          <w:tcPr>
            <w:tcW w:w="4077" w:type="dxa"/>
            <w:tcBorders>
              <w:top w:val="single" w:sz="4" w:space="0" w:color="auto"/>
            </w:tcBorders>
          </w:tcPr>
          <w:p w:rsidR="00112A44" w:rsidRDefault="00112A44" w:rsidP="006A640C">
            <w:pPr>
              <w:spacing w:after="0"/>
              <w:jc w:val="center"/>
              <w:rPr>
                <w:rFonts w:ascii="Times New Roman" w:hAnsi="Times New Roman"/>
                <w:sz w:val="24"/>
                <w:szCs w:val="24"/>
                <w:lang w:val="en-US"/>
              </w:rPr>
            </w:pPr>
            <w:r w:rsidRPr="002C04DF">
              <w:rPr>
                <w:rFonts w:ascii="Times New Roman" w:hAnsi="Times New Roman"/>
                <w:sz w:val="24"/>
                <w:szCs w:val="24"/>
              </w:rPr>
              <w:t>(должность председателя комиссии)</w:t>
            </w:r>
          </w:p>
        </w:tc>
        <w:tc>
          <w:tcPr>
            <w:tcW w:w="317" w:type="dxa"/>
          </w:tcPr>
          <w:p w:rsidR="00112A44" w:rsidRDefault="00112A44" w:rsidP="006A640C">
            <w:pPr>
              <w:spacing w:after="0"/>
              <w:jc w:val="center"/>
              <w:rPr>
                <w:rFonts w:ascii="Times New Roman" w:hAnsi="Times New Roman"/>
                <w:sz w:val="24"/>
                <w:szCs w:val="24"/>
                <w:lang w:val="en-US"/>
              </w:rPr>
            </w:pPr>
          </w:p>
        </w:tc>
        <w:tc>
          <w:tcPr>
            <w:tcW w:w="2198" w:type="dxa"/>
            <w:tcBorders>
              <w:top w:val="single" w:sz="4" w:space="0" w:color="auto"/>
            </w:tcBorders>
          </w:tcPr>
          <w:p w:rsidR="00112A44" w:rsidRDefault="00112A44" w:rsidP="006A640C">
            <w:pPr>
              <w:spacing w:after="0"/>
              <w:jc w:val="center"/>
              <w:rPr>
                <w:rFonts w:ascii="Times New Roman" w:hAnsi="Times New Roman"/>
                <w:sz w:val="24"/>
                <w:szCs w:val="24"/>
                <w:lang w:val="en-US"/>
              </w:rPr>
            </w:pPr>
            <w:r w:rsidRPr="002C04DF">
              <w:rPr>
                <w:rFonts w:ascii="Times New Roman" w:hAnsi="Times New Roman"/>
                <w:sz w:val="24"/>
                <w:szCs w:val="24"/>
              </w:rPr>
              <w:t>(подпись)</w:t>
            </w:r>
          </w:p>
        </w:tc>
        <w:tc>
          <w:tcPr>
            <w:tcW w:w="236" w:type="dxa"/>
          </w:tcPr>
          <w:p w:rsidR="00112A44" w:rsidRDefault="00112A44" w:rsidP="006A640C">
            <w:pPr>
              <w:spacing w:after="0"/>
              <w:jc w:val="center"/>
              <w:rPr>
                <w:rFonts w:ascii="Times New Roman" w:hAnsi="Times New Roman"/>
                <w:sz w:val="24"/>
                <w:szCs w:val="24"/>
                <w:lang w:val="en-US"/>
              </w:rPr>
            </w:pPr>
          </w:p>
        </w:tc>
        <w:tc>
          <w:tcPr>
            <w:tcW w:w="2494" w:type="dxa"/>
            <w:tcBorders>
              <w:top w:val="single" w:sz="4" w:space="0" w:color="auto"/>
            </w:tcBorders>
          </w:tcPr>
          <w:p w:rsidR="00112A44" w:rsidRDefault="00112A44" w:rsidP="006A640C">
            <w:pPr>
              <w:spacing w:after="0"/>
              <w:jc w:val="center"/>
              <w:rPr>
                <w:rFonts w:ascii="Times New Roman" w:hAnsi="Times New Roman"/>
                <w:sz w:val="24"/>
                <w:szCs w:val="24"/>
                <w:lang w:val="en-US"/>
              </w:rPr>
            </w:pPr>
            <w:r w:rsidRPr="002C04DF">
              <w:rPr>
                <w:rFonts w:ascii="Times New Roman" w:hAnsi="Times New Roman"/>
                <w:sz w:val="24"/>
                <w:szCs w:val="24"/>
              </w:rPr>
              <w:t>(фамилия, инициалы)</w:t>
            </w:r>
          </w:p>
        </w:tc>
      </w:tr>
    </w:tbl>
    <w:p w:rsidR="00112A44" w:rsidRPr="002C04DF" w:rsidRDefault="00112A44" w:rsidP="00112A44">
      <w:pPr>
        <w:spacing w:after="0"/>
        <w:rPr>
          <w:rFonts w:ascii="Times New Roman" w:hAnsi="Times New Roman"/>
          <w:sz w:val="24"/>
          <w:szCs w:val="24"/>
        </w:rPr>
      </w:pPr>
    </w:p>
    <w:p w:rsidR="00112A44" w:rsidRPr="002C04DF" w:rsidRDefault="00112A44" w:rsidP="00112A44">
      <w:pPr>
        <w:spacing w:after="0"/>
        <w:rPr>
          <w:rFonts w:ascii="Times New Roman" w:hAnsi="Times New Roman"/>
          <w:sz w:val="24"/>
          <w:szCs w:val="24"/>
        </w:rPr>
      </w:pPr>
      <w:r w:rsidRPr="002C04DF">
        <w:rPr>
          <w:rFonts w:ascii="Times New Roman" w:hAnsi="Times New Roman"/>
          <w:sz w:val="24"/>
          <w:szCs w:val="24"/>
        </w:rPr>
        <w:t>"___" _______________ 20__ г.</w:t>
      </w:r>
    </w:p>
    <w:p w:rsidR="00112A44" w:rsidRPr="002C04DF" w:rsidRDefault="00112A44" w:rsidP="00112A44">
      <w:pPr>
        <w:spacing w:after="0"/>
        <w:rPr>
          <w:rFonts w:ascii="Times New Roman" w:hAnsi="Times New Roman"/>
          <w:sz w:val="24"/>
          <w:szCs w:val="24"/>
        </w:rPr>
      </w:pPr>
      <w:r w:rsidRPr="002C04DF">
        <w:rPr>
          <w:rFonts w:ascii="Times New Roman" w:hAnsi="Times New Roman"/>
          <w:sz w:val="24"/>
          <w:szCs w:val="24"/>
        </w:rPr>
        <w:t>М.П.</w:t>
      </w:r>
    </w:p>
    <w:p w:rsidR="00280A01" w:rsidRPr="00280A01" w:rsidRDefault="00280A01" w:rsidP="00280A01">
      <w:pPr>
        <w:spacing w:after="0"/>
        <w:jc w:val="both"/>
        <w:rPr>
          <w:rFonts w:ascii="Times New Roman" w:hAnsi="Times New Roman"/>
          <w:sz w:val="24"/>
          <w:szCs w:val="24"/>
        </w:rPr>
      </w:pPr>
    </w:p>
    <w:p w:rsidR="00280A01" w:rsidRPr="00280A01" w:rsidRDefault="00280A01" w:rsidP="00280A01">
      <w:pPr>
        <w:spacing w:after="0"/>
        <w:jc w:val="both"/>
        <w:rPr>
          <w:rFonts w:ascii="Times New Roman" w:hAnsi="Times New Roman"/>
          <w:sz w:val="24"/>
          <w:szCs w:val="24"/>
        </w:rPr>
      </w:pPr>
    </w:p>
    <w:p w:rsidR="00280A01" w:rsidRPr="00280A01" w:rsidRDefault="00280A01" w:rsidP="00280A01">
      <w:pPr>
        <w:spacing w:after="0"/>
        <w:jc w:val="both"/>
        <w:rPr>
          <w:rFonts w:ascii="Times New Roman" w:hAnsi="Times New Roman"/>
          <w:sz w:val="24"/>
          <w:szCs w:val="24"/>
        </w:rPr>
      </w:pPr>
    </w:p>
    <w:p w:rsidR="00280A01" w:rsidRDefault="00280A01" w:rsidP="00280A01">
      <w:pPr>
        <w:spacing w:after="0"/>
        <w:jc w:val="both"/>
        <w:rPr>
          <w:rFonts w:ascii="Times New Roman" w:hAnsi="Times New Roman"/>
          <w:sz w:val="24"/>
          <w:szCs w:val="24"/>
        </w:rPr>
      </w:pPr>
    </w:p>
    <w:p w:rsidR="00F555D0" w:rsidRDefault="00F555D0" w:rsidP="00280A01">
      <w:pPr>
        <w:spacing w:after="0"/>
        <w:jc w:val="both"/>
        <w:rPr>
          <w:rFonts w:ascii="Times New Roman" w:hAnsi="Times New Roman"/>
          <w:sz w:val="24"/>
          <w:szCs w:val="24"/>
        </w:rPr>
      </w:pPr>
    </w:p>
    <w:p w:rsidR="00F555D0" w:rsidRDefault="00F555D0" w:rsidP="00280A01">
      <w:pPr>
        <w:spacing w:after="0"/>
        <w:jc w:val="both"/>
        <w:rPr>
          <w:rFonts w:ascii="Times New Roman" w:hAnsi="Times New Roman"/>
          <w:sz w:val="24"/>
          <w:szCs w:val="24"/>
        </w:rPr>
      </w:pPr>
    </w:p>
    <w:p w:rsidR="00F555D0" w:rsidRDefault="00F555D0" w:rsidP="00280A01">
      <w:pPr>
        <w:spacing w:after="0"/>
        <w:jc w:val="both"/>
        <w:rPr>
          <w:rFonts w:ascii="Times New Roman" w:hAnsi="Times New Roman"/>
          <w:sz w:val="24"/>
          <w:szCs w:val="24"/>
        </w:rPr>
      </w:pPr>
    </w:p>
    <w:p w:rsidR="00F555D0" w:rsidRDefault="00F555D0" w:rsidP="00280A01">
      <w:pPr>
        <w:spacing w:after="0"/>
        <w:jc w:val="both"/>
        <w:rPr>
          <w:rFonts w:ascii="Times New Roman" w:hAnsi="Times New Roman"/>
          <w:sz w:val="24"/>
          <w:szCs w:val="24"/>
        </w:rPr>
      </w:pPr>
    </w:p>
    <w:p w:rsidR="00F555D0" w:rsidRDefault="00F555D0" w:rsidP="00280A01">
      <w:pPr>
        <w:spacing w:after="0"/>
        <w:jc w:val="both"/>
        <w:rPr>
          <w:rFonts w:ascii="Times New Roman" w:hAnsi="Times New Roman"/>
          <w:sz w:val="24"/>
          <w:szCs w:val="24"/>
        </w:rPr>
      </w:pPr>
    </w:p>
    <w:p w:rsidR="00F555D0" w:rsidRDefault="00F555D0" w:rsidP="00280A01">
      <w:pPr>
        <w:spacing w:after="0"/>
        <w:jc w:val="both"/>
        <w:rPr>
          <w:rFonts w:ascii="Times New Roman" w:hAnsi="Times New Roman"/>
          <w:sz w:val="24"/>
          <w:szCs w:val="24"/>
        </w:rPr>
      </w:pPr>
    </w:p>
    <w:p w:rsidR="00F555D0" w:rsidRDefault="00F555D0" w:rsidP="00280A01">
      <w:pPr>
        <w:spacing w:after="0"/>
        <w:jc w:val="both"/>
        <w:rPr>
          <w:rFonts w:ascii="Times New Roman" w:hAnsi="Times New Roman"/>
          <w:sz w:val="24"/>
          <w:szCs w:val="24"/>
        </w:rPr>
      </w:pPr>
    </w:p>
    <w:p w:rsidR="00F555D0" w:rsidRDefault="00F555D0" w:rsidP="00280A01">
      <w:pPr>
        <w:spacing w:after="0"/>
        <w:jc w:val="both"/>
        <w:rPr>
          <w:rFonts w:ascii="Times New Roman" w:hAnsi="Times New Roman"/>
          <w:sz w:val="24"/>
          <w:szCs w:val="24"/>
        </w:rPr>
      </w:pPr>
    </w:p>
    <w:p w:rsidR="00F555D0" w:rsidRDefault="00F555D0" w:rsidP="00280A01">
      <w:pPr>
        <w:spacing w:after="0"/>
        <w:jc w:val="both"/>
        <w:rPr>
          <w:rFonts w:ascii="Times New Roman" w:hAnsi="Times New Roman"/>
          <w:sz w:val="24"/>
          <w:szCs w:val="24"/>
        </w:rPr>
      </w:pPr>
    </w:p>
    <w:p w:rsidR="00F555D0" w:rsidRDefault="00F555D0" w:rsidP="00280A01">
      <w:pPr>
        <w:spacing w:after="0"/>
        <w:jc w:val="both"/>
        <w:rPr>
          <w:rFonts w:ascii="Times New Roman" w:hAnsi="Times New Roman"/>
          <w:sz w:val="24"/>
          <w:szCs w:val="24"/>
        </w:rPr>
      </w:pPr>
    </w:p>
    <w:p w:rsidR="00F555D0" w:rsidRDefault="00F555D0" w:rsidP="00280A01">
      <w:pPr>
        <w:spacing w:after="0"/>
        <w:jc w:val="both"/>
        <w:rPr>
          <w:rFonts w:ascii="Times New Roman" w:hAnsi="Times New Roman"/>
          <w:sz w:val="24"/>
          <w:szCs w:val="24"/>
        </w:rPr>
      </w:pPr>
    </w:p>
    <w:p w:rsidR="00F555D0" w:rsidRPr="00280A01" w:rsidRDefault="00F555D0" w:rsidP="00280A01">
      <w:pPr>
        <w:spacing w:after="0"/>
        <w:jc w:val="both"/>
        <w:rPr>
          <w:rFonts w:ascii="Times New Roman" w:hAnsi="Times New Roman"/>
          <w:sz w:val="24"/>
          <w:szCs w:val="24"/>
        </w:rPr>
      </w:pPr>
    </w:p>
    <w:p w:rsidR="00280A01" w:rsidRPr="00280A01" w:rsidRDefault="00280A01" w:rsidP="00280A01">
      <w:pPr>
        <w:spacing w:after="0"/>
        <w:jc w:val="both"/>
        <w:rPr>
          <w:rFonts w:ascii="Times New Roman" w:hAnsi="Times New Roman"/>
          <w:sz w:val="24"/>
          <w:szCs w:val="24"/>
        </w:rPr>
      </w:pPr>
    </w:p>
    <w:p w:rsidR="00280A01" w:rsidRPr="00280A01" w:rsidRDefault="00DD4624" w:rsidP="009D489F">
      <w:pPr>
        <w:spacing w:after="0"/>
        <w:jc w:val="right"/>
        <w:rPr>
          <w:rFonts w:ascii="Times New Roman" w:hAnsi="Times New Roman"/>
          <w:sz w:val="24"/>
          <w:szCs w:val="24"/>
        </w:rPr>
      </w:pPr>
      <w:r>
        <w:rPr>
          <w:rFonts w:ascii="Times New Roman" w:hAnsi="Times New Roman"/>
          <w:sz w:val="24"/>
          <w:szCs w:val="24"/>
        </w:rPr>
        <w:t>Приложение N 8</w:t>
      </w:r>
    </w:p>
    <w:p w:rsidR="00280A01" w:rsidRPr="00280A01" w:rsidRDefault="00280A01" w:rsidP="009D489F">
      <w:pPr>
        <w:spacing w:after="0"/>
        <w:jc w:val="right"/>
        <w:rPr>
          <w:rFonts w:ascii="Times New Roman" w:hAnsi="Times New Roman"/>
          <w:sz w:val="24"/>
          <w:szCs w:val="24"/>
        </w:rPr>
      </w:pPr>
      <w:r w:rsidRPr="00280A01">
        <w:rPr>
          <w:rFonts w:ascii="Times New Roman" w:hAnsi="Times New Roman"/>
          <w:sz w:val="24"/>
          <w:szCs w:val="24"/>
        </w:rPr>
        <w:t>к Учетной политике</w:t>
      </w:r>
    </w:p>
    <w:p w:rsidR="00280A01" w:rsidRPr="00280A01" w:rsidRDefault="00280A01" w:rsidP="009D489F">
      <w:pPr>
        <w:spacing w:after="0"/>
        <w:jc w:val="right"/>
        <w:rPr>
          <w:rFonts w:ascii="Times New Roman" w:hAnsi="Times New Roman"/>
          <w:sz w:val="24"/>
          <w:szCs w:val="24"/>
        </w:rPr>
      </w:pPr>
      <w:bookmarkStart w:id="241" w:name="_docStart_11"/>
      <w:bookmarkStart w:id="242" w:name="_title_11"/>
      <w:bookmarkStart w:id="243" w:name="_ref_597263"/>
      <w:bookmarkEnd w:id="241"/>
      <w:bookmarkEnd w:id="242"/>
      <w:bookmarkEnd w:id="243"/>
      <w:r w:rsidRPr="00280A01">
        <w:rPr>
          <w:rFonts w:ascii="Times New Roman" w:hAnsi="Times New Roman"/>
          <w:sz w:val="24"/>
          <w:szCs w:val="24"/>
        </w:rPr>
        <w:t>для целей бюджетного учета,</w:t>
      </w:r>
    </w:p>
    <w:p w:rsidR="00280A01" w:rsidRPr="00280A01" w:rsidRDefault="00280A01" w:rsidP="009D489F">
      <w:pPr>
        <w:spacing w:after="0"/>
        <w:jc w:val="right"/>
        <w:rPr>
          <w:rFonts w:ascii="Times New Roman" w:hAnsi="Times New Roman"/>
          <w:sz w:val="24"/>
          <w:szCs w:val="24"/>
        </w:rPr>
      </w:pPr>
      <w:r w:rsidRPr="00280A01">
        <w:rPr>
          <w:rFonts w:ascii="Times New Roman" w:hAnsi="Times New Roman"/>
          <w:sz w:val="24"/>
          <w:szCs w:val="24"/>
        </w:rPr>
        <w:t>утвержд</w:t>
      </w:r>
      <w:r w:rsidR="00190898">
        <w:rPr>
          <w:rFonts w:ascii="Times New Roman" w:hAnsi="Times New Roman"/>
          <w:sz w:val="24"/>
          <w:szCs w:val="24"/>
        </w:rPr>
        <w:t xml:space="preserve">енной Приказом от 29.12.2018 N </w:t>
      </w:r>
      <w:r w:rsidR="00DD4624">
        <w:rPr>
          <w:rFonts w:ascii="Times New Roman" w:hAnsi="Times New Roman"/>
          <w:sz w:val="24"/>
          <w:szCs w:val="24"/>
        </w:rPr>
        <w:t>32</w:t>
      </w:r>
    </w:p>
    <w:p w:rsidR="00280A01" w:rsidRPr="00280A01" w:rsidRDefault="00280A01" w:rsidP="00280A01">
      <w:pPr>
        <w:spacing w:after="0"/>
        <w:jc w:val="both"/>
        <w:rPr>
          <w:rFonts w:ascii="Times New Roman" w:hAnsi="Times New Roman"/>
          <w:sz w:val="24"/>
          <w:szCs w:val="24"/>
        </w:rPr>
      </w:pPr>
    </w:p>
    <w:p w:rsidR="00280A01" w:rsidRPr="009D489F" w:rsidRDefault="00280A01" w:rsidP="009D489F">
      <w:pPr>
        <w:spacing w:after="0"/>
        <w:jc w:val="center"/>
        <w:rPr>
          <w:rFonts w:ascii="Times New Roman" w:hAnsi="Times New Roman"/>
          <w:b/>
          <w:sz w:val="24"/>
          <w:szCs w:val="24"/>
        </w:rPr>
      </w:pPr>
      <w:r w:rsidRPr="009D489F">
        <w:rPr>
          <w:rFonts w:ascii="Times New Roman" w:hAnsi="Times New Roman"/>
          <w:b/>
          <w:sz w:val="24"/>
          <w:szCs w:val="24"/>
        </w:rPr>
        <w:t>Порядок выдачи под отчет денежных средств,</w:t>
      </w:r>
    </w:p>
    <w:p w:rsidR="00280A01" w:rsidRPr="009D489F" w:rsidRDefault="00280A01" w:rsidP="009D489F">
      <w:pPr>
        <w:spacing w:after="0"/>
        <w:jc w:val="center"/>
        <w:rPr>
          <w:rFonts w:ascii="Times New Roman" w:hAnsi="Times New Roman"/>
          <w:b/>
          <w:sz w:val="24"/>
          <w:szCs w:val="24"/>
        </w:rPr>
      </w:pPr>
      <w:r w:rsidRPr="009D489F">
        <w:rPr>
          <w:rFonts w:ascii="Times New Roman" w:hAnsi="Times New Roman"/>
          <w:b/>
          <w:sz w:val="24"/>
          <w:szCs w:val="24"/>
        </w:rPr>
        <w:t>составления и представления отчетов подотчетными лицами</w:t>
      </w:r>
    </w:p>
    <w:p w:rsidR="00280A01" w:rsidRPr="00280A01" w:rsidRDefault="00280A01" w:rsidP="00280A01">
      <w:pPr>
        <w:spacing w:after="0"/>
        <w:jc w:val="both"/>
        <w:rPr>
          <w:rFonts w:ascii="Times New Roman" w:hAnsi="Times New Roman"/>
          <w:sz w:val="24"/>
          <w:szCs w:val="24"/>
        </w:rPr>
      </w:pPr>
    </w:p>
    <w:p w:rsidR="00280A01" w:rsidRPr="009D489F" w:rsidRDefault="00280A01" w:rsidP="00280A01">
      <w:pPr>
        <w:spacing w:after="0"/>
        <w:jc w:val="both"/>
        <w:rPr>
          <w:rFonts w:ascii="Times New Roman" w:hAnsi="Times New Roman"/>
          <w:b/>
          <w:sz w:val="24"/>
          <w:szCs w:val="24"/>
        </w:rPr>
      </w:pPr>
      <w:bookmarkStart w:id="244" w:name="_ref_1706528"/>
      <w:bookmarkEnd w:id="244"/>
      <w:r w:rsidRPr="009D489F">
        <w:rPr>
          <w:rFonts w:ascii="Times New Roman" w:hAnsi="Times New Roman"/>
          <w:b/>
          <w:sz w:val="24"/>
          <w:szCs w:val="24"/>
        </w:rPr>
        <w:t>1. Общие положения</w:t>
      </w:r>
    </w:p>
    <w:p w:rsidR="00280A01" w:rsidRPr="00280A01" w:rsidRDefault="00280A01" w:rsidP="00280A01">
      <w:pPr>
        <w:spacing w:after="0"/>
        <w:jc w:val="both"/>
        <w:rPr>
          <w:rFonts w:ascii="Times New Roman" w:hAnsi="Times New Roman"/>
          <w:sz w:val="24"/>
          <w:szCs w:val="24"/>
        </w:rPr>
      </w:pPr>
      <w:bookmarkStart w:id="245" w:name="_ref_1706529"/>
      <w:bookmarkEnd w:id="245"/>
      <w:r w:rsidRPr="00280A01">
        <w:rPr>
          <w:rFonts w:ascii="Times New Roman" w:hAnsi="Times New Roman"/>
          <w:sz w:val="24"/>
          <w:szCs w:val="24"/>
        </w:rPr>
        <w:t>1.1. Порядок устанавливает единые правила расчетов с подотчетными лицами.</w:t>
      </w:r>
    </w:p>
    <w:p w:rsidR="00280A01" w:rsidRPr="00280A01" w:rsidRDefault="00280A01" w:rsidP="00280A01">
      <w:pPr>
        <w:spacing w:after="0"/>
        <w:jc w:val="both"/>
        <w:rPr>
          <w:rFonts w:ascii="Times New Roman" w:hAnsi="Times New Roman"/>
          <w:sz w:val="24"/>
          <w:szCs w:val="24"/>
        </w:rPr>
      </w:pPr>
      <w:bookmarkStart w:id="246" w:name="_ref_1706530"/>
      <w:bookmarkEnd w:id="246"/>
      <w:r w:rsidRPr="00280A01">
        <w:rPr>
          <w:rFonts w:ascii="Times New Roman" w:hAnsi="Times New Roman"/>
          <w:sz w:val="24"/>
          <w:szCs w:val="24"/>
        </w:rPr>
        <w:t>1.2. Основными нормативными правовыми актами, использованными при разработке настоящего Порядка, являются:</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Указание N 3210-У;</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Инструкция N 157н;</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Приказ Минфина России N 52н;</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Положение об особенностях направления работников в служебные командировки, утвержденное Постановлением Правительства РФ от 13.10.2008 N 749.</w:t>
      </w:r>
    </w:p>
    <w:p w:rsidR="00280A01" w:rsidRPr="009D489F" w:rsidRDefault="00280A01" w:rsidP="00280A01">
      <w:pPr>
        <w:spacing w:after="0"/>
        <w:jc w:val="both"/>
        <w:rPr>
          <w:rFonts w:ascii="Times New Roman" w:hAnsi="Times New Roman"/>
          <w:b/>
          <w:sz w:val="24"/>
          <w:szCs w:val="24"/>
        </w:rPr>
      </w:pPr>
      <w:bookmarkStart w:id="247" w:name="_ref_1715371"/>
      <w:bookmarkEnd w:id="247"/>
      <w:r w:rsidRPr="009D489F">
        <w:rPr>
          <w:rFonts w:ascii="Times New Roman" w:hAnsi="Times New Roman"/>
          <w:b/>
          <w:sz w:val="24"/>
          <w:szCs w:val="24"/>
        </w:rPr>
        <w:t>2. Порядок выдачи денежных средств под отчет</w:t>
      </w:r>
    </w:p>
    <w:p w:rsidR="00280A01" w:rsidRPr="00280A01" w:rsidRDefault="00280A01" w:rsidP="00280A01">
      <w:pPr>
        <w:spacing w:after="0"/>
        <w:jc w:val="both"/>
        <w:rPr>
          <w:rFonts w:ascii="Times New Roman" w:hAnsi="Times New Roman"/>
          <w:sz w:val="24"/>
          <w:szCs w:val="24"/>
        </w:rPr>
      </w:pPr>
      <w:bookmarkStart w:id="248" w:name="_ref_1724044"/>
      <w:bookmarkEnd w:id="248"/>
      <w:r w:rsidRPr="00280A01">
        <w:rPr>
          <w:rFonts w:ascii="Times New Roman" w:hAnsi="Times New Roman"/>
          <w:sz w:val="24"/>
          <w:szCs w:val="24"/>
        </w:rPr>
        <w:t>2.1. Денежные средства выдаются (перечисляются) под отчет:</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на административно-хозяйственные нужды;</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покрытие (возмещение) затрат, связанных со служебными командировками.</w:t>
      </w:r>
    </w:p>
    <w:p w:rsidR="00280A01" w:rsidRPr="00280A01" w:rsidRDefault="00280A01" w:rsidP="00280A01">
      <w:pPr>
        <w:spacing w:after="0"/>
        <w:jc w:val="both"/>
        <w:rPr>
          <w:rFonts w:ascii="Times New Roman" w:hAnsi="Times New Roman"/>
          <w:sz w:val="24"/>
          <w:szCs w:val="24"/>
        </w:rPr>
      </w:pPr>
      <w:bookmarkStart w:id="249" w:name="_ref_1724045"/>
      <w:bookmarkEnd w:id="249"/>
      <w:r w:rsidRPr="00280A01">
        <w:rPr>
          <w:rFonts w:ascii="Times New Roman" w:hAnsi="Times New Roman"/>
          <w:sz w:val="24"/>
          <w:szCs w:val="24"/>
        </w:rPr>
        <w:t>2.2. Получать подотчетные суммы на административно-хозяйственные нужды имеют право работники, замещающие должности, которые приведены в перечне, утверждаемом распорядительным актом руководителя.</w:t>
      </w:r>
    </w:p>
    <w:p w:rsidR="00280A01" w:rsidRPr="00280A01" w:rsidRDefault="00280A01" w:rsidP="00280A01">
      <w:pPr>
        <w:spacing w:after="0"/>
        <w:jc w:val="both"/>
        <w:rPr>
          <w:rFonts w:ascii="Times New Roman" w:hAnsi="Times New Roman"/>
          <w:sz w:val="24"/>
          <w:szCs w:val="24"/>
        </w:rPr>
      </w:pPr>
      <w:bookmarkStart w:id="250" w:name="_ref_1724046"/>
      <w:bookmarkEnd w:id="250"/>
      <w:r w:rsidRPr="00280A01">
        <w:rPr>
          <w:rFonts w:ascii="Times New Roman" w:hAnsi="Times New Roman"/>
          <w:sz w:val="24"/>
          <w:szCs w:val="24"/>
        </w:rPr>
        <w:t>2.3. Сумма денежных средств, выдаваемых под отчет одному лицу на административно-хозяйственные нужды, с учетом пе</w:t>
      </w:r>
      <w:r w:rsidR="008A1951">
        <w:rPr>
          <w:rFonts w:ascii="Times New Roman" w:hAnsi="Times New Roman"/>
          <w:sz w:val="24"/>
          <w:szCs w:val="24"/>
        </w:rPr>
        <w:t>рерасхода не может превышать 5 000 (пять</w:t>
      </w:r>
      <w:r w:rsidRPr="00280A01">
        <w:rPr>
          <w:rFonts w:ascii="Times New Roman" w:hAnsi="Times New Roman"/>
          <w:sz w:val="24"/>
          <w:szCs w:val="24"/>
        </w:rPr>
        <w:t xml:space="preserve"> тысяч) руб.</w:t>
      </w:r>
    </w:p>
    <w:p w:rsidR="00280A01" w:rsidRPr="00280A01" w:rsidRDefault="00280A01" w:rsidP="00280A01">
      <w:pPr>
        <w:spacing w:after="0"/>
        <w:jc w:val="both"/>
        <w:rPr>
          <w:rFonts w:ascii="Times New Roman" w:hAnsi="Times New Roman"/>
          <w:sz w:val="24"/>
          <w:szCs w:val="24"/>
        </w:rPr>
      </w:pPr>
      <w:bookmarkStart w:id="251" w:name="_ref_1724047"/>
      <w:bookmarkEnd w:id="251"/>
      <w:r w:rsidRPr="00280A01">
        <w:rPr>
          <w:rFonts w:ascii="Times New Roman" w:hAnsi="Times New Roman"/>
          <w:sz w:val="24"/>
          <w:szCs w:val="24"/>
        </w:rPr>
        <w:t>2.4. Денежные средства под отчет на административно-хозяйственные нужды перечисляются на банковские дебетовые карты сотрудников.</w:t>
      </w:r>
    </w:p>
    <w:p w:rsidR="00280A01" w:rsidRPr="00280A01" w:rsidRDefault="00280A01" w:rsidP="00280A01">
      <w:pPr>
        <w:spacing w:after="0"/>
        <w:jc w:val="both"/>
        <w:rPr>
          <w:rFonts w:ascii="Times New Roman" w:hAnsi="Times New Roman"/>
          <w:sz w:val="24"/>
          <w:szCs w:val="24"/>
        </w:rPr>
      </w:pPr>
      <w:bookmarkStart w:id="252" w:name="_ref_1724048"/>
      <w:bookmarkEnd w:id="252"/>
      <w:r w:rsidRPr="00280A01">
        <w:rPr>
          <w:rFonts w:ascii="Times New Roman" w:hAnsi="Times New Roman"/>
          <w:sz w:val="24"/>
          <w:szCs w:val="24"/>
        </w:rPr>
        <w:t>2.5. Максимальный срок выдачи денежных средств под отчет на административно-хозяйственные нужды составляет 10 календарных дней.</w:t>
      </w:r>
    </w:p>
    <w:p w:rsidR="00280A01" w:rsidRPr="00280A01" w:rsidRDefault="00280A01" w:rsidP="00280A01">
      <w:pPr>
        <w:spacing w:after="0"/>
        <w:jc w:val="both"/>
        <w:rPr>
          <w:rFonts w:ascii="Times New Roman" w:hAnsi="Times New Roman"/>
          <w:sz w:val="24"/>
          <w:szCs w:val="24"/>
        </w:rPr>
      </w:pPr>
      <w:bookmarkStart w:id="253" w:name="_ref_1724049"/>
      <w:bookmarkEnd w:id="253"/>
      <w:r w:rsidRPr="00280A01">
        <w:rPr>
          <w:rFonts w:ascii="Times New Roman" w:hAnsi="Times New Roman"/>
          <w:sz w:val="24"/>
          <w:szCs w:val="24"/>
        </w:rPr>
        <w:t>2.6. Подотчетные суммы на осуществление командировочных расходов выдаются работникам, состоящим в трудовых отношениях, при направлении в служебную командировку в соответствии с распорядительным актом руководителя.</w:t>
      </w:r>
    </w:p>
    <w:p w:rsidR="00280A01" w:rsidRPr="00280A01" w:rsidRDefault="00280A01" w:rsidP="00280A01">
      <w:pPr>
        <w:spacing w:after="0"/>
        <w:jc w:val="both"/>
        <w:rPr>
          <w:rFonts w:ascii="Times New Roman" w:hAnsi="Times New Roman"/>
          <w:sz w:val="24"/>
          <w:szCs w:val="24"/>
        </w:rPr>
      </w:pPr>
      <w:bookmarkStart w:id="254" w:name="_ref_1724050"/>
      <w:bookmarkEnd w:id="254"/>
      <w:r w:rsidRPr="00280A01">
        <w:rPr>
          <w:rFonts w:ascii="Times New Roman" w:hAnsi="Times New Roman"/>
          <w:sz w:val="24"/>
          <w:szCs w:val="24"/>
        </w:rPr>
        <w:t>2.7. Авансы на расходы, связанные со служебными командировками, перечисляются на банковские дебетовые карты сотрудников.</w:t>
      </w:r>
    </w:p>
    <w:p w:rsidR="00280A01" w:rsidRPr="00280A01" w:rsidRDefault="00280A01" w:rsidP="00280A01">
      <w:pPr>
        <w:spacing w:after="0"/>
        <w:jc w:val="both"/>
        <w:rPr>
          <w:rFonts w:ascii="Times New Roman" w:hAnsi="Times New Roman"/>
          <w:sz w:val="24"/>
          <w:szCs w:val="24"/>
        </w:rPr>
      </w:pPr>
      <w:bookmarkStart w:id="255" w:name="_ref_1724051"/>
      <w:bookmarkEnd w:id="255"/>
      <w:r w:rsidRPr="00280A01">
        <w:rPr>
          <w:rFonts w:ascii="Times New Roman" w:hAnsi="Times New Roman"/>
          <w:sz w:val="24"/>
          <w:szCs w:val="24"/>
        </w:rPr>
        <w:t>2.8. Для получения денежных средств под отчет работник оформляет письменное заявление с указанием суммы аванса, его назначения, расчета (обоснования) размера аванса и срока, на который он выдается. Форма заявления приведена в Приложении к настоящему Порядку.</w:t>
      </w:r>
    </w:p>
    <w:p w:rsidR="00280A01" w:rsidRPr="00280A01" w:rsidRDefault="00280A01" w:rsidP="00280A01">
      <w:pPr>
        <w:spacing w:after="0"/>
        <w:jc w:val="both"/>
        <w:rPr>
          <w:rFonts w:ascii="Times New Roman" w:hAnsi="Times New Roman"/>
          <w:sz w:val="24"/>
          <w:szCs w:val="24"/>
        </w:rPr>
      </w:pPr>
      <w:bookmarkStart w:id="256" w:name="_ref_1724052"/>
      <w:bookmarkEnd w:id="256"/>
      <w:r w:rsidRPr="00280A01">
        <w:rPr>
          <w:rFonts w:ascii="Times New Roman" w:hAnsi="Times New Roman"/>
          <w:sz w:val="24"/>
          <w:szCs w:val="24"/>
        </w:rPr>
        <w:t>2.9. На заявлении работника уполномоченное должностное лицо проставляет отметку о наличии (об отсутствии) на текущую дату задолженности по ранее выданным авансам. При наличии за работником задолженности указываются ее сумма и срок отчета по выданному авансу, ставятся дата и подпись уполномоченного лица. Если задолженности нет, на заявлении делается отметка "Задолженность отсутствует" с указанием даты и проставлением подписи уполномоченного лица.</w:t>
      </w:r>
    </w:p>
    <w:p w:rsidR="00280A01" w:rsidRPr="00280A01" w:rsidRDefault="00280A01" w:rsidP="00280A01">
      <w:pPr>
        <w:spacing w:after="0"/>
        <w:jc w:val="both"/>
        <w:rPr>
          <w:rFonts w:ascii="Times New Roman" w:hAnsi="Times New Roman"/>
          <w:sz w:val="24"/>
          <w:szCs w:val="24"/>
        </w:rPr>
      </w:pPr>
      <w:bookmarkStart w:id="257" w:name="_ref_1724053"/>
      <w:bookmarkEnd w:id="257"/>
      <w:r w:rsidRPr="00280A01">
        <w:rPr>
          <w:rFonts w:ascii="Times New Roman" w:hAnsi="Times New Roman"/>
          <w:sz w:val="24"/>
          <w:szCs w:val="24"/>
        </w:rPr>
        <w:t>2.10. Руководитель в течение двух рабочих дней рассматривает заявление и указывает на нем сумму выдаваемых (перечисляемых) под отчет работнику денежных средств и срок, на который они выдаются, ставит подпись и дату.</w:t>
      </w:r>
    </w:p>
    <w:p w:rsidR="00280A01" w:rsidRPr="00280A01" w:rsidRDefault="00280A01" w:rsidP="00280A01">
      <w:pPr>
        <w:spacing w:after="0"/>
        <w:jc w:val="both"/>
        <w:rPr>
          <w:rFonts w:ascii="Times New Roman" w:hAnsi="Times New Roman"/>
          <w:sz w:val="24"/>
          <w:szCs w:val="24"/>
        </w:rPr>
      </w:pPr>
      <w:bookmarkStart w:id="258" w:name="_ref_1724054"/>
      <w:bookmarkEnd w:id="258"/>
      <w:r w:rsidRPr="00280A01">
        <w:rPr>
          <w:rFonts w:ascii="Times New Roman" w:hAnsi="Times New Roman"/>
          <w:sz w:val="24"/>
          <w:szCs w:val="24"/>
        </w:rPr>
        <w:lastRenderedPageBreak/>
        <w:t>2.11. Выдача (перечисление) денежных средств под отчет производится при условии, что за подотчетным лицом нет задолженности по денежным средствам, по которым наступил срок представления авансового отчета (ф. 0504505).</w:t>
      </w:r>
    </w:p>
    <w:p w:rsidR="00280A01" w:rsidRPr="00280A01" w:rsidRDefault="00280A01" w:rsidP="00280A01">
      <w:pPr>
        <w:spacing w:after="0"/>
        <w:jc w:val="both"/>
        <w:rPr>
          <w:rFonts w:ascii="Times New Roman" w:hAnsi="Times New Roman"/>
          <w:sz w:val="24"/>
          <w:szCs w:val="24"/>
        </w:rPr>
      </w:pPr>
      <w:bookmarkStart w:id="259" w:name="_ref_1724055"/>
      <w:bookmarkEnd w:id="259"/>
      <w:r w:rsidRPr="00280A01">
        <w:rPr>
          <w:rFonts w:ascii="Times New Roman" w:hAnsi="Times New Roman"/>
          <w:sz w:val="24"/>
          <w:szCs w:val="24"/>
        </w:rPr>
        <w:t>2.12. Передача выданных (перечисленных) под отчет денежных средств одним лицом другому запрещается.</w:t>
      </w:r>
    </w:p>
    <w:p w:rsidR="00280A01" w:rsidRPr="00280A01" w:rsidRDefault="00280A01" w:rsidP="00280A01">
      <w:pPr>
        <w:spacing w:after="0"/>
        <w:jc w:val="both"/>
        <w:rPr>
          <w:rFonts w:ascii="Times New Roman" w:hAnsi="Times New Roman"/>
          <w:sz w:val="24"/>
          <w:szCs w:val="24"/>
        </w:rPr>
      </w:pPr>
      <w:bookmarkStart w:id="260" w:name="_ref_1724056"/>
      <w:bookmarkEnd w:id="260"/>
      <w:r w:rsidRPr="00280A01">
        <w:rPr>
          <w:rFonts w:ascii="Times New Roman" w:hAnsi="Times New Roman"/>
          <w:sz w:val="24"/>
          <w:szCs w:val="24"/>
        </w:rPr>
        <w:t xml:space="preserve">2.13. В </w:t>
      </w:r>
      <w:r w:rsidR="0083490A">
        <w:rPr>
          <w:rFonts w:ascii="Times New Roman" w:hAnsi="Times New Roman"/>
          <w:sz w:val="24"/>
          <w:szCs w:val="24"/>
        </w:rPr>
        <w:t>случаях</w:t>
      </w:r>
      <w:r w:rsidRPr="00280A01">
        <w:rPr>
          <w:rFonts w:ascii="Times New Roman" w:hAnsi="Times New Roman"/>
          <w:sz w:val="24"/>
          <w:szCs w:val="24"/>
        </w:rPr>
        <w:t>, когда работник с разрешения руководителя произвел оплату расходов за счет собственных средств, производится возмещение таких расходов. Основанием для этого является авансовый отчет работника об израсходованных средствах, утвержденный руководителем, с приложением подтверждающих документов.</w:t>
      </w:r>
    </w:p>
    <w:p w:rsidR="00280A01" w:rsidRPr="009D489F" w:rsidRDefault="00280A01" w:rsidP="00280A01">
      <w:pPr>
        <w:spacing w:after="0"/>
        <w:jc w:val="both"/>
        <w:rPr>
          <w:rFonts w:ascii="Times New Roman" w:hAnsi="Times New Roman"/>
          <w:b/>
          <w:sz w:val="24"/>
          <w:szCs w:val="24"/>
        </w:rPr>
      </w:pPr>
      <w:bookmarkStart w:id="261" w:name="_ref_1732807"/>
      <w:bookmarkEnd w:id="261"/>
      <w:r w:rsidRPr="009D489F">
        <w:rPr>
          <w:rFonts w:ascii="Times New Roman" w:hAnsi="Times New Roman"/>
          <w:b/>
          <w:sz w:val="24"/>
          <w:szCs w:val="24"/>
        </w:rPr>
        <w:t>3. Порядок представления отчетности подотчетными лицами</w:t>
      </w:r>
    </w:p>
    <w:p w:rsidR="00280A01" w:rsidRPr="00280A01" w:rsidRDefault="00280A01" w:rsidP="00280A01">
      <w:pPr>
        <w:spacing w:after="0"/>
        <w:jc w:val="both"/>
        <w:rPr>
          <w:rFonts w:ascii="Times New Roman" w:hAnsi="Times New Roman"/>
          <w:sz w:val="24"/>
          <w:szCs w:val="24"/>
        </w:rPr>
      </w:pPr>
      <w:bookmarkStart w:id="262" w:name="_ref_1732808"/>
      <w:bookmarkEnd w:id="262"/>
      <w:r w:rsidRPr="00280A01">
        <w:rPr>
          <w:rFonts w:ascii="Times New Roman" w:hAnsi="Times New Roman"/>
          <w:sz w:val="24"/>
          <w:szCs w:val="24"/>
        </w:rPr>
        <w:t>3.1. По израсходованным суммам подотчетное лицо представляет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p>
    <w:p w:rsidR="00280A01" w:rsidRPr="00280A01" w:rsidRDefault="00280A01" w:rsidP="00280A01">
      <w:pPr>
        <w:spacing w:after="0"/>
        <w:jc w:val="both"/>
        <w:rPr>
          <w:rFonts w:ascii="Times New Roman" w:hAnsi="Times New Roman"/>
          <w:sz w:val="24"/>
          <w:szCs w:val="24"/>
        </w:rPr>
      </w:pPr>
      <w:bookmarkStart w:id="263" w:name="_ref_1732809"/>
      <w:bookmarkEnd w:id="263"/>
      <w:r w:rsidRPr="00280A01">
        <w:rPr>
          <w:rFonts w:ascii="Times New Roman" w:hAnsi="Times New Roman"/>
          <w:sz w:val="24"/>
          <w:szCs w:val="24"/>
        </w:rPr>
        <w:t>3.2. Авансовый отчет (ф. 0504505) по расходам на административно-хозяйственные нужды представляется подотчетным лицом не позднее трех рабочих дней со дня истечения срока, на который были выданы денежные средства.</w:t>
      </w:r>
    </w:p>
    <w:p w:rsidR="00280A01" w:rsidRPr="00280A01" w:rsidRDefault="00280A01" w:rsidP="00280A01">
      <w:pPr>
        <w:spacing w:after="0"/>
        <w:jc w:val="both"/>
        <w:rPr>
          <w:rFonts w:ascii="Times New Roman" w:hAnsi="Times New Roman"/>
          <w:sz w:val="24"/>
          <w:szCs w:val="24"/>
        </w:rPr>
      </w:pPr>
      <w:bookmarkStart w:id="264" w:name="_ref_1732810"/>
      <w:bookmarkEnd w:id="264"/>
      <w:r w:rsidRPr="00280A01">
        <w:rPr>
          <w:rFonts w:ascii="Times New Roman" w:hAnsi="Times New Roman"/>
          <w:sz w:val="24"/>
          <w:szCs w:val="24"/>
        </w:rPr>
        <w:t>3.3. Авансовый отчет (ф. 0504505) по командировочным расходам представляется работником не позднее трех рабочих дней со дня возвращения из командировки.</w:t>
      </w:r>
    </w:p>
    <w:p w:rsidR="00280A01" w:rsidRPr="00280A01" w:rsidRDefault="00280A01" w:rsidP="00280A01">
      <w:pPr>
        <w:spacing w:after="0"/>
        <w:jc w:val="both"/>
        <w:rPr>
          <w:rFonts w:ascii="Times New Roman" w:hAnsi="Times New Roman"/>
          <w:sz w:val="24"/>
          <w:szCs w:val="24"/>
        </w:rPr>
      </w:pPr>
      <w:bookmarkStart w:id="265" w:name="_ref_1732811"/>
      <w:bookmarkEnd w:id="265"/>
      <w:r w:rsidRPr="00280A01">
        <w:rPr>
          <w:rFonts w:ascii="Times New Roman" w:hAnsi="Times New Roman"/>
          <w:sz w:val="24"/>
          <w:szCs w:val="24"/>
        </w:rPr>
        <w:t>3.4. Должностные лица, ответственные за оформление соответствующих фактов хозяйственной жизни, проверяют правильность оформления авансового отчета (ф. 0504505), наличие документов, подтверждающих произведенные расходы, обоснованность расходования средств.</w:t>
      </w:r>
    </w:p>
    <w:p w:rsidR="00280A01" w:rsidRPr="00280A01" w:rsidRDefault="00280A01" w:rsidP="00280A01">
      <w:pPr>
        <w:spacing w:after="0"/>
        <w:jc w:val="both"/>
        <w:rPr>
          <w:rFonts w:ascii="Times New Roman" w:hAnsi="Times New Roman"/>
          <w:sz w:val="24"/>
          <w:szCs w:val="24"/>
        </w:rPr>
      </w:pPr>
      <w:bookmarkStart w:id="266" w:name="_ref_1732812"/>
      <w:bookmarkEnd w:id="266"/>
      <w:r w:rsidRPr="00280A01">
        <w:rPr>
          <w:rFonts w:ascii="Times New Roman" w:hAnsi="Times New Roman"/>
          <w:sz w:val="24"/>
          <w:szCs w:val="24"/>
        </w:rPr>
        <w:t>3.5. Все прилагаемые к авансовому отчету документы должны быть оформлены в соответствии с требованиями законодательства РФ: с заполнением необходимых граф, указанием реквизитов, наличием подписей и т.д.</w:t>
      </w:r>
    </w:p>
    <w:p w:rsidR="00280A01" w:rsidRPr="00280A01" w:rsidRDefault="00280A01" w:rsidP="00280A01">
      <w:pPr>
        <w:spacing w:after="0"/>
        <w:jc w:val="both"/>
        <w:rPr>
          <w:rFonts w:ascii="Times New Roman" w:hAnsi="Times New Roman"/>
          <w:sz w:val="24"/>
          <w:szCs w:val="24"/>
        </w:rPr>
      </w:pPr>
      <w:bookmarkStart w:id="267" w:name="_ref_1732813"/>
      <w:bookmarkEnd w:id="267"/>
      <w:r w:rsidRPr="00280A01">
        <w:rPr>
          <w:rFonts w:ascii="Times New Roman" w:hAnsi="Times New Roman"/>
          <w:sz w:val="24"/>
          <w:szCs w:val="24"/>
        </w:rPr>
        <w:t>3.6. Проверенный авансовый отчет (ф. 0504505) утверждает руководитель. После этого отчет принимается к учету.</w:t>
      </w:r>
    </w:p>
    <w:p w:rsidR="00280A01" w:rsidRPr="00280A01" w:rsidRDefault="00280A01" w:rsidP="00280A01">
      <w:pPr>
        <w:spacing w:after="0"/>
        <w:jc w:val="both"/>
        <w:rPr>
          <w:rFonts w:ascii="Times New Roman" w:hAnsi="Times New Roman"/>
          <w:sz w:val="24"/>
          <w:szCs w:val="24"/>
        </w:rPr>
      </w:pPr>
      <w:bookmarkStart w:id="268" w:name="_ref_1732814"/>
      <w:bookmarkEnd w:id="268"/>
      <w:r w:rsidRPr="00280A01">
        <w:rPr>
          <w:rFonts w:ascii="Times New Roman" w:hAnsi="Times New Roman"/>
          <w:sz w:val="24"/>
          <w:szCs w:val="24"/>
        </w:rPr>
        <w:t>3.7. Проверка и утверждение авансового отчета осуществляются в течение трех рабочих дней со дня его представления подотчетным лицом.</w:t>
      </w:r>
    </w:p>
    <w:p w:rsidR="00280A01" w:rsidRPr="00280A01" w:rsidRDefault="00280A01" w:rsidP="00280A01">
      <w:pPr>
        <w:spacing w:after="0"/>
        <w:jc w:val="both"/>
        <w:rPr>
          <w:rFonts w:ascii="Times New Roman" w:hAnsi="Times New Roman"/>
          <w:sz w:val="24"/>
          <w:szCs w:val="24"/>
        </w:rPr>
      </w:pPr>
      <w:bookmarkStart w:id="269" w:name="_ref_1732815"/>
      <w:bookmarkEnd w:id="269"/>
      <w:r w:rsidRPr="00280A01">
        <w:rPr>
          <w:rFonts w:ascii="Times New Roman" w:hAnsi="Times New Roman"/>
          <w:sz w:val="24"/>
          <w:szCs w:val="24"/>
        </w:rPr>
        <w:t>3.8. Суммы превышения принятых к учету расходов подотчетного лица над ранее выданным авансом (сумма утвержденного перерасхода) в течение 30 календарных дней перечисляются на банковские дебетовые карты сотрудников.</w:t>
      </w:r>
    </w:p>
    <w:p w:rsidR="00280A01" w:rsidRPr="00280A01" w:rsidRDefault="00280A01" w:rsidP="00280A01">
      <w:pPr>
        <w:spacing w:after="0"/>
        <w:jc w:val="both"/>
        <w:rPr>
          <w:rFonts w:ascii="Times New Roman" w:hAnsi="Times New Roman"/>
          <w:sz w:val="24"/>
          <w:szCs w:val="24"/>
        </w:rPr>
      </w:pPr>
      <w:bookmarkStart w:id="270" w:name="_ref_1732816"/>
      <w:bookmarkEnd w:id="270"/>
      <w:r w:rsidRPr="00280A01">
        <w:rPr>
          <w:rFonts w:ascii="Times New Roman" w:hAnsi="Times New Roman"/>
          <w:sz w:val="24"/>
          <w:szCs w:val="24"/>
        </w:rPr>
        <w:t>3.9. Остаток неиспользованного аванса вносится подотчетным лицом не позднее дня, следующего за днем утверждения руководителем авансового отчета (ф. 0504505).</w:t>
      </w:r>
    </w:p>
    <w:p w:rsidR="00280A01" w:rsidRPr="00280A01" w:rsidRDefault="00280A01" w:rsidP="00280A01">
      <w:pPr>
        <w:spacing w:after="0"/>
        <w:jc w:val="both"/>
        <w:rPr>
          <w:rFonts w:ascii="Times New Roman" w:hAnsi="Times New Roman"/>
          <w:sz w:val="24"/>
          <w:szCs w:val="24"/>
        </w:rPr>
      </w:pPr>
      <w:bookmarkStart w:id="271" w:name="_ref_1732817"/>
      <w:bookmarkEnd w:id="271"/>
      <w:r w:rsidRPr="00280A01">
        <w:rPr>
          <w:rFonts w:ascii="Times New Roman" w:hAnsi="Times New Roman"/>
          <w:sz w:val="24"/>
          <w:szCs w:val="24"/>
        </w:rPr>
        <w:t>3.10. Если работник в установленный срок не представил авансовый отчет (ф. 0504505) или не возвратил остаток неиспользованного аванса, работодатель имеет право удержать из заработной платы работника сумму задолженности по выданному авансу с соблюдением требований, установленных ст. ст. 137 и 138 ТК РФ.</w:t>
      </w:r>
    </w:p>
    <w:p w:rsidR="00280A01" w:rsidRPr="00280A01" w:rsidRDefault="00280A01" w:rsidP="00280A01">
      <w:pPr>
        <w:spacing w:after="0"/>
        <w:jc w:val="both"/>
        <w:rPr>
          <w:rFonts w:ascii="Times New Roman" w:hAnsi="Times New Roman"/>
          <w:sz w:val="24"/>
          <w:szCs w:val="24"/>
        </w:rPr>
      </w:pPr>
      <w:bookmarkStart w:id="272" w:name="_ref_1732818"/>
      <w:bookmarkEnd w:id="272"/>
      <w:r w:rsidRPr="00280A01">
        <w:rPr>
          <w:rFonts w:ascii="Times New Roman" w:hAnsi="Times New Roman"/>
          <w:sz w:val="24"/>
          <w:szCs w:val="24"/>
        </w:rPr>
        <w:t>3.11. При увольнении работника, имеющего задолженность по подотчетным суммам, остаток этой задолженности удерживается из причитающихся при увольнении работнику выплат.</w:t>
      </w:r>
    </w:p>
    <w:p w:rsidR="00280A01" w:rsidRPr="00280A01" w:rsidRDefault="00280A01" w:rsidP="00280A01">
      <w:pPr>
        <w:spacing w:after="0"/>
        <w:jc w:val="both"/>
        <w:rPr>
          <w:rFonts w:ascii="Times New Roman" w:hAnsi="Times New Roman"/>
          <w:sz w:val="24"/>
          <w:szCs w:val="24"/>
        </w:rPr>
      </w:pPr>
    </w:p>
    <w:p w:rsidR="00280A01" w:rsidRPr="00280A01" w:rsidRDefault="00280A01" w:rsidP="00280A01">
      <w:pPr>
        <w:spacing w:after="0"/>
        <w:jc w:val="both"/>
        <w:rPr>
          <w:rFonts w:ascii="Times New Roman" w:hAnsi="Times New Roman"/>
          <w:sz w:val="24"/>
          <w:szCs w:val="24"/>
        </w:rPr>
      </w:pPr>
    </w:p>
    <w:p w:rsidR="00280A01" w:rsidRPr="00280A01" w:rsidRDefault="00280A01" w:rsidP="00280A01">
      <w:pPr>
        <w:spacing w:after="0"/>
        <w:jc w:val="both"/>
        <w:rPr>
          <w:rFonts w:ascii="Times New Roman" w:hAnsi="Times New Roman"/>
          <w:sz w:val="24"/>
          <w:szCs w:val="24"/>
        </w:rPr>
      </w:pPr>
    </w:p>
    <w:p w:rsidR="00280A01" w:rsidRDefault="00280A01" w:rsidP="00280A01">
      <w:pPr>
        <w:spacing w:after="0"/>
        <w:jc w:val="both"/>
        <w:rPr>
          <w:rFonts w:ascii="Times New Roman" w:hAnsi="Times New Roman"/>
          <w:sz w:val="24"/>
          <w:szCs w:val="24"/>
        </w:rPr>
      </w:pPr>
    </w:p>
    <w:p w:rsidR="009C4457" w:rsidRDefault="009C4457" w:rsidP="00280A01">
      <w:pPr>
        <w:spacing w:after="0"/>
        <w:jc w:val="both"/>
        <w:rPr>
          <w:rFonts w:ascii="Times New Roman" w:hAnsi="Times New Roman"/>
          <w:sz w:val="24"/>
          <w:szCs w:val="24"/>
        </w:rPr>
      </w:pPr>
    </w:p>
    <w:p w:rsidR="009C4457" w:rsidRDefault="009C4457" w:rsidP="00280A01">
      <w:pPr>
        <w:spacing w:after="0"/>
        <w:jc w:val="both"/>
        <w:rPr>
          <w:rFonts w:ascii="Times New Roman" w:hAnsi="Times New Roman"/>
          <w:sz w:val="24"/>
          <w:szCs w:val="24"/>
        </w:rPr>
      </w:pPr>
    </w:p>
    <w:p w:rsidR="009C4457" w:rsidRDefault="009C4457" w:rsidP="00280A01">
      <w:pPr>
        <w:spacing w:after="0"/>
        <w:jc w:val="both"/>
        <w:rPr>
          <w:rFonts w:ascii="Times New Roman" w:hAnsi="Times New Roman"/>
          <w:sz w:val="24"/>
          <w:szCs w:val="24"/>
        </w:rPr>
      </w:pPr>
    </w:p>
    <w:p w:rsidR="009C4457" w:rsidRDefault="009C4457" w:rsidP="00280A01">
      <w:pPr>
        <w:spacing w:after="0"/>
        <w:jc w:val="both"/>
        <w:rPr>
          <w:rFonts w:ascii="Times New Roman" w:hAnsi="Times New Roman"/>
          <w:sz w:val="24"/>
          <w:szCs w:val="24"/>
        </w:rPr>
      </w:pPr>
    </w:p>
    <w:p w:rsidR="009C4457" w:rsidRDefault="009C4457" w:rsidP="00280A01">
      <w:pPr>
        <w:spacing w:after="0"/>
        <w:jc w:val="both"/>
        <w:rPr>
          <w:rFonts w:ascii="Times New Roman" w:hAnsi="Times New Roman"/>
          <w:sz w:val="24"/>
          <w:szCs w:val="24"/>
        </w:rPr>
      </w:pPr>
    </w:p>
    <w:p w:rsidR="009C4457" w:rsidRDefault="009C4457" w:rsidP="00280A01">
      <w:pPr>
        <w:spacing w:after="0"/>
        <w:jc w:val="both"/>
        <w:rPr>
          <w:rFonts w:ascii="Times New Roman" w:hAnsi="Times New Roman"/>
          <w:sz w:val="24"/>
          <w:szCs w:val="24"/>
        </w:rPr>
      </w:pPr>
    </w:p>
    <w:p w:rsidR="009C4457" w:rsidRDefault="009C4457" w:rsidP="00280A01">
      <w:pPr>
        <w:spacing w:after="0"/>
        <w:jc w:val="both"/>
        <w:rPr>
          <w:rFonts w:ascii="Times New Roman" w:hAnsi="Times New Roman"/>
          <w:sz w:val="24"/>
          <w:szCs w:val="24"/>
        </w:rPr>
      </w:pPr>
    </w:p>
    <w:p w:rsidR="009C4457" w:rsidRPr="00280A01" w:rsidRDefault="009C4457" w:rsidP="00280A01">
      <w:pPr>
        <w:spacing w:after="0"/>
        <w:jc w:val="both"/>
        <w:rPr>
          <w:rFonts w:ascii="Times New Roman" w:hAnsi="Times New Roman"/>
          <w:sz w:val="24"/>
          <w:szCs w:val="24"/>
        </w:rPr>
      </w:pPr>
    </w:p>
    <w:p w:rsidR="00280A01" w:rsidRPr="00280A01" w:rsidRDefault="00280A01" w:rsidP="00280A01">
      <w:pPr>
        <w:spacing w:after="0"/>
        <w:jc w:val="both"/>
        <w:rPr>
          <w:rFonts w:ascii="Times New Roman" w:hAnsi="Times New Roman"/>
          <w:sz w:val="24"/>
          <w:szCs w:val="24"/>
        </w:rPr>
      </w:pPr>
    </w:p>
    <w:p w:rsidR="00280A01" w:rsidRPr="00280A01" w:rsidRDefault="00280A01" w:rsidP="009D489F">
      <w:pPr>
        <w:spacing w:after="0"/>
        <w:jc w:val="right"/>
        <w:rPr>
          <w:rFonts w:ascii="Times New Roman" w:hAnsi="Times New Roman"/>
          <w:sz w:val="24"/>
          <w:szCs w:val="24"/>
        </w:rPr>
      </w:pPr>
      <w:r w:rsidRPr="00280A01">
        <w:rPr>
          <w:rFonts w:ascii="Times New Roman" w:hAnsi="Times New Roman"/>
          <w:sz w:val="24"/>
          <w:szCs w:val="24"/>
        </w:rPr>
        <w:t>Приложение</w:t>
      </w:r>
    </w:p>
    <w:p w:rsidR="00280A01" w:rsidRPr="00280A01" w:rsidRDefault="00280A01" w:rsidP="009D489F">
      <w:pPr>
        <w:spacing w:after="0"/>
        <w:jc w:val="right"/>
        <w:rPr>
          <w:rFonts w:ascii="Times New Roman" w:hAnsi="Times New Roman"/>
          <w:sz w:val="24"/>
          <w:szCs w:val="24"/>
        </w:rPr>
      </w:pPr>
      <w:r w:rsidRPr="00280A01">
        <w:rPr>
          <w:rFonts w:ascii="Times New Roman" w:hAnsi="Times New Roman"/>
          <w:sz w:val="24"/>
          <w:szCs w:val="24"/>
        </w:rPr>
        <w:t>к Порядку выдачи под отчет денежных средств</w:t>
      </w:r>
    </w:p>
    <w:p w:rsidR="00280A01" w:rsidRPr="00280A01" w:rsidRDefault="00280A01" w:rsidP="009D489F">
      <w:pPr>
        <w:spacing w:after="0"/>
        <w:jc w:val="right"/>
        <w:rPr>
          <w:rFonts w:ascii="Times New Roman" w:hAnsi="Times New Roman"/>
          <w:sz w:val="24"/>
          <w:szCs w:val="24"/>
        </w:rPr>
      </w:pPr>
    </w:p>
    <w:p w:rsidR="00280A01" w:rsidRPr="00280A01" w:rsidRDefault="00280A01" w:rsidP="009D489F">
      <w:pPr>
        <w:spacing w:after="0"/>
        <w:jc w:val="right"/>
        <w:rPr>
          <w:rFonts w:ascii="Times New Roman" w:hAnsi="Times New Roman"/>
          <w:sz w:val="24"/>
          <w:szCs w:val="24"/>
        </w:rPr>
      </w:pPr>
      <w:r w:rsidRPr="00280A01">
        <w:rPr>
          <w:rFonts w:ascii="Times New Roman" w:hAnsi="Times New Roman"/>
          <w:sz w:val="24"/>
          <w:szCs w:val="24"/>
        </w:rPr>
        <w:t>___________________________________________</w:t>
      </w:r>
    </w:p>
    <w:p w:rsidR="00280A01" w:rsidRPr="00280A01" w:rsidRDefault="00280A01" w:rsidP="009D489F">
      <w:pPr>
        <w:spacing w:after="0"/>
        <w:jc w:val="right"/>
        <w:rPr>
          <w:rFonts w:ascii="Times New Roman" w:hAnsi="Times New Roman"/>
          <w:sz w:val="24"/>
          <w:szCs w:val="24"/>
        </w:rPr>
      </w:pPr>
      <w:r w:rsidRPr="00280A01">
        <w:rPr>
          <w:rFonts w:ascii="Times New Roman" w:hAnsi="Times New Roman"/>
          <w:sz w:val="24"/>
          <w:szCs w:val="24"/>
        </w:rPr>
        <w:t>(должность, фамилия, инициалы руководителя)</w:t>
      </w:r>
    </w:p>
    <w:p w:rsidR="00280A01" w:rsidRPr="00280A01" w:rsidRDefault="00280A01" w:rsidP="009D489F">
      <w:pPr>
        <w:spacing w:after="0"/>
        <w:jc w:val="right"/>
        <w:rPr>
          <w:rFonts w:ascii="Times New Roman" w:hAnsi="Times New Roman"/>
          <w:sz w:val="24"/>
          <w:szCs w:val="24"/>
        </w:rPr>
      </w:pPr>
    </w:p>
    <w:p w:rsidR="00280A01" w:rsidRPr="00280A01" w:rsidRDefault="00280A01" w:rsidP="009D489F">
      <w:pPr>
        <w:spacing w:after="0"/>
        <w:jc w:val="right"/>
        <w:rPr>
          <w:rFonts w:ascii="Times New Roman" w:hAnsi="Times New Roman"/>
          <w:sz w:val="24"/>
          <w:szCs w:val="24"/>
        </w:rPr>
      </w:pPr>
      <w:r w:rsidRPr="00280A01">
        <w:rPr>
          <w:rFonts w:ascii="Times New Roman" w:hAnsi="Times New Roman"/>
          <w:sz w:val="24"/>
          <w:szCs w:val="24"/>
        </w:rPr>
        <w:t>от ___________________________________________</w:t>
      </w:r>
    </w:p>
    <w:p w:rsidR="00280A01" w:rsidRPr="00280A01" w:rsidRDefault="00280A01" w:rsidP="009D489F">
      <w:pPr>
        <w:spacing w:after="0"/>
        <w:jc w:val="right"/>
        <w:rPr>
          <w:rFonts w:ascii="Times New Roman" w:hAnsi="Times New Roman"/>
          <w:sz w:val="24"/>
          <w:szCs w:val="24"/>
        </w:rPr>
      </w:pPr>
      <w:r w:rsidRPr="00280A01">
        <w:rPr>
          <w:rFonts w:ascii="Times New Roman" w:hAnsi="Times New Roman"/>
          <w:sz w:val="24"/>
          <w:szCs w:val="24"/>
        </w:rPr>
        <w:t>(должность, фамилия, инициалы работника)</w:t>
      </w:r>
    </w:p>
    <w:p w:rsidR="00280A01" w:rsidRPr="00280A01" w:rsidRDefault="00280A01" w:rsidP="00280A01">
      <w:pPr>
        <w:spacing w:after="0"/>
        <w:jc w:val="both"/>
        <w:rPr>
          <w:rFonts w:ascii="Times New Roman" w:hAnsi="Times New Roman"/>
          <w:sz w:val="24"/>
          <w:szCs w:val="24"/>
        </w:rPr>
      </w:pPr>
    </w:p>
    <w:p w:rsidR="00280A01" w:rsidRPr="009D489F" w:rsidRDefault="00280A01" w:rsidP="009D489F">
      <w:pPr>
        <w:spacing w:after="0"/>
        <w:jc w:val="center"/>
        <w:rPr>
          <w:rFonts w:ascii="Times New Roman" w:hAnsi="Times New Roman"/>
          <w:b/>
          <w:sz w:val="24"/>
          <w:szCs w:val="24"/>
        </w:rPr>
      </w:pPr>
      <w:r w:rsidRPr="009D489F">
        <w:rPr>
          <w:rFonts w:ascii="Times New Roman" w:hAnsi="Times New Roman"/>
          <w:b/>
          <w:sz w:val="24"/>
          <w:szCs w:val="24"/>
        </w:rPr>
        <w:t>Заявление</w:t>
      </w:r>
    </w:p>
    <w:p w:rsidR="00280A01" w:rsidRPr="009D489F" w:rsidRDefault="00280A01" w:rsidP="009D489F">
      <w:pPr>
        <w:spacing w:after="0"/>
        <w:jc w:val="center"/>
        <w:rPr>
          <w:rFonts w:ascii="Times New Roman" w:hAnsi="Times New Roman"/>
          <w:b/>
          <w:sz w:val="24"/>
          <w:szCs w:val="24"/>
        </w:rPr>
      </w:pPr>
      <w:r w:rsidRPr="009D489F">
        <w:rPr>
          <w:rFonts w:ascii="Times New Roman" w:hAnsi="Times New Roman"/>
          <w:b/>
          <w:sz w:val="24"/>
          <w:szCs w:val="24"/>
        </w:rPr>
        <w:t>о выдаче денежных средств под отчет</w:t>
      </w:r>
    </w:p>
    <w:p w:rsidR="00280A01" w:rsidRPr="00280A01" w:rsidRDefault="00280A01" w:rsidP="00280A01">
      <w:pPr>
        <w:spacing w:after="0"/>
        <w:jc w:val="both"/>
        <w:rPr>
          <w:rFonts w:ascii="Times New Roman" w:hAnsi="Times New Roman"/>
          <w:sz w:val="24"/>
          <w:szCs w:val="24"/>
        </w:rPr>
      </w:pPr>
    </w:p>
    <w:p w:rsidR="009D489F" w:rsidRPr="002C04DF" w:rsidRDefault="009D489F" w:rsidP="009D489F">
      <w:pPr>
        <w:spacing w:after="0"/>
        <w:jc w:val="both"/>
        <w:rPr>
          <w:rFonts w:ascii="Times New Roman" w:hAnsi="Times New Roman"/>
          <w:sz w:val="24"/>
          <w:szCs w:val="24"/>
        </w:rPr>
      </w:pPr>
      <w:r w:rsidRPr="002C04DF">
        <w:rPr>
          <w:rFonts w:ascii="Times New Roman" w:hAnsi="Times New Roman"/>
          <w:sz w:val="24"/>
          <w:szCs w:val="24"/>
        </w:rPr>
        <w:t>Прошу выдать мне под отчет денежные средства в размере _________</w:t>
      </w:r>
      <w:r>
        <w:rPr>
          <w:rFonts w:ascii="Times New Roman" w:hAnsi="Times New Roman"/>
          <w:sz w:val="24"/>
          <w:szCs w:val="24"/>
        </w:rPr>
        <w:t>______________________</w:t>
      </w:r>
      <w:r w:rsidRPr="002C04DF">
        <w:rPr>
          <w:rFonts w:ascii="Times New Roman" w:hAnsi="Times New Roman"/>
          <w:sz w:val="24"/>
          <w:szCs w:val="24"/>
        </w:rPr>
        <w:t>__ руб.</w:t>
      </w:r>
    </w:p>
    <w:p w:rsidR="009D489F" w:rsidRPr="002C04DF" w:rsidRDefault="009D489F" w:rsidP="009D489F">
      <w:pPr>
        <w:spacing w:after="0"/>
        <w:jc w:val="both"/>
        <w:rPr>
          <w:rFonts w:ascii="Times New Roman" w:hAnsi="Times New Roman"/>
          <w:sz w:val="24"/>
          <w:szCs w:val="24"/>
        </w:rPr>
      </w:pPr>
      <w:r w:rsidRPr="002C04DF">
        <w:rPr>
          <w:rFonts w:ascii="Times New Roman" w:hAnsi="Times New Roman"/>
          <w:sz w:val="24"/>
          <w:szCs w:val="24"/>
        </w:rPr>
        <w:t>на ______________________________________________________________________________</w:t>
      </w:r>
      <w:r>
        <w:rPr>
          <w:rFonts w:ascii="Times New Roman" w:hAnsi="Times New Roman"/>
          <w:sz w:val="24"/>
          <w:szCs w:val="24"/>
        </w:rPr>
        <w:t>_____</w:t>
      </w:r>
      <w:r w:rsidRPr="002C04DF">
        <w:rPr>
          <w:rFonts w:ascii="Times New Roman" w:hAnsi="Times New Roman"/>
          <w:sz w:val="24"/>
          <w:szCs w:val="24"/>
        </w:rPr>
        <w:t>___</w:t>
      </w:r>
    </w:p>
    <w:p w:rsidR="009D489F" w:rsidRPr="002C04DF" w:rsidRDefault="009D489F" w:rsidP="009D489F">
      <w:pPr>
        <w:spacing w:after="0"/>
        <w:ind w:left="3685"/>
        <w:jc w:val="both"/>
        <w:rPr>
          <w:rFonts w:ascii="Times New Roman" w:hAnsi="Times New Roman"/>
          <w:sz w:val="24"/>
          <w:szCs w:val="24"/>
        </w:rPr>
      </w:pPr>
      <w:r w:rsidRPr="002C04DF">
        <w:rPr>
          <w:rFonts w:ascii="Times New Roman" w:hAnsi="Times New Roman"/>
          <w:sz w:val="24"/>
          <w:szCs w:val="24"/>
        </w:rPr>
        <w:t>(указать назначение аванса)</w:t>
      </w:r>
    </w:p>
    <w:p w:rsidR="009D489F" w:rsidRPr="002C04DF" w:rsidRDefault="009D489F" w:rsidP="009D489F">
      <w:pPr>
        <w:spacing w:after="0"/>
        <w:jc w:val="both"/>
        <w:rPr>
          <w:rFonts w:ascii="Times New Roman" w:hAnsi="Times New Roman"/>
          <w:sz w:val="24"/>
          <w:szCs w:val="24"/>
        </w:rPr>
      </w:pPr>
      <w:r w:rsidRPr="002C04DF">
        <w:rPr>
          <w:rFonts w:ascii="Times New Roman" w:hAnsi="Times New Roman"/>
          <w:sz w:val="24"/>
          <w:szCs w:val="24"/>
        </w:rPr>
        <w:t>Расчет (обоснование) суммы аванса: ________________________________________________</w:t>
      </w:r>
      <w:r>
        <w:rPr>
          <w:rFonts w:ascii="Times New Roman" w:hAnsi="Times New Roman"/>
          <w:sz w:val="24"/>
          <w:szCs w:val="24"/>
        </w:rPr>
        <w:t>________</w:t>
      </w:r>
      <w:r w:rsidRPr="002C04DF">
        <w:rPr>
          <w:rFonts w:ascii="Times New Roman" w:hAnsi="Times New Roman"/>
          <w:sz w:val="24"/>
          <w:szCs w:val="24"/>
        </w:rPr>
        <w:t>_</w:t>
      </w:r>
    </w:p>
    <w:p w:rsidR="009D489F" w:rsidRPr="002C04DF" w:rsidRDefault="009D489F" w:rsidP="009D489F">
      <w:pPr>
        <w:spacing w:after="0"/>
        <w:jc w:val="both"/>
        <w:rPr>
          <w:rFonts w:ascii="Times New Roman" w:hAnsi="Times New Roman"/>
          <w:sz w:val="24"/>
          <w:szCs w:val="24"/>
        </w:rPr>
      </w:pPr>
      <w:r w:rsidRPr="002C04DF">
        <w:rPr>
          <w:rFonts w:ascii="Times New Roman" w:hAnsi="Times New Roman"/>
          <w:sz w:val="24"/>
          <w:szCs w:val="24"/>
        </w:rPr>
        <w:t>________________________________________________________________________________</w:t>
      </w:r>
      <w:r>
        <w:rPr>
          <w:rFonts w:ascii="Times New Roman" w:hAnsi="Times New Roman"/>
          <w:sz w:val="24"/>
          <w:szCs w:val="24"/>
        </w:rPr>
        <w:t>____</w:t>
      </w:r>
      <w:r w:rsidRPr="002C04DF">
        <w:rPr>
          <w:rFonts w:ascii="Times New Roman" w:hAnsi="Times New Roman"/>
          <w:sz w:val="24"/>
          <w:szCs w:val="24"/>
        </w:rPr>
        <w:t>____</w:t>
      </w:r>
    </w:p>
    <w:p w:rsidR="009D489F" w:rsidRPr="002C04DF" w:rsidRDefault="009D489F" w:rsidP="009D489F">
      <w:pPr>
        <w:spacing w:after="0"/>
        <w:jc w:val="both"/>
        <w:rPr>
          <w:rFonts w:ascii="Times New Roman" w:hAnsi="Times New Roman"/>
          <w:sz w:val="24"/>
          <w:szCs w:val="24"/>
        </w:rPr>
      </w:pPr>
      <w:r w:rsidRPr="002C04DF">
        <w:rPr>
          <w:rFonts w:ascii="Times New Roman" w:hAnsi="Times New Roman"/>
          <w:sz w:val="24"/>
          <w:szCs w:val="24"/>
        </w:rPr>
        <w:t>на срок до "___" ____________ 20__ г.</w:t>
      </w:r>
    </w:p>
    <w:p w:rsidR="009D489F" w:rsidRDefault="009D489F" w:rsidP="009D489F">
      <w:pPr>
        <w:spacing w:after="0"/>
        <w:rPr>
          <w:rFonts w:ascii="Times New Roman" w:hAnsi="Times New Roman"/>
          <w:sz w:val="24"/>
          <w:szCs w:val="24"/>
          <w:lang w:val="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4"/>
        <w:gridCol w:w="5387"/>
      </w:tblGrid>
      <w:tr w:rsidR="009D489F" w:rsidTr="006A640C">
        <w:tc>
          <w:tcPr>
            <w:tcW w:w="5494" w:type="dxa"/>
          </w:tcPr>
          <w:p w:rsidR="009D489F" w:rsidRDefault="009D489F" w:rsidP="006A640C">
            <w:pPr>
              <w:spacing w:after="0"/>
              <w:rPr>
                <w:rFonts w:ascii="Times New Roman" w:hAnsi="Times New Roman"/>
                <w:sz w:val="24"/>
                <w:szCs w:val="24"/>
                <w:lang w:val="en-US"/>
              </w:rPr>
            </w:pPr>
            <w:r w:rsidRPr="002C04DF">
              <w:rPr>
                <w:rFonts w:ascii="Times New Roman" w:hAnsi="Times New Roman"/>
                <w:sz w:val="24"/>
                <w:szCs w:val="24"/>
              </w:rPr>
              <w:t>"___"</w:t>
            </w:r>
            <w:r>
              <w:rPr>
                <w:rFonts w:ascii="Times New Roman" w:hAnsi="Times New Roman"/>
                <w:sz w:val="24"/>
                <w:szCs w:val="24"/>
                <w:lang w:val="en-US"/>
              </w:rPr>
              <w:t xml:space="preserve"> </w:t>
            </w:r>
            <w:r w:rsidRPr="002C04DF">
              <w:rPr>
                <w:rFonts w:ascii="Times New Roman" w:hAnsi="Times New Roman"/>
                <w:sz w:val="24"/>
                <w:szCs w:val="24"/>
              </w:rPr>
              <w:t>___________</w:t>
            </w:r>
            <w:r>
              <w:rPr>
                <w:rFonts w:ascii="Times New Roman" w:hAnsi="Times New Roman"/>
                <w:sz w:val="24"/>
                <w:szCs w:val="24"/>
                <w:lang w:val="en-US"/>
              </w:rPr>
              <w:t xml:space="preserve"> </w:t>
            </w:r>
            <w:r w:rsidRPr="002C04DF">
              <w:rPr>
                <w:rFonts w:ascii="Times New Roman" w:hAnsi="Times New Roman"/>
                <w:sz w:val="24"/>
                <w:szCs w:val="24"/>
              </w:rPr>
              <w:t>20__</w:t>
            </w:r>
            <w:r>
              <w:rPr>
                <w:rFonts w:ascii="Times New Roman" w:hAnsi="Times New Roman"/>
                <w:sz w:val="24"/>
                <w:szCs w:val="24"/>
                <w:lang w:val="en-US"/>
              </w:rPr>
              <w:t xml:space="preserve"> </w:t>
            </w:r>
            <w:r w:rsidRPr="002C04DF">
              <w:rPr>
                <w:rFonts w:ascii="Times New Roman" w:hAnsi="Times New Roman"/>
                <w:sz w:val="24"/>
                <w:szCs w:val="24"/>
              </w:rPr>
              <w:t>г.</w:t>
            </w:r>
          </w:p>
        </w:tc>
        <w:tc>
          <w:tcPr>
            <w:tcW w:w="5387" w:type="dxa"/>
          </w:tcPr>
          <w:p w:rsidR="009D489F" w:rsidRDefault="009D489F" w:rsidP="006A640C">
            <w:pPr>
              <w:spacing w:after="0"/>
              <w:jc w:val="center"/>
              <w:rPr>
                <w:rFonts w:ascii="Times New Roman" w:hAnsi="Times New Roman"/>
                <w:sz w:val="24"/>
                <w:szCs w:val="24"/>
                <w:lang w:val="en-US"/>
              </w:rPr>
            </w:pPr>
            <w:r w:rsidRPr="002C04DF">
              <w:rPr>
                <w:rFonts w:ascii="Times New Roman" w:hAnsi="Times New Roman"/>
                <w:sz w:val="24"/>
                <w:szCs w:val="24"/>
              </w:rPr>
              <w:t>______________________________</w:t>
            </w:r>
          </w:p>
        </w:tc>
      </w:tr>
      <w:tr w:rsidR="009D489F" w:rsidTr="006A640C">
        <w:tc>
          <w:tcPr>
            <w:tcW w:w="5494" w:type="dxa"/>
          </w:tcPr>
          <w:p w:rsidR="009D489F" w:rsidRDefault="009D489F" w:rsidP="006A640C">
            <w:pPr>
              <w:spacing w:after="0"/>
              <w:rPr>
                <w:rFonts w:ascii="Times New Roman" w:hAnsi="Times New Roman"/>
                <w:sz w:val="24"/>
                <w:szCs w:val="24"/>
                <w:lang w:val="en-US"/>
              </w:rPr>
            </w:pPr>
          </w:p>
        </w:tc>
        <w:tc>
          <w:tcPr>
            <w:tcW w:w="5387" w:type="dxa"/>
          </w:tcPr>
          <w:p w:rsidR="009D489F" w:rsidRDefault="009D489F" w:rsidP="006A640C">
            <w:pPr>
              <w:spacing w:after="0"/>
              <w:jc w:val="center"/>
              <w:rPr>
                <w:rFonts w:ascii="Times New Roman" w:hAnsi="Times New Roman"/>
                <w:sz w:val="24"/>
                <w:szCs w:val="24"/>
                <w:lang w:val="en-US"/>
              </w:rPr>
            </w:pPr>
            <w:r w:rsidRPr="002C04DF">
              <w:rPr>
                <w:rFonts w:ascii="Times New Roman" w:hAnsi="Times New Roman"/>
                <w:sz w:val="24"/>
                <w:szCs w:val="24"/>
              </w:rPr>
              <w:t>(подпись работника)</w:t>
            </w:r>
          </w:p>
        </w:tc>
      </w:tr>
    </w:tbl>
    <w:p w:rsidR="009D489F" w:rsidRPr="00C743C5" w:rsidRDefault="009D489F" w:rsidP="009D489F">
      <w:pPr>
        <w:spacing w:after="0"/>
        <w:jc w:val="right"/>
        <w:rPr>
          <w:rFonts w:ascii="Times New Roman" w:hAnsi="Times New Roman"/>
          <w:sz w:val="24"/>
          <w:szCs w:val="24"/>
          <w:lang w:val="en-US"/>
        </w:rPr>
      </w:pPr>
    </w:p>
    <w:tbl>
      <w:tblPr>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1276"/>
        <w:gridCol w:w="283"/>
        <w:gridCol w:w="1134"/>
        <w:gridCol w:w="284"/>
        <w:gridCol w:w="1861"/>
        <w:gridCol w:w="284"/>
        <w:gridCol w:w="283"/>
        <w:gridCol w:w="1701"/>
        <w:gridCol w:w="284"/>
        <w:gridCol w:w="2835"/>
        <w:gridCol w:w="283"/>
      </w:tblGrid>
      <w:tr w:rsidR="00DF00AC" w:rsidRPr="002C04DF" w:rsidTr="00E0664C">
        <w:tc>
          <w:tcPr>
            <w:tcW w:w="5372" w:type="dxa"/>
            <w:gridSpan w:val="7"/>
            <w:tcBorders>
              <w:top w:val="single" w:sz="6" w:space="0" w:color="auto"/>
              <w:left w:val="single" w:sz="6" w:space="0" w:color="auto"/>
              <w:bottom w:val="nil"/>
              <w:right w:val="single" w:sz="6" w:space="0" w:color="auto"/>
            </w:tcBorders>
          </w:tcPr>
          <w:p w:rsidR="00DF00AC" w:rsidRPr="00474F43" w:rsidRDefault="00DF00AC" w:rsidP="00E0664C">
            <w:pPr>
              <w:spacing w:after="0"/>
              <w:jc w:val="center"/>
              <w:rPr>
                <w:rFonts w:ascii="Times New Roman" w:hAnsi="Times New Roman"/>
                <w:sz w:val="20"/>
                <w:szCs w:val="20"/>
              </w:rPr>
            </w:pPr>
            <w:r w:rsidRPr="00474F43">
              <w:rPr>
                <w:rFonts w:ascii="Times New Roman" w:hAnsi="Times New Roman"/>
                <w:b/>
                <w:bCs/>
                <w:sz w:val="20"/>
                <w:szCs w:val="20"/>
              </w:rPr>
              <w:t>Отметка о наличии задолженности работника по ранее полученным авансам</w:t>
            </w:r>
          </w:p>
          <w:p w:rsidR="00DF00AC" w:rsidRPr="00474F43" w:rsidRDefault="00DF00AC" w:rsidP="00E0664C">
            <w:pPr>
              <w:spacing w:after="0"/>
              <w:rPr>
                <w:rFonts w:ascii="Times New Roman" w:hAnsi="Times New Roman"/>
                <w:sz w:val="20"/>
                <w:szCs w:val="20"/>
              </w:rPr>
            </w:pPr>
          </w:p>
          <w:p w:rsidR="00DF00AC" w:rsidRPr="001A4E3D" w:rsidRDefault="00DF00AC" w:rsidP="00E0664C">
            <w:pPr>
              <w:spacing w:after="0"/>
              <w:rPr>
                <w:rFonts w:ascii="Times New Roman" w:hAnsi="Times New Roman"/>
                <w:sz w:val="20"/>
                <w:szCs w:val="20"/>
              </w:rPr>
            </w:pPr>
            <w:r w:rsidRPr="00474F43">
              <w:rPr>
                <w:rFonts w:ascii="Times New Roman" w:hAnsi="Times New Roman"/>
                <w:sz w:val="20"/>
                <w:szCs w:val="20"/>
              </w:rPr>
              <w:t>Задолженность (имеется/отсутствует) ________</w:t>
            </w:r>
            <w:r>
              <w:rPr>
                <w:rFonts w:ascii="Times New Roman" w:hAnsi="Times New Roman"/>
                <w:sz w:val="20"/>
                <w:szCs w:val="20"/>
              </w:rPr>
              <w:t>_________</w:t>
            </w:r>
          </w:p>
          <w:p w:rsidR="00DF00AC" w:rsidRPr="00474F43" w:rsidRDefault="00DF00AC" w:rsidP="00E0664C">
            <w:pPr>
              <w:spacing w:after="0"/>
              <w:rPr>
                <w:rFonts w:ascii="Times New Roman" w:hAnsi="Times New Roman"/>
                <w:sz w:val="20"/>
                <w:szCs w:val="20"/>
              </w:rPr>
            </w:pPr>
            <w:r w:rsidRPr="00474F43">
              <w:rPr>
                <w:rFonts w:ascii="Times New Roman" w:hAnsi="Times New Roman"/>
                <w:sz w:val="20"/>
                <w:szCs w:val="20"/>
              </w:rPr>
              <w:t>Сумма задолженности (при наличии) ______</w:t>
            </w:r>
            <w:r>
              <w:rPr>
                <w:rFonts w:ascii="Times New Roman" w:hAnsi="Times New Roman"/>
                <w:sz w:val="20"/>
                <w:szCs w:val="20"/>
              </w:rPr>
              <w:t>_______</w:t>
            </w:r>
            <w:r w:rsidRPr="00474F43">
              <w:rPr>
                <w:rFonts w:ascii="Times New Roman" w:hAnsi="Times New Roman"/>
                <w:sz w:val="20"/>
                <w:szCs w:val="20"/>
              </w:rPr>
              <w:t xml:space="preserve"> руб.</w:t>
            </w:r>
          </w:p>
          <w:p w:rsidR="00DF00AC" w:rsidRPr="00474F43" w:rsidRDefault="00DF00AC" w:rsidP="00E0664C">
            <w:pPr>
              <w:spacing w:after="0"/>
              <w:rPr>
                <w:rFonts w:ascii="Times New Roman" w:hAnsi="Times New Roman"/>
                <w:sz w:val="20"/>
                <w:szCs w:val="20"/>
              </w:rPr>
            </w:pPr>
            <w:r w:rsidRPr="00474F43">
              <w:rPr>
                <w:rFonts w:ascii="Times New Roman" w:hAnsi="Times New Roman"/>
                <w:sz w:val="20"/>
                <w:szCs w:val="20"/>
              </w:rPr>
              <w:t>Срок отчета по выданному авансу "____" ________ 20__ г.</w:t>
            </w:r>
          </w:p>
        </w:tc>
        <w:tc>
          <w:tcPr>
            <w:tcW w:w="5386" w:type="dxa"/>
            <w:gridSpan w:val="5"/>
            <w:tcBorders>
              <w:top w:val="single" w:sz="6" w:space="0" w:color="auto"/>
              <w:left w:val="single" w:sz="6" w:space="0" w:color="auto"/>
              <w:bottom w:val="nil"/>
              <w:right w:val="single" w:sz="6" w:space="0" w:color="auto"/>
            </w:tcBorders>
          </w:tcPr>
          <w:p w:rsidR="00DF00AC" w:rsidRPr="00474F43" w:rsidRDefault="00DF00AC" w:rsidP="00E0664C">
            <w:pPr>
              <w:spacing w:after="0"/>
              <w:jc w:val="center"/>
              <w:rPr>
                <w:rFonts w:ascii="Times New Roman" w:hAnsi="Times New Roman"/>
                <w:sz w:val="20"/>
                <w:szCs w:val="20"/>
              </w:rPr>
            </w:pPr>
            <w:r w:rsidRPr="00474F43">
              <w:rPr>
                <w:rFonts w:ascii="Times New Roman" w:hAnsi="Times New Roman"/>
                <w:b/>
                <w:bCs/>
                <w:sz w:val="20"/>
                <w:szCs w:val="20"/>
              </w:rPr>
              <w:t>Решение руководителя о выдаче денежных средств под отчет</w:t>
            </w:r>
          </w:p>
          <w:p w:rsidR="00DF00AC" w:rsidRPr="00474F43" w:rsidRDefault="00DF00AC" w:rsidP="00E0664C">
            <w:pPr>
              <w:spacing w:after="0"/>
              <w:rPr>
                <w:rFonts w:ascii="Times New Roman" w:hAnsi="Times New Roman"/>
                <w:sz w:val="20"/>
                <w:szCs w:val="20"/>
              </w:rPr>
            </w:pPr>
          </w:p>
          <w:p w:rsidR="00DF00AC" w:rsidRPr="007F5FF0" w:rsidRDefault="00DF00AC" w:rsidP="00E0664C">
            <w:pPr>
              <w:spacing w:after="0"/>
              <w:rPr>
                <w:rFonts w:ascii="Times New Roman" w:hAnsi="Times New Roman"/>
                <w:sz w:val="20"/>
                <w:szCs w:val="20"/>
              </w:rPr>
            </w:pPr>
            <w:r w:rsidRPr="00474F43">
              <w:rPr>
                <w:rFonts w:ascii="Times New Roman" w:hAnsi="Times New Roman"/>
                <w:sz w:val="20"/>
                <w:szCs w:val="20"/>
              </w:rPr>
              <w:t>Выдать ________________________</w:t>
            </w:r>
            <w:r>
              <w:rPr>
                <w:rFonts w:ascii="Times New Roman" w:hAnsi="Times New Roman"/>
                <w:sz w:val="20"/>
                <w:szCs w:val="20"/>
              </w:rPr>
              <w:t>_______</w:t>
            </w:r>
            <w:r w:rsidRPr="00474F43">
              <w:rPr>
                <w:rFonts w:ascii="Times New Roman" w:hAnsi="Times New Roman"/>
                <w:sz w:val="20"/>
                <w:szCs w:val="20"/>
              </w:rPr>
              <w:t>_________</w:t>
            </w:r>
            <w:r>
              <w:rPr>
                <w:rFonts w:ascii="Times New Roman" w:hAnsi="Times New Roman"/>
                <w:sz w:val="20"/>
                <w:szCs w:val="20"/>
              </w:rPr>
              <w:t xml:space="preserve"> </w:t>
            </w:r>
            <w:r w:rsidRPr="00474F43">
              <w:rPr>
                <w:rFonts w:ascii="Times New Roman" w:hAnsi="Times New Roman"/>
                <w:sz w:val="20"/>
                <w:szCs w:val="20"/>
              </w:rPr>
              <w:t>руб.</w:t>
            </w:r>
          </w:p>
          <w:p w:rsidR="00DF00AC" w:rsidRPr="007F5FF0" w:rsidRDefault="00DF00AC" w:rsidP="00E0664C">
            <w:pPr>
              <w:spacing w:after="0"/>
              <w:rPr>
                <w:rFonts w:ascii="Times New Roman" w:hAnsi="Times New Roman"/>
                <w:sz w:val="20"/>
                <w:szCs w:val="20"/>
              </w:rPr>
            </w:pPr>
          </w:p>
          <w:p w:rsidR="00DF00AC" w:rsidRPr="00474F43" w:rsidRDefault="00DF00AC" w:rsidP="00E0664C">
            <w:pPr>
              <w:spacing w:after="0"/>
              <w:rPr>
                <w:rFonts w:ascii="Times New Roman" w:hAnsi="Times New Roman"/>
                <w:sz w:val="20"/>
                <w:szCs w:val="20"/>
              </w:rPr>
            </w:pPr>
            <w:r w:rsidRPr="00474F43">
              <w:rPr>
                <w:rFonts w:ascii="Times New Roman" w:hAnsi="Times New Roman"/>
                <w:sz w:val="20"/>
                <w:szCs w:val="20"/>
              </w:rPr>
              <w:t>на срок до "__" ____________ 20__ г.</w:t>
            </w:r>
          </w:p>
        </w:tc>
      </w:tr>
      <w:tr w:rsidR="00DF00AC" w:rsidRPr="002C04DF" w:rsidTr="00E0664C">
        <w:trPr>
          <w:trHeight w:val="266"/>
        </w:trPr>
        <w:tc>
          <w:tcPr>
            <w:tcW w:w="250" w:type="dxa"/>
            <w:tcBorders>
              <w:top w:val="nil"/>
              <w:bottom w:val="nil"/>
              <w:right w:val="nil"/>
            </w:tcBorders>
          </w:tcPr>
          <w:p w:rsidR="00DF00AC" w:rsidRPr="00474F43" w:rsidRDefault="00DF00AC" w:rsidP="00E0664C">
            <w:pPr>
              <w:spacing w:after="0"/>
              <w:rPr>
                <w:rFonts w:ascii="Times New Roman" w:hAnsi="Times New Roman"/>
                <w:sz w:val="20"/>
                <w:szCs w:val="20"/>
              </w:rPr>
            </w:pPr>
          </w:p>
        </w:tc>
        <w:tc>
          <w:tcPr>
            <w:tcW w:w="1276" w:type="dxa"/>
            <w:tcBorders>
              <w:top w:val="nil"/>
              <w:left w:val="nil"/>
              <w:right w:val="nil"/>
            </w:tcBorders>
          </w:tcPr>
          <w:p w:rsidR="00DF00AC" w:rsidRPr="00474F43" w:rsidRDefault="00DF00AC" w:rsidP="00E0664C">
            <w:pPr>
              <w:spacing w:after="0"/>
              <w:jc w:val="center"/>
              <w:rPr>
                <w:rFonts w:ascii="Times New Roman" w:hAnsi="Times New Roman"/>
                <w:sz w:val="20"/>
                <w:szCs w:val="20"/>
              </w:rPr>
            </w:pPr>
            <w:r w:rsidRPr="00474F43">
              <w:rPr>
                <w:rFonts w:ascii="Times New Roman" w:hAnsi="Times New Roman"/>
                <w:sz w:val="20"/>
                <w:szCs w:val="20"/>
              </w:rPr>
              <w:t>(должность)</w:t>
            </w:r>
          </w:p>
        </w:tc>
        <w:tc>
          <w:tcPr>
            <w:tcW w:w="283" w:type="dxa"/>
            <w:tcBorders>
              <w:top w:val="nil"/>
              <w:left w:val="nil"/>
              <w:bottom w:val="nil"/>
              <w:right w:val="nil"/>
            </w:tcBorders>
          </w:tcPr>
          <w:p w:rsidR="00DF00AC" w:rsidRPr="00474F43" w:rsidRDefault="00DF00AC" w:rsidP="00E0664C">
            <w:pPr>
              <w:spacing w:after="0"/>
              <w:jc w:val="center"/>
              <w:rPr>
                <w:rFonts w:ascii="Times New Roman" w:hAnsi="Times New Roman"/>
                <w:sz w:val="20"/>
                <w:szCs w:val="20"/>
              </w:rPr>
            </w:pPr>
          </w:p>
        </w:tc>
        <w:tc>
          <w:tcPr>
            <w:tcW w:w="1134" w:type="dxa"/>
            <w:tcBorders>
              <w:top w:val="nil"/>
              <w:left w:val="nil"/>
              <w:right w:val="nil"/>
            </w:tcBorders>
          </w:tcPr>
          <w:p w:rsidR="00DF00AC" w:rsidRPr="00474F43" w:rsidRDefault="00DF00AC" w:rsidP="00E0664C">
            <w:pPr>
              <w:spacing w:after="0"/>
              <w:ind w:left="-108"/>
              <w:jc w:val="center"/>
              <w:rPr>
                <w:rFonts w:ascii="Times New Roman" w:hAnsi="Times New Roman"/>
                <w:sz w:val="20"/>
                <w:szCs w:val="20"/>
              </w:rPr>
            </w:pPr>
            <w:r w:rsidRPr="00474F43">
              <w:rPr>
                <w:rFonts w:ascii="Times New Roman" w:hAnsi="Times New Roman"/>
                <w:sz w:val="20"/>
                <w:szCs w:val="20"/>
              </w:rPr>
              <w:t>(подпись)</w:t>
            </w:r>
          </w:p>
        </w:tc>
        <w:tc>
          <w:tcPr>
            <w:tcW w:w="284" w:type="dxa"/>
            <w:tcBorders>
              <w:top w:val="nil"/>
              <w:left w:val="nil"/>
              <w:bottom w:val="nil"/>
              <w:right w:val="nil"/>
            </w:tcBorders>
          </w:tcPr>
          <w:p w:rsidR="00DF00AC" w:rsidRPr="00474F43" w:rsidRDefault="00DF00AC" w:rsidP="00E0664C">
            <w:pPr>
              <w:spacing w:after="0"/>
              <w:jc w:val="center"/>
              <w:rPr>
                <w:rFonts w:ascii="Times New Roman" w:hAnsi="Times New Roman"/>
                <w:sz w:val="20"/>
                <w:szCs w:val="20"/>
              </w:rPr>
            </w:pPr>
          </w:p>
        </w:tc>
        <w:tc>
          <w:tcPr>
            <w:tcW w:w="1861" w:type="dxa"/>
            <w:tcBorders>
              <w:top w:val="nil"/>
              <w:left w:val="nil"/>
              <w:right w:val="nil"/>
            </w:tcBorders>
          </w:tcPr>
          <w:p w:rsidR="00DF00AC" w:rsidRPr="00474F43" w:rsidRDefault="00DF00AC" w:rsidP="00E0664C">
            <w:pPr>
              <w:spacing w:after="0"/>
              <w:ind w:left="-250" w:right="-250"/>
              <w:jc w:val="center"/>
              <w:rPr>
                <w:rFonts w:ascii="Times New Roman" w:hAnsi="Times New Roman"/>
                <w:sz w:val="20"/>
                <w:szCs w:val="20"/>
              </w:rPr>
            </w:pPr>
            <w:r w:rsidRPr="00474F43">
              <w:rPr>
                <w:rFonts w:ascii="Times New Roman" w:hAnsi="Times New Roman"/>
                <w:sz w:val="20"/>
                <w:szCs w:val="20"/>
              </w:rPr>
              <w:t>(фамилия, инициалы)</w:t>
            </w:r>
          </w:p>
        </w:tc>
        <w:tc>
          <w:tcPr>
            <w:tcW w:w="284" w:type="dxa"/>
            <w:tcBorders>
              <w:top w:val="nil"/>
              <w:left w:val="nil"/>
              <w:bottom w:val="nil"/>
            </w:tcBorders>
          </w:tcPr>
          <w:p w:rsidR="00DF00AC" w:rsidRPr="00474F43" w:rsidRDefault="00DF00AC" w:rsidP="00E0664C">
            <w:pPr>
              <w:spacing w:after="0"/>
              <w:jc w:val="center"/>
              <w:rPr>
                <w:rFonts w:ascii="Times New Roman" w:hAnsi="Times New Roman"/>
                <w:sz w:val="20"/>
                <w:szCs w:val="20"/>
              </w:rPr>
            </w:pPr>
          </w:p>
        </w:tc>
        <w:tc>
          <w:tcPr>
            <w:tcW w:w="283" w:type="dxa"/>
            <w:tcBorders>
              <w:top w:val="nil"/>
              <w:bottom w:val="nil"/>
              <w:right w:val="nil"/>
            </w:tcBorders>
          </w:tcPr>
          <w:p w:rsidR="00DF00AC" w:rsidRPr="00474F43" w:rsidRDefault="00DF00AC" w:rsidP="00E0664C">
            <w:pPr>
              <w:spacing w:after="0"/>
              <w:jc w:val="center"/>
              <w:rPr>
                <w:rFonts w:ascii="Times New Roman" w:hAnsi="Times New Roman"/>
                <w:sz w:val="20"/>
                <w:szCs w:val="20"/>
              </w:rPr>
            </w:pPr>
          </w:p>
        </w:tc>
        <w:tc>
          <w:tcPr>
            <w:tcW w:w="1701" w:type="dxa"/>
            <w:tcBorders>
              <w:top w:val="nil"/>
              <w:left w:val="nil"/>
              <w:right w:val="nil"/>
            </w:tcBorders>
          </w:tcPr>
          <w:p w:rsidR="00DF00AC" w:rsidRPr="00474F43" w:rsidRDefault="00DF00AC" w:rsidP="00E0664C">
            <w:pPr>
              <w:spacing w:after="0"/>
              <w:jc w:val="center"/>
              <w:rPr>
                <w:rFonts w:ascii="Times New Roman" w:hAnsi="Times New Roman"/>
                <w:sz w:val="20"/>
                <w:szCs w:val="20"/>
              </w:rPr>
            </w:pPr>
            <w:r w:rsidRPr="00474F43">
              <w:rPr>
                <w:rFonts w:ascii="Times New Roman" w:hAnsi="Times New Roman"/>
                <w:sz w:val="20"/>
                <w:szCs w:val="20"/>
              </w:rPr>
              <w:t>(подпись)</w:t>
            </w:r>
          </w:p>
        </w:tc>
        <w:tc>
          <w:tcPr>
            <w:tcW w:w="284" w:type="dxa"/>
            <w:tcBorders>
              <w:top w:val="nil"/>
              <w:left w:val="nil"/>
              <w:bottom w:val="nil"/>
              <w:right w:val="nil"/>
            </w:tcBorders>
          </w:tcPr>
          <w:p w:rsidR="00DF00AC" w:rsidRPr="00474F43" w:rsidRDefault="00DF00AC" w:rsidP="00E0664C">
            <w:pPr>
              <w:spacing w:after="0"/>
              <w:jc w:val="center"/>
              <w:rPr>
                <w:rFonts w:ascii="Times New Roman" w:hAnsi="Times New Roman"/>
                <w:sz w:val="20"/>
                <w:szCs w:val="20"/>
              </w:rPr>
            </w:pPr>
          </w:p>
        </w:tc>
        <w:tc>
          <w:tcPr>
            <w:tcW w:w="2835" w:type="dxa"/>
            <w:tcBorders>
              <w:top w:val="nil"/>
              <w:left w:val="nil"/>
              <w:right w:val="nil"/>
            </w:tcBorders>
          </w:tcPr>
          <w:p w:rsidR="00DF00AC" w:rsidRPr="00474F43" w:rsidRDefault="00DF00AC" w:rsidP="00E0664C">
            <w:pPr>
              <w:spacing w:after="0"/>
              <w:jc w:val="center"/>
              <w:rPr>
                <w:rFonts w:ascii="Times New Roman" w:hAnsi="Times New Roman"/>
                <w:sz w:val="20"/>
                <w:szCs w:val="20"/>
              </w:rPr>
            </w:pPr>
            <w:r w:rsidRPr="00474F43">
              <w:rPr>
                <w:rFonts w:ascii="Times New Roman" w:hAnsi="Times New Roman"/>
                <w:sz w:val="20"/>
                <w:szCs w:val="20"/>
              </w:rPr>
              <w:t>(фамилия, инициалы)</w:t>
            </w:r>
          </w:p>
        </w:tc>
        <w:tc>
          <w:tcPr>
            <w:tcW w:w="283" w:type="dxa"/>
            <w:tcBorders>
              <w:top w:val="nil"/>
              <w:left w:val="nil"/>
              <w:bottom w:val="nil"/>
            </w:tcBorders>
          </w:tcPr>
          <w:p w:rsidR="00DF00AC" w:rsidRPr="00474F43" w:rsidRDefault="00DF00AC" w:rsidP="00E0664C">
            <w:pPr>
              <w:spacing w:after="0"/>
              <w:jc w:val="center"/>
              <w:rPr>
                <w:rFonts w:ascii="Times New Roman" w:hAnsi="Times New Roman"/>
                <w:sz w:val="20"/>
                <w:szCs w:val="20"/>
              </w:rPr>
            </w:pPr>
          </w:p>
        </w:tc>
      </w:tr>
      <w:tr w:rsidR="00DF00AC" w:rsidRPr="002C04DF" w:rsidTr="00E0664C">
        <w:trPr>
          <w:trHeight w:val="571"/>
        </w:trPr>
        <w:tc>
          <w:tcPr>
            <w:tcW w:w="1526" w:type="dxa"/>
            <w:gridSpan w:val="2"/>
            <w:tcBorders>
              <w:top w:val="nil"/>
              <w:bottom w:val="single" w:sz="6" w:space="0" w:color="auto"/>
              <w:right w:val="nil"/>
            </w:tcBorders>
          </w:tcPr>
          <w:p w:rsidR="00DF00AC" w:rsidRPr="00474F43" w:rsidRDefault="00DF00AC" w:rsidP="00E0664C">
            <w:pPr>
              <w:spacing w:after="0"/>
              <w:jc w:val="center"/>
              <w:rPr>
                <w:rFonts w:ascii="Times New Roman" w:hAnsi="Times New Roman"/>
                <w:sz w:val="20"/>
                <w:szCs w:val="20"/>
              </w:rPr>
            </w:pPr>
          </w:p>
        </w:tc>
        <w:tc>
          <w:tcPr>
            <w:tcW w:w="1417" w:type="dxa"/>
            <w:gridSpan w:val="2"/>
            <w:tcBorders>
              <w:top w:val="nil"/>
              <w:left w:val="nil"/>
              <w:bottom w:val="single" w:sz="6" w:space="0" w:color="auto"/>
              <w:right w:val="nil"/>
            </w:tcBorders>
          </w:tcPr>
          <w:p w:rsidR="00DF00AC" w:rsidRPr="00474F43" w:rsidRDefault="00DF00AC" w:rsidP="00E0664C">
            <w:pPr>
              <w:spacing w:after="0"/>
              <w:jc w:val="center"/>
              <w:rPr>
                <w:rFonts w:ascii="Times New Roman" w:hAnsi="Times New Roman"/>
                <w:sz w:val="20"/>
                <w:szCs w:val="20"/>
              </w:rPr>
            </w:pPr>
          </w:p>
        </w:tc>
        <w:tc>
          <w:tcPr>
            <w:tcW w:w="2429" w:type="dxa"/>
            <w:gridSpan w:val="3"/>
            <w:tcBorders>
              <w:top w:val="nil"/>
              <w:left w:val="nil"/>
              <w:bottom w:val="single" w:sz="6" w:space="0" w:color="auto"/>
              <w:right w:val="single" w:sz="6" w:space="0" w:color="auto"/>
            </w:tcBorders>
          </w:tcPr>
          <w:p w:rsidR="00DF00AC" w:rsidRDefault="00DF00AC" w:rsidP="00E0664C">
            <w:pPr>
              <w:spacing w:after="0"/>
              <w:jc w:val="right"/>
              <w:rPr>
                <w:rFonts w:ascii="Times New Roman" w:hAnsi="Times New Roman"/>
                <w:sz w:val="20"/>
                <w:szCs w:val="20"/>
              </w:rPr>
            </w:pPr>
          </w:p>
          <w:p w:rsidR="00DF00AC" w:rsidRPr="00474F43" w:rsidRDefault="00DF00AC" w:rsidP="00E0664C">
            <w:pPr>
              <w:spacing w:after="0"/>
              <w:jc w:val="right"/>
              <w:rPr>
                <w:rFonts w:ascii="Times New Roman" w:hAnsi="Times New Roman"/>
                <w:sz w:val="20"/>
                <w:szCs w:val="20"/>
              </w:rPr>
            </w:pPr>
            <w:r w:rsidRPr="00474F43">
              <w:rPr>
                <w:rFonts w:ascii="Times New Roman" w:hAnsi="Times New Roman"/>
                <w:sz w:val="20"/>
                <w:szCs w:val="20"/>
              </w:rPr>
              <w:t>"___" ______ 20__ г.</w:t>
            </w:r>
          </w:p>
        </w:tc>
        <w:tc>
          <w:tcPr>
            <w:tcW w:w="1984" w:type="dxa"/>
            <w:gridSpan w:val="2"/>
            <w:tcBorders>
              <w:top w:val="nil"/>
              <w:left w:val="single" w:sz="6" w:space="0" w:color="auto"/>
              <w:bottom w:val="single" w:sz="6" w:space="0" w:color="auto"/>
              <w:right w:val="nil"/>
            </w:tcBorders>
          </w:tcPr>
          <w:p w:rsidR="00DF00AC" w:rsidRPr="00474F43" w:rsidRDefault="00DF00AC" w:rsidP="00E0664C">
            <w:pPr>
              <w:spacing w:after="0" w:line="240" w:lineRule="auto"/>
              <w:rPr>
                <w:rFonts w:ascii="Times New Roman" w:hAnsi="Times New Roman"/>
                <w:sz w:val="20"/>
                <w:szCs w:val="20"/>
              </w:rPr>
            </w:pPr>
          </w:p>
        </w:tc>
        <w:tc>
          <w:tcPr>
            <w:tcW w:w="3402" w:type="dxa"/>
            <w:gridSpan w:val="3"/>
            <w:tcBorders>
              <w:top w:val="nil"/>
              <w:left w:val="nil"/>
              <w:bottom w:val="single" w:sz="6" w:space="0" w:color="auto"/>
              <w:right w:val="single" w:sz="6" w:space="0" w:color="auto"/>
            </w:tcBorders>
          </w:tcPr>
          <w:p w:rsidR="00DF00AC" w:rsidRDefault="00DF00AC" w:rsidP="00E0664C">
            <w:pPr>
              <w:spacing w:after="0"/>
              <w:jc w:val="right"/>
              <w:rPr>
                <w:rFonts w:ascii="Times New Roman" w:hAnsi="Times New Roman"/>
                <w:sz w:val="20"/>
                <w:szCs w:val="20"/>
              </w:rPr>
            </w:pPr>
          </w:p>
          <w:p w:rsidR="00DF00AC" w:rsidRPr="00474F43" w:rsidRDefault="00DF00AC" w:rsidP="00E0664C">
            <w:pPr>
              <w:spacing w:after="0"/>
              <w:jc w:val="right"/>
              <w:rPr>
                <w:rFonts w:ascii="Times New Roman" w:hAnsi="Times New Roman"/>
                <w:sz w:val="20"/>
                <w:szCs w:val="20"/>
              </w:rPr>
            </w:pPr>
            <w:r w:rsidRPr="00474F43">
              <w:rPr>
                <w:rFonts w:ascii="Times New Roman" w:hAnsi="Times New Roman"/>
                <w:sz w:val="20"/>
                <w:szCs w:val="20"/>
              </w:rPr>
              <w:t>"___" _________ 20__ г.</w:t>
            </w:r>
          </w:p>
        </w:tc>
      </w:tr>
    </w:tbl>
    <w:p w:rsidR="009D489F" w:rsidRPr="002C04DF" w:rsidRDefault="009D489F" w:rsidP="009D489F">
      <w:pPr>
        <w:spacing w:after="0"/>
        <w:rPr>
          <w:rFonts w:ascii="Times New Roman" w:hAnsi="Times New Roman"/>
          <w:sz w:val="24"/>
          <w:szCs w:val="24"/>
        </w:rPr>
      </w:pPr>
    </w:p>
    <w:p w:rsidR="00280A01" w:rsidRPr="00280A01" w:rsidRDefault="00280A01" w:rsidP="00280A01">
      <w:pPr>
        <w:spacing w:after="0"/>
        <w:jc w:val="both"/>
        <w:rPr>
          <w:rFonts w:ascii="Times New Roman" w:hAnsi="Times New Roman"/>
          <w:sz w:val="24"/>
          <w:szCs w:val="24"/>
        </w:rPr>
      </w:pPr>
    </w:p>
    <w:p w:rsidR="00280A01" w:rsidRPr="00280A01" w:rsidRDefault="00280A01" w:rsidP="00280A01">
      <w:pPr>
        <w:spacing w:after="0"/>
        <w:jc w:val="both"/>
        <w:rPr>
          <w:rFonts w:ascii="Times New Roman" w:hAnsi="Times New Roman"/>
          <w:sz w:val="24"/>
          <w:szCs w:val="24"/>
        </w:rPr>
      </w:pPr>
    </w:p>
    <w:p w:rsidR="00280A01" w:rsidRPr="00280A01" w:rsidRDefault="00280A01" w:rsidP="00280A01">
      <w:pPr>
        <w:spacing w:after="0"/>
        <w:jc w:val="both"/>
        <w:rPr>
          <w:rFonts w:ascii="Times New Roman" w:hAnsi="Times New Roman"/>
          <w:sz w:val="24"/>
          <w:szCs w:val="24"/>
        </w:rPr>
      </w:pPr>
    </w:p>
    <w:p w:rsidR="00280A01" w:rsidRDefault="00280A01" w:rsidP="00280A01">
      <w:pPr>
        <w:spacing w:after="0"/>
        <w:jc w:val="both"/>
        <w:rPr>
          <w:rFonts w:ascii="Times New Roman" w:hAnsi="Times New Roman"/>
          <w:sz w:val="24"/>
          <w:szCs w:val="24"/>
        </w:rPr>
      </w:pPr>
      <w:bookmarkStart w:id="273" w:name="_docEnd_11"/>
      <w:bookmarkEnd w:id="273"/>
    </w:p>
    <w:p w:rsidR="009C4457" w:rsidRDefault="009C4457" w:rsidP="00280A01">
      <w:pPr>
        <w:spacing w:after="0"/>
        <w:jc w:val="both"/>
        <w:rPr>
          <w:rFonts w:ascii="Times New Roman" w:hAnsi="Times New Roman"/>
          <w:sz w:val="24"/>
          <w:szCs w:val="24"/>
        </w:rPr>
      </w:pPr>
    </w:p>
    <w:p w:rsidR="009C4457" w:rsidRDefault="009C4457" w:rsidP="00280A01">
      <w:pPr>
        <w:spacing w:after="0"/>
        <w:jc w:val="both"/>
        <w:rPr>
          <w:rFonts w:ascii="Times New Roman" w:hAnsi="Times New Roman"/>
          <w:sz w:val="24"/>
          <w:szCs w:val="24"/>
        </w:rPr>
      </w:pPr>
    </w:p>
    <w:p w:rsidR="009C4457" w:rsidRDefault="009C4457" w:rsidP="00280A01">
      <w:pPr>
        <w:spacing w:after="0"/>
        <w:jc w:val="both"/>
        <w:rPr>
          <w:rFonts w:ascii="Times New Roman" w:hAnsi="Times New Roman"/>
          <w:sz w:val="24"/>
          <w:szCs w:val="24"/>
        </w:rPr>
      </w:pPr>
    </w:p>
    <w:p w:rsidR="009C4457" w:rsidRDefault="009C4457" w:rsidP="00280A01">
      <w:pPr>
        <w:spacing w:after="0"/>
        <w:jc w:val="both"/>
        <w:rPr>
          <w:rFonts w:ascii="Times New Roman" w:hAnsi="Times New Roman"/>
          <w:sz w:val="24"/>
          <w:szCs w:val="24"/>
        </w:rPr>
      </w:pPr>
    </w:p>
    <w:p w:rsidR="009C4457" w:rsidRDefault="009C4457" w:rsidP="00280A01">
      <w:pPr>
        <w:spacing w:after="0"/>
        <w:jc w:val="both"/>
        <w:rPr>
          <w:rFonts w:ascii="Times New Roman" w:hAnsi="Times New Roman"/>
          <w:sz w:val="24"/>
          <w:szCs w:val="24"/>
        </w:rPr>
      </w:pPr>
    </w:p>
    <w:p w:rsidR="009C4457" w:rsidRDefault="009C4457" w:rsidP="00280A01">
      <w:pPr>
        <w:spacing w:after="0"/>
        <w:jc w:val="both"/>
        <w:rPr>
          <w:rFonts w:ascii="Times New Roman" w:hAnsi="Times New Roman"/>
          <w:sz w:val="24"/>
          <w:szCs w:val="24"/>
        </w:rPr>
      </w:pPr>
    </w:p>
    <w:p w:rsidR="000E23D0" w:rsidRDefault="000E23D0" w:rsidP="00280A01">
      <w:pPr>
        <w:spacing w:after="0"/>
        <w:jc w:val="both"/>
        <w:rPr>
          <w:rFonts w:ascii="Times New Roman" w:hAnsi="Times New Roman"/>
          <w:sz w:val="24"/>
          <w:szCs w:val="24"/>
        </w:rPr>
      </w:pPr>
    </w:p>
    <w:p w:rsidR="000E23D0" w:rsidRDefault="000E23D0" w:rsidP="00280A01">
      <w:pPr>
        <w:spacing w:after="0"/>
        <w:jc w:val="both"/>
        <w:rPr>
          <w:rFonts w:ascii="Times New Roman" w:hAnsi="Times New Roman"/>
          <w:sz w:val="24"/>
          <w:szCs w:val="24"/>
        </w:rPr>
      </w:pPr>
    </w:p>
    <w:p w:rsidR="000E23D0" w:rsidRDefault="000E23D0" w:rsidP="00280A01">
      <w:pPr>
        <w:spacing w:after="0"/>
        <w:jc w:val="both"/>
        <w:rPr>
          <w:rFonts w:ascii="Times New Roman" w:hAnsi="Times New Roman"/>
          <w:sz w:val="24"/>
          <w:szCs w:val="24"/>
        </w:rPr>
      </w:pPr>
    </w:p>
    <w:p w:rsidR="009C4457" w:rsidRDefault="009C4457" w:rsidP="00280A01">
      <w:pPr>
        <w:spacing w:after="0"/>
        <w:jc w:val="both"/>
        <w:rPr>
          <w:rFonts w:ascii="Times New Roman" w:hAnsi="Times New Roman"/>
          <w:sz w:val="24"/>
          <w:szCs w:val="24"/>
        </w:rPr>
      </w:pPr>
    </w:p>
    <w:p w:rsidR="009C4457" w:rsidRDefault="009C4457" w:rsidP="00280A01">
      <w:pPr>
        <w:spacing w:after="0"/>
        <w:jc w:val="both"/>
        <w:rPr>
          <w:rFonts w:ascii="Times New Roman" w:hAnsi="Times New Roman"/>
          <w:sz w:val="24"/>
          <w:szCs w:val="24"/>
        </w:rPr>
      </w:pPr>
    </w:p>
    <w:p w:rsidR="00280A01" w:rsidRPr="00280A01" w:rsidRDefault="00280A01" w:rsidP="009D489F">
      <w:pPr>
        <w:spacing w:after="0"/>
        <w:jc w:val="right"/>
        <w:rPr>
          <w:rFonts w:ascii="Times New Roman" w:hAnsi="Times New Roman"/>
          <w:sz w:val="24"/>
          <w:szCs w:val="24"/>
        </w:rPr>
      </w:pPr>
      <w:r w:rsidRPr="00280A01">
        <w:rPr>
          <w:rFonts w:ascii="Times New Roman" w:hAnsi="Times New Roman"/>
          <w:sz w:val="24"/>
          <w:szCs w:val="24"/>
        </w:rPr>
        <w:lastRenderedPageBreak/>
        <w:t xml:space="preserve">Приложение N </w:t>
      </w:r>
      <w:r w:rsidR="00DD4624">
        <w:rPr>
          <w:rFonts w:ascii="Times New Roman" w:hAnsi="Times New Roman"/>
          <w:sz w:val="24"/>
          <w:szCs w:val="24"/>
        </w:rPr>
        <w:t>9</w:t>
      </w:r>
    </w:p>
    <w:p w:rsidR="00280A01" w:rsidRPr="00280A01" w:rsidRDefault="00280A01" w:rsidP="009D489F">
      <w:pPr>
        <w:spacing w:after="0"/>
        <w:jc w:val="right"/>
        <w:rPr>
          <w:rFonts w:ascii="Times New Roman" w:hAnsi="Times New Roman"/>
          <w:sz w:val="24"/>
          <w:szCs w:val="24"/>
        </w:rPr>
      </w:pPr>
      <w:r w:rsidRPr="00280A01">
        <w:rPr>
          <w:rFonts w:ascii="Times New Roman" w:hAnsi="Times New Roman"/>
          <w:sz w:val="24"/>
          <w:szCs w:val="24"/>
        </w:rPr>
        <w:t>к Учетной политике</w:t>
      </w:r>
    </w:p>
    <w:p w:rsidR="00280A01" w:rsidRPr="00280A01" w:rsidRDefault="00280A01" w:rsidP="009D489F">
      <w:pPr>
        <w:spacing w:after="0"/>
        <w:jc w:val="right"/>
        <w:rPr>
          <w:rFonts w:ascii="Times New Roman" w:hAnsi="Times New Roman"/>
          <w:sz w:val="24"/>
          <w:szCs w:val="24"/>
        </w:rPr>
      </w:pPr>
      <w:bookmarkStart w:id="274" w:name="_docStart_12"/>
      <w:bookmarkStart w:id="275" w:name="_title_12"/>
      <w:bookmarkStart w:id="276" w:name="_ref_603567"/>
      <w:bookmarkEnd w:id="274"/>
      <w:bookmarkEnd w:id="275"/>
      <w:bookmarkEnd w:id="276"/>
      <w:r w:rsidRPr="00280A01">
        <w:rPr>
          <w:rFonts w:ascii="Times New Roman" w:hAnsi="Times New Roman"/>
          <w:sz w:val="24"/>
          <w:szCs w:val="24"/>
        </w:rPr>
        <w:t>для целей бюджетного учета,</w:t>
      </w:r>
    </w:p>
    <w:p w:rsidR="00280A01" w:rsidRPr="00280A01" w:rsidRDefault="00280A01" w:rsidP="009D489F">
      <w:pPr>
        <w:spacing w:after="0"/>
        <w:jc w:val="right"/>
        <w:rPr>
          <w:rFonts w:ascii="Times New Roman" w:hAnsi="Times New Roman"/>
          <w:sz w:val="24"/>
          <w:szCs w:val="24"/>
        </w:rPr>
      </w:pPr>
      <w:r w:rsidRPr="00280A01">
        <w:rPr>
          <w:rFonts w:ascii="Times New Roman" w:hAnsi="Times New Roman"/>
          <w:sz w:val="24"/>
          <w:szCs w:val="24"/>
        </w:rPr>
        <w:t xml:space="preserve">утвержденной Приказом от 29.12.2018 N </w:t>
      </w:r>
      <w:r w:rsidR="00DD4624">
        <w:rPr>
          <w:rFonts w:ascii="Times New Roman" w:hAnsi="Times New Roman"/>
          <w:sz w:val="24"/>
          <w:szCs w:val="24"/>
        </w:rPr>
        <w:t>32</w:t>
      </w:r>
    </w:p>
    <w:p w:rsidR="00280A01" w:rsidRPr="00280A01" w:rsidRDefault="00280A01" w:rsidP="00280A01">
      <w:pPr>
        <w:spacing w:after="0"/>
        <w:jc w:val="both"/>
        <w:rPr>
          <w:rFonts w:ascii="Times New Roman" w:hAnsi="Times New Roman"/>
          <w:sz w:val="24"/>
          <w:szCs w:val="24"/>
        </w:rPr>
      </w:pPr>
    </w:p>
    <w:p w:rsidR="00280A01" w:rsidRPr="002D153B" w:rsidRDefault="00280A01" w:rsidP="002D153B">
      <w:pPr>
        <w:spacing w:after="0"/>
        <w:jc w:val="center"/>
        <w:rPr>
          <w:rFonts w:ascii="Times New Roman" w:hAnsi="Times New Roman"/>
          <w:b/>
          <w:sz w:val="24"/>
          <w:szCs w:val="24"/>
        </w:rPr>
      </w:pPr>
      <w:r w:rsidRPr="002D153B">
        <w:rPr>
          <w:rFonts w:ascii="Times New Roman" w:hAnsi="Times New Roman"/>
          <w:b/>
          <w:sz w:val="24"/>
          <w:szCs w:val="24"/>
        </w:rPr>
        <w:t>Порядок выдачи под отчет денежных документов,</w:t>
      </w:r>
    </w:p>
    <w:p w:rsidR="00280A01" w:rsidRPr="002D153B" w:rsidRDefault="00280A01" w:rsidP="002D153B">
      <w:pPr>
        <w:spacing w:after="0"/>
        <w:jc w:val="center"/>
        <w:rPr>
          <w:rFonts w:ascii="Times New Roman" w:hAnsi="Times New Roman"/>
          <w:b/>
          <w:sz w:val="24"/>
          <w:szCs w:val="24"/>
        </w:rPr>
      </w:pPr>
      <w:r w:rsidRPr="002D153B">
        <w:rPr>
          <w:rFonts w:ascii="Times New Roman" w:hAnsi="Times New Roman"/>
          <w:b/>
          <w:sz w:val="24"/>
          <w:szCs w:val="24"/>
        </w:rPr>
        <w:t>составления и представления отчетов подотчетными лицами</w:t>
      </w:r>
    </w:p>
    <w:p w:rsidR="00280A01" w:rsidRPr="00280A01" w:rsidRDefault="00280A01" w:rsidP="00280A01">
      <w:pPr>
        <w:spacing w:after="0"/>
        <w:jc w:val="both"/>
        <w:rPr>
          <w:rFonts w:ascii="Times New Roman" w:hAnsi="Times New Roman"/>
          <w:sz w:val="24"/>
          <w:szCs w:val="24"/>
        </w:rPr>
      </w:pPr>
    </w:p>
    <w:p w:rsidR="00280A01" w:rsidRPr="002D153B" w:rsidRDefault="00280A01" w:rsidP="00280A01">
      <w:pPr>
        <w:spacing w:after="0"/>
        <w:jc w:val="both"/>
        <w:rPr>
          <w:rFonts w:ascii="Times New Roman" w:hAnsi="Times New Roman"/>
          <w:b/>
          <w:sz w:val="24"/>
          <w:szCs w:val="24"/>
        </w:rPr>
      </w:pPr>
      <w:bookmarkStart w:id="277" w:name="_ref_1741409"/>
      <w:bookmarkEnd w:id="277"/>
      <w:r w:rsidRPr="002D153B">
        <w:rPr>
          <w:rFonts w:ascii="Times New Roman" w:hAnsi="Times New Roman"/>
          <w:b/>
          <w:sz w:val="24"/>
          <w:szCs w:val="24"/>
        </w:rPr>
        <w:t>1. Общие положения</w:t>
      </w:r>
    </w:p>
    <w:p w:rsidR="00280A01" w:rsidRPr="00280A01" w:rsidRDefault="00280A01" w:rsidP="00280A01">
      <w:pPr>
        <w:spacing w:after="0"/>
        <w:jc w:val="both"/>
        <w:rPr>
          <w:rFonts w:ascii="Times New Roman" w:hAnsi="Times New Roman"/>
          <w:sz w:val="24"/>
          <w:szCs w:val="24"/>
        </w:rPr>
      </w:pPr>
      <w:bookmarkStart w:id="278" w:name="_ref_1749988"/>
      <w:bookmarkEnd w:id="278"/>
      <w:r w:rsidRPr="00280A01">
        <w:rPr>
          <w:rFonts w:ascii="Times New Roman" w:hAnsi="Times New Roman"/>
          <w:sz w:val="24"/>
          <w:szCs w:val="24"/>
        </w:rPr>
        <w:t>1.1. Порядок устанавливает правила выдачи под отчет денежных документов, составления, представления, проверки и утверждения отчетов об их использовании.</w:t>
      </w:r>
    </w:p>
    <w:p w:rsidR="00280A01" w:rsidRPr="002D153B" w:rsidRDefault="00280A01" w:rsidP="00280A01">
      <w:pPr>
        <w:spacing w:after="0"/>
        <w:jc w:val="both"/>
        <w:rPr>
          <w:rFonts w:ascii="Times New Roman" w:hAnsi="Times New Roman"/>
          <w:b/>
          <w:sz w:val="24"/>
          <w:szCs w:val="24"/>
        </w:rPr>
      </w:pPr>
      <w:bookmarkStart w:id="279" w:name="_ref_1758675"/>
      <w:bookmarkEnd w:id="279"/>
      <w:r w:rsidRPr="002D153B">
        <w:rPr>
          <w:rFonts w:ascii="Times New Roman" w:hAnsi="Times New Roman"/>
          <w:b/>
          <w:sz w:val="24"/>
          <w:szCs w:val="24"/>
        </w:rPr>
        <w:t>2. Порядок выдачи денежных документов под отчет</w:t>
      </w:r>
    </w:p>
    <w:p w:rsidR="00280A01" w:rsidRPr="002D153B" w:rsidRDefault="00280A01" w:rsidP="00280A01">
      <w:pPr>
        <w:spacing w:after="0"/>
        <w:jc w:val="both"/>
        <w:rPr>
          <w:rFonts w:ascii="Times New Roman" w:hAnsi="Times New Roman"/>
          <w:b/>
          <w:sz w:val="24"/>
          <w:szCs w:val="24"/>
        </w:rPr>
      </w:pPr>
      <w:r w:rsidRPr="002D153B">
        <w:rPr>
          <w:rFonts w:ascii="Times New Roman" w:hAnsi="Times New Roman"/>
          <w:b/>
          <w:i/>
          <w:iCs/>
          <w:sz w:val="24"/>
          <w:szCs w:val="24"/>
        </w:rPr>
        <w:t>Денежные документы в бумажном виде</w:t>
      </w:r>
    </w:p>
    <w:p w:rsidR="00280A01" w:rsidRPr="00280A01" w:rsidRDefault="00280A01" w:rsidP="00280A01">
      <w:pPr>
        <w:spacing w:after="0"/>
        <w:jc w:val="both"/>
        <w:rPr>
          <w:rFonts w:ascii="Times New Roman" w:hAnsi="Times New Roman"/>
          <w:sz w:val="24"/>
          <w:szCs w:val="24"/>
        </w:rPr>
      </w:pPr>
      <w:bookmarkStart w:id="280" w:name="_ref_1767254"/>
      <w:bookmarkEnd w:id="280"/>
      <w:r w:rsidRPr="00280A01">
        <w:rPr>
          <w:rFonts w:ascii="Times New Roman" w:hAnsi="Times New Roman"/>
          <w:sz w:val="24"/>
          <w:szCs w:val="24"/>
        </w:rPr>
        <w:t>2.1. Получать денежные документы имеют право работники, замещающие должности, которые приведены в перечне, утверждаемом распорядительным актом руководителя.</w:t>
      </w:r>
    </w:p>
    <w:p w:rsidR="00280A01" w:rsidRPr="00280A01" w:rsidRDefault="00280A01" w:rsidP="00280A01">
      <w:pPr>
        <w:spacing w:after="0"/>
        <w:jc w:val="both"/>
        <w:rPr>
          <w:rFonts w:ascii="Times New Roman" w:hAnsi="Times New Roman"/>
          <w:sz w:val="24"/>
          <w:szCs w:val="24"/>
        </w:rPr>
      </w:pPr>
      <w:bookmarkStart w:id="281" w:name="_ref_1767255"/>
      <w:bookmarkEnd w:id="281"/>
      <w:r w:rsidRPr="00280A01">
        <w:rPr>
          <w:rFonts w:ascii="Times New Roman" w:hAnsi="Times New Roman"/>
          <w:sz w:val="24"/>
          <w:szCs w:val="24"/>
        </w:rPr>
        <w:t>2.2. Выдача под отчет денежных документов производится из кассы по расходному кассовому ордеру с надписью "фондовый" на основании письменного заявления получателя.</w:t>
      </w:r>
    </w:p>
    <w:p w:rsidR="00280A01" w:rsidRPr="00280A01" w:rsidRDefault="00280A01" w:rsidP="00280A01">
      <w:pPr>
        <w:spacing w:after="0"/>
        <w:jc w:val="both"/>
        <w:rPr>
          <w:rFonts w:ascii="Times New Roman" w:hAnsi="Times New Roman"/>
          <w:sz w:val="24"/>
          <w:szCs w:val="24"/>
        </w:rPr>
      </w:pPr>
      <w:bookmarkStart w:id="282" w:name="_ref_1775834"/>
      <w:bookmarkEnd w:id="282"/>
      <w:r w:rsidRPr="00280A01">
        <w:rPr>
          <w:rFonts w:ascii="Times New Roman" w:hAnsi="Times New Roman"/>
          <w:sz w:val="24"/>
          <w:szCs w:val="24"/>
        </w:rPr>
        <w:t>2.3. В заявлении о выдаче денежных документов под отчет получатель указывает наименование, количество и назначение денежных документов. Форма заявления приведена в Приложении к настоящему Порядку.</w:t>
      </w:r>
    </w:p>
    <w:p w:rsidR="00280A01" w:rsidRPr="00280A01" w:rsidRDefault="00280A01" w:rsidP="00280A01">
      <w:pPr>
        <w:spacing w:after="0"/>
        <w:jc w:val="both"/>
        <w:rPr>
          <w:rFonts w:ascii="Times New Roman" w:hAnsi="Times New Roman"/>
          <w:sz w:val="24"/>
          <w:szCs w:val="24"/>
        </w:rPr>
      </w:pPr>
      <w:bookmarkStart w:id="283" w:name="_ref_1775835"/>
      <w:bookmarkEnd w:id="283"/>
      <w:r w:rsidRPr="00280A01">
        <w:rPr>
          <w:rFonts w:ascii="Times New Roman" w:hAnsi="Times New Roman"/>
          <w:sz w:val="24"/>
          <w:szCs w:val="24"/>
        </w:rPr>
        <w:t>2.4. На заявлении работника уполномоченное должностное лицо делает отметку о наличии на текущую дату задолженности за получателем по ранее выданным ему денежным документам. При наличии задолженности указываются наименования и количество денежных документов, за которые работник не отчитался, а также срок отчета по ним, ставятся дата и подпись уполномоченного лица. Если задолженности нет, на заявлении проставляется отметка "Задолженность отсутствует" с указанием даты и подписи уполномоченного лица.</w:t>
      </w:r>
    </w:p>
    <w:p w:rsidR="00280A01" w:rsidRPr="00280A01" w:rsidRDefault="00280A01" w:rsidP="00280A01">
      <w:pPr>
        <w:spacing w:after="0"/>
        <w:jc w:val="both"/>
        <w:rPr>
          <w:rFonts w:ascii="Times New Roman" w:hAnsi="Times New Roman"/>
          <w:sz w:val="24"/>
          <w:szCs w:val="24"/>
        </w:rPr>
      </w:pPr>
      <w:bookmarkStart w:id="284" w:name="_ref_1775836"/>
      <w:bookmarkEnd w:id="284"/>
      <w:r w:rsidRPr="00280A01">
        <w:rPr>
          <w:rFonts w:ascii="Times New Roman" w:hAnsi="Times New Roman"/>
          <w:sz w:val="24"/>
          <w:szCs w:val="24"/>
        </w:rPr>
        <w:t>2.5. Руководитель в течение двух рабочих дней рассматривает заявление и указывает на нем наименования, количество, сумму выдаваемых под отчет работнику денежных документов, срок, на который они выдаются, ставит подпись и дату.</w:t>
      </w:r>
    </w:p>
    <w:p w:rsidR="00280A01" w:rsidRPr="00280A01" w:rsidRDefault="00280A01" w:rsidP="00280A01">
      <w:pPr>
        <w:spacing w:after="0"/>
        <w:jc w:val="both"/>
        <w:rPr>
          <w:rFonts w:ascii="Times New Roman" w:hAnsi="Times New Roman"/>
          <w:sz w:val="24"/>
          <w:szCs w:val="24"/>
        </w:rPr>
      </w:pPr>
      <w:bookmarkStart w:id="285" w:name="_ref_1775837"/>
      <w:bookmarkEnd w:id="285"/>
      <w:r w:rsidRPr="00280A01">
        <w:rPr>
          <w:rFonts w:ascii="Times New Roman" w:hAnsi="Times New Roman"/>
          <w:sz w:val="24"/>
          <w:szCs w:val="24"/>
        </w:rPr>
        <w:t>2.6. Выдача под отчет денежных документов производится при отсутствии за подотчетным лицом задолженности по денежным документам, по которым наступил срок представления авансового отчета (ф. 0504505).</w:t>
      </w:r>
    </w:p>
    <w:p w:rsidR="00280A01" w:rsidRPr="00280A01" w:rsidRDefault="00280A01" w:rsidP="00280A01">
      <w:pPr>
        <w:spacing w:after="0"/>
        <w:jc w:val="both"/>
        <w:rPr>
          <w:rFonts w:ascii="Times New Roman" w:hAnsi="Times New Roman"/>
          <w:sz w:val="24"/>
          <w:szCs w:val="24"/>
        </w:rPr>
      </w:pPr>
      <w:bookmarkStart w:id="286" w:name="_ref_1775838"/>
      <w:bookmarkEnd w:id="286"/>
      <w:r w:rsidRPr="00280A01">
        <w:rPr>
          <w:rFonts w:ascii="Times New Roman" w:hAnsi="Times New Roman"/>
          <w:sz w:val="24"/>
          <w:szCs w:val="24"/>
        </w:rPr>
        <w:t>2.7. Максимальный срок выдачи денежных документов под отчет (кроме топливных карт) составляет 30 календарных дней. Не использованные в срок денежные документы возвращаются в кассу.</w:t>
      </w:r>
    </w:p>
    <w:p w:rsidR="00280A01" w:rsidRPr="002D153B" w:rsidRDefault="00280A01" w:rsidP="00280A01">
      <w:pPr>
        <w:spacing w:after="0"/>
        <w:jc w:val="both"/>
        <w:rPr>
          <w:rFonts w:ascii="Times New Roman" w:hAnsi="Times New Roman"/>
          <w:b/>
          <w:sz w:val="24"/>
          <w:szCs w:val="24"/>
        </w:rPr>
      </w:pPr>
      <w:r w:rsidRPr="002D153B">
        <w:rPr>
          <w:rFonts w:ascii="Times New Roman" w:hAnsi="Times New Roman"/>
          <w:b/>
          <w:i/>
          <w:iCs/>
          <w:sz w:val="24"/>
          <w:szCs w:val="24"/>
        </w:rPr>
        <w:t>Электронные билеты</w:t>
      </w:r>
    </w:p>
    <w:p w:rsidR="00280A01" w:rsidRPr="00280A01" w:rsidRDefault="00280A01" w:rsidP="00280A01">
      <w:pPr>
        <w:spacing w:after="0"/>
        <w:jc w:val="both"/>
        <w:rPr>
          <w:rFonts w:ascii="Times New Roman" w:hAnsi="Times New Roman"/>
          <w:sz w:val="24"/>
          <w:szCs w:val="24"/>
        </w:rPr>
      </w:pPr>
      <w:bookmarkStart w:id="287" w:name="_ref_1784429"/>
      <w:bookmarkEnd w:id="287"/>
      <w:r w:rsidRPr="00280A01">
        <w:rPr>
          <w:rFonts w:ascii="Times New Roman" w:hAnsi="Times New Roman"/>
          <w:sz w:val="24"/>
          <w:szCs w:val="24"/>
        </w:rPr>
        <w:t>2.8. Электронные билеты приобретаются на имя работников и выдаются им в порядке, аналогичном выдаче бумажных денежных документов. Работнику выдается распечатка электронного билета.</w:t>
      </w:r>
    </w:p>
    <w:p w:rsidR="00280A01" w:rsidRPr="002D153B" w:rsidRDefault="00280A01" w:rsidP="00280A01">
      <w:pPr>
        <w:spacing w:after="0"/>
        <w:jc w:val="both"/>
        <w:rPr>
          <w:rFonts w:ascii="Times New Roman" w:hAnsi="Times New Roman"/>
          <w:b/>
          <w:sz w:val="24"/>
          <w:szCs w:val="24"/>
        </w:rPr>
      </w:pPr>
      <w:bookmarkStart w:id="288" w:name="_ref_1793128"/>
      <w:bookmarkEnd w:id="288"/>
      <w:r w:rsidRPr="002D153B">
        <w:rPr>
          <w:rFonts w:ascii="Times New Roman" w:hAnsi="Times New Roman"/>
          <w:b/>
          <w:sz w:val="24"/>
          <w:szCs w:val="24"/>
        </w:rPr>
        <w:t>3. Составление, представление отчетности подотчетными лицами</w:t>
      </w:r>
    </w:p>
    <w:p w:rsidR="00280A01" w:rsidRPr="00280A01" w:rsidRDefault="00280A01" w:rsidP="00280A01">
      <w:pPr>
        <w:spacing w:after="0"/>
        <w:jc w:val="both"/>
        <w:rPr>
          <w:rFonts w:ascii="Times New Roman" w:hAnsi="Times New Roman"/>
          <w:sz w:val="24"/>
          <w:szCs w:val="24"/>
        </w:rPr>
      </w:pPr>
      <w:bookmarkStart w:id="289" w:name="_ref_1801707"/>
      <w:bookmarkEnd w:id="289"/>
      <w:r w:rsidRPr="00280A01">
        <w:rPr>
          <w:rFonts w:ascii="Times New Roman" w:hAnsi="Times New Roman"/>
          <w:sz w:val="24"/>
          <w:szCs w:val="24"/>
        </w:rPr>
        <w:t>3.1. Об использовании денежных документов подотчетное лицо должно отчитаться. Для этого нужно представить авансовый отчет с приложением документов, подтверждающих их использование.</w:t>
      </w:r>
    </w:p>
    <w:p w:rsidR="00280A01" w:rsidRPr="00280A01" w:rsidRDefault="00280A01" w:rsidP="00280A01">
      <w:pPr>
        <w:spacing w:after="0"/>
        <w:jc w:val="both"/>
        <w:rPr>
          <w:rFonts w:ascii="Times New Roman" w:hAnsi="Times New Roman"/>
          <w:sz w:val="24"/>
          <w:szCs w:val="24"/>
        </w:rPr>
      </w:pPr>
      <w:bookmarkStart w:id="290" w:name="_ref_1801708"/>
      <w:bookmarkEnd w:id="290"/>
      <w:r w:rsidRPr="00280A01">
        <w:rPr>
          <w:rFonts w:ascii="Times New Roman" w:hAnsi="Times New Roman"/>
          <w:sz w:val="24"/>
          <w:szCs w:val="24"/>
        </w:rPr>
        <w:t>3.2. Документом, подтверждающим использование конвертов с марками и марок, является реестр отправленной корреспонденции. Испорченные конверты также прилагаются к авансовому отчету.</w:t>
      </w:r>
    </w:p>
    <w:p w:rsidR="00280A01" w:rsidRPr="00280A01" w:rsidRDefault="00280A01" w:rsidP="00280A01">
      <w:pPr>
        <w:spacing w:after="0"/>
        <w:jc w:val="both"/>
        <w:rPr>
          <w:rFonts w:ascii="Times New Roman" w:hAnsi="Times New Roman"/>
          <w:sz w:val="24"/>
          <w:szCs w:val="24"/>
        </w:rPr>
      </w:pPr>
      <w:bookmarkStart w:id="291" w:name="_ref_1801709"/>
      <w:bookmarkEnd w:id="291"/>
      <w:r w:rsidRPr="00280A01">
        <w:rPr>
          <w:rFonts w:ascii="Times New Roman" w:hAnsi="Times New Roman"/>
          <w:sz w:val="24"/>
          <w:szCs w:val="24"/>
        </w:rPr>
        <w:t xml:space="preserve">3.3. По проездным билетам для проезда в городском пассажирском транспорте в качестве подтверждающих документов к авансовому отчету (ф. 0504505) прилагаются </w:t>
      </w:r>
      <w:r w:rsidR="001B7756">
        <w:rPr>
          <w:rFonts w:ascii="Times New Roman" w:hAnsi="Times New Roman"/>
          <w:sz w:val="24"/>
          <w:szCs w:val="24"/>
        </w:rPr>
        <w:t>справки или иные документы, подтверждающие расходы.</w:t>
      </w:r>
    </w:p>
    <w:p w:rsidR="00280A01" w:rsidRPr="00280A01" w:rsidRDefault="00280A01" w:rsidP="00280A01">
      <w:pPr>
        <w:spacing w:after="0"/>
        <w:jc w:val="both"/>
        <w:rPr>
          <w:rFonts w:ascii="Times New Roman" w:hAnsi="Times New Roman"/>
          <w:sz w:val="24"/>
          <w:szCs w:val="24"/>
        </w:rPr>
      </w:pPr>
      <w:bookmarkStart w:id="292" w:name="_ref_1801710"/>
      <w:bookmarkEnd w:id="292"/>
      <w:r w:rsidRPr="00280A01">
        <w:rPr>
          <w:rFonts w:ascii="Times New Roman" w:hAnsi="Times New Roman"/>
          <w:sz w:val="24"/>
          <w:szCs w:val="24"/>
        </w:rPr>
        <w:t>3.4. Авансовый отчет (ф. 0504505) представляется подотчетным лицом для отражения в учете и отчетности не позднее трех рабочих дней со дня истечения срока, на который были выданы денежные документы.</w:t>
      </w:r>
    </w:p>
    <w:p w:rsidR="00280A01" w:rsidRPr="00280A01" w:rsidRDefault="00280A01" w:rsidP="00280A01">
      <w:pPr>
        <w:spacing w:after="0"/>
        <w:jc w:val="both"/>
        <w:rPr>
          <w:rFonts w:ascii="Times New Roman" w:hAnsi="Times New Roman"/>
          <w:sz w:val="24"/>
          <w:szCs w:val="24"/>
        </w:rPr>
      </w:pPr>
      <w:bookmarkStart w:id="293" w:name="_ref_1801711"/>
      <w:bookmarkEnd w:id="293"/>
      <w:r w:rsidRPr="00280A01">
        <w:rPr>
          <w:rFonts w:ascii="Times New Roman" w:hAnsi="Times New Roman"/>
          <w:sz w:val="24"/>
          <w:szCs w:val="24"/>
        </w:rPr>
        <w:lastRenderedPageBreak/>
        <w:t>3.5. Должностные лица, ответственные за оформление соответствующих фактов хозяйственной жизни, проверяют правильность оформления авансового отчета (ф. 0504505), наличие документов, подтверждающих использование денежных документов.</w:t>
      </w:r>
    </w:p>
    <w:p w:rsidR="00280A01" w:rsidRPr="00280A01" w:rsidRDefault="00280A01" w:rsidP="00280A01">
      <w:pPr>
        <w:spacing w:after="0"/>
        <w:jc w:val="both"/>
        <w:rPr>
          <w:rFonts w:ascii="Times New Roman" w:hAnsi="Times New Roman"/>
          <w:sz w:val="24"/>
          <w:szCs w:val="24"/>
        </w:rPr>
      </w:pPr>
      <w:bookmarkStart w:id="294" w:name="_ref_1801712"/>
      <w:bookmarkEnd w:id="294"/>
      <w:r w:rsidRPr="00280A01">
        <w:rPr>
          <w:rFonts w:ascii="Times New Roman" w:hAnsi="Times New Roman"/>
          <w:sz w:val="24"/>
          <w:szCs w:val="24"/>
        </w:rPr>
        <w:t>3.6. Проверенный авансовый отчет (ф. 0504505) утверждается руководителем, после чего принимается к учету.</w:t>
      </w:r>
    </w:p>
    <w:p w:rsidR="00280A01" w:rsidRPr="00280A01" w:rsidRDefault="00280A01" w:rsidP="00280A01">
      <w:pPr>
        <w:spacing w:after="0"/>
        <w:jc w:val="both"/>
        <w:rPr>
          <w:rFonts w:ascii="Times New Roman" w:hAnsi="Times New Roman"/>
          <w:sz w:val="24"/>
          <w:szCs w:val="24"/>
        </w:rPr>
      </w:pPr>
      <w:bookmarkStart w:id="295" w:name="_ref_1801713"/>
      <w:bookmarkEnd w:id="295"/>
      <w:r w:rsidRPr="00280A01">
        <w:rPr>
          <w:rFonts w:ascii="Times New Roman" w:hAnsi="Times New Roman"/>
          <w:sz w:val="24"/>
          <w:szCs w:val="24"/>
        </w:rPr>
        <w:t>3.7. Проверка и утверждение отчета осуществляются в течение трех рабочих дней со дня представления его подотчетным лицом.</w:t>
      </w:r>
    </w:p>
    <w:p w:rsidR="00280A01" w:rsidRPr="00280A01" w:rsidRDefault="00280A01" w:rsidP="00280A01">
      <w:pPr>
        <w:spacing w:after="0"/>
        <w:jc w:val="both"/>
        <w:rPr>
          <w:rFonts w:ascii="Times New Roman" w:hAnsi="Times New Roman"/>
          <w:sz w:val="24"/>
          <w:szCs w:val="24"/>
        </w:rPr>
      </w:pPr>
      <w:bookmarkStart w:id="296" w:name="_ref_1801714"/>
      <w:bookmarkEnd w:id="296"/>
      <w:r w:rsidRPr="00280A01">
        <w:rPr>
          <w:rFonts w:ascii="Times New Roman" w:hAnsi="Times New Roman"/>
          <w:sz w:val="24"/>
          <w:szCs w:val="24"/>
        </w:rPr>
        <w:t>3.8. Остаток неиспользованных денежных документов вносится подотчетным лицом в кассу по приходному кассовому ордеру с надписью "фондовый" не позднее дня, следующего за днем утверждения руководителем авансового отчета (ф. 0504505).</w:t>
      </w:r>
    </w:p>
    <w:p w:rsidR="00280A01" w:rsidRPr="00280A01" w:rsidRDefault="00280A01" w:rsidP="00280A01">
      <w:pPr>
        <w:spacing w:after="0"/>
        <w:jc w:val="both"/>
        <w:rPr>
          <w:rFonts w:ascii="Times New Roman" w:hAnsi="Times New Roman"/>
          <w:sz w:val="24"/>
          <w:szCs w:val="24"/>
        </w:rPr>
      </w:pPr>
      <w:bookmarkStart w:id="297" w:name="_ref_1801715"/>
      <w:bookmarkEnd w:id="297"/>
      <w:r w:rsidRPr="00280A01">
        <w:rPr>
          <w:rFonts w:ascii="Times New Roman" w:hAnsi="Times New Roman"/>
          <w:sz w:val="24"/>
          <w:szCs w:val="24"/>
        </w:rPr>
        <w:t>3.9. Если подотчетным лицом не представлен в установленный срок авансовый отчет (ф. 0504505) или не внесен в кассу остаток неиспользованных денежных документов, работодатель имеет право удержать сумму задолженности по выданным денежным документам из заработной платы работника с соблюдением требований ст. ст. 137 и 138 ТК РФ.</w:t>
      </w:r>
    </w:p>
    <w:p w:rsidR="00280A01" w:rsidRPr="00280A01" w:rsidRDefault="00280A01" w:rsidP="00280A01">
      <w:pPr>
        <w:spacing w:after="0"/>
        <w:jc w:val="both"/>
        <w:rPr>
          <w:rFonts w:ascii="Times New Roman" w:hAnsi="Times New Roman"/>
          <w:sz w:val="24"/>
          <w:szCs w:val="24"/>
        </w:rPr>
      </w:pPr>
      <w:bookmarkStart w:id="298" w:name="_ref_1801716"/>
      <w:bookmarkEnd w:id="298"/>
      <w:r w:rsidRPr="00280A01">
        <w:rPr>
          <w:rFonts w:ascii="Times New Roman" w:hAnsi="Times New Roman"/>
          <w:sz w:val="24"/>
          <w:szCs w:val="24"/>
        </w:rPr>
        <w:t>3.10. В случае увольнения работника, имеющего задолженность по полученным под отчет денежным документам, их стоимость взыскивается с работника в порядке возмещения им прямого действительного нанесенного ущерба.</w:t>
      </w:r>
    </w:p>
    <w:p w:rsidR="00280A01" w:rsidRPr="00280A01" w:rsidRDefault="00280A01" w:rsidP="00280A01">
      <w:pPr>
        <w:spacing w:after="0"/>
        <w:jc w:val="both"/>
        <w:rPr>
          <w:rFonts w:ascii="Times New Roman" w:hAnsi="Times New Roman"/>
          <w:sz w:val="24"/>
          <w:szCs w:val="24"/>
        </w:rPr>
      </w:pPr>
    </w:p>
    <w:p w:rsidR="00280A01" w:rsidRPr="00280A01" w:rsidRDefault="00280A01" w:rsidP="00280A01">
      <w:pPr>
        <w:spacing w:after="0"/>
        <w:jc w:val="both"/>
        <w:rPr>
          <w:rFonts w:ascii="Times New Roman" w:hAnsi="Times New Roman"/>
          <w:sz w:val="24"/>
          <w:szCs w:val="24"/>
        </w:rPr>
      </w:pPr>
    </w:p>
    <w:p w:rsidR="00280A01" w:rsidRDefault="00280A01" w:rsidP="00280A01">
      <w:pPr>
        <w:spacing w:after="0"/>
        <w:jc w:val="both"/>
        <w:rPr>
          <w:rFonts w:ascii="Times New Roman" w:hAnsi="Times New Roman"/>
          <w:sz w:val="24"/>
          <w:szCs w:val="24"/>
        </w:rPr>
      </w:pPr>
    </w:p>
    <w:p w:rsidR="009547A7" w:rsidRDefault="009547A7" w:rsidP="00280A01">
      <w:pPr>
        <w:spacing w:after="0"/>
        <w:jc w:val="both"/>
        <w:rPr>
          <w:rFonts w:ascii="Times New Roman" w:hAnsi="Times New Roman"/>
          <w:sz w:val="24"/>
          <w:szCs w:val="24"/>
        </w:rPr>
      </w:pPr>
    </w:p>
    <w:p w:rsidR="009547A7" w:rsidRDefault="009547A7" w:rsidP="00280A01">
      <w:pPr>
        <w:spacing w:after="0"/>
        <w:jc w:val="both"/>
        <w:rPr>
          <w:rFonts w:ascii="Times New Roman" w:hAnsi="Times New Roman"/>
          <w:sz w:val="24"/>
          <w:szCs w:val="24"/>
        </w:rPr>
      </w:pPr>
    </w:p>
    <w:p w:rsidR="009547A7" w:rsidRDefault="009547A7" w:rsidP="00280A01">
      <w:pPr>
        <w:spacing w:after="0"/>
        <w:jc w:val="both"/>
        <w:rPr>
          <w:rFonts w:ascii="Times New Roman" w:hAnsi="Times New Roman"/>
          <w:sz w:val="24"/>
          <w:szCs w:val="24"/>
        </w:rPr>
      </w:pPr>
    </w:p>
    <w:p w:rsidR="009547A7" w:rsidRDefault="009547A7" w:rsidP="00280A01">
      <w:pPr>
        <w:spacing w:after="0"/>
        <w:jc w:val="both"/>
        <w:rPr>
          <w:rFonts w:ascii="Times New Roman" w:hAnsi="Times New Roman"/>
          <w:sz w:val="24"/>
          <w:szCs w:val="24"/>
        </w:rPr>
      </w:pPr>
    </w:p>
    <w:p w:rsidR="009547A7" w:rsidRDefault="009547A7" w:rsidP="00280A01">
      <w:pPr>
        <w:spacing w:after="0"/>
        <w:jc w:val="both"/>
        <w:rPr>
          <w:rFonts w:ascii="Times New Roman" w:hAnsi="Times New Roman"/>
          <w:sz w:val="24"/>
          <w:szCs w:val="24"/>
        </w:rPr>
      </w:pPr>
    </w:p>
    <w:p w:rsidR="009547A7" w:rsidRDefault="009547A7" w:rsidP="00280A01">
      <w:pPr>
        <w:spacing w:after="0"/>
        <w:jc w:val="both"/>
        <w:rPr>
          <w:rFonts w:ascii="Times New Roman" w:hAnsi="Times New Roman"/>
          <w:sz w:val="24"/>
          <w:szCs w:val="24"/>
        </w:rPr>
      </w:pPr>
    </w:p>
    <w:p w:rsidR="009547A7" w:rsidRDefault="009547A7" w:rsidP="00280A01">
      <w:pPr>
        <w:spacing w:after="0"/>
        <w:jc w:val="both"/>
        <w:rPr>
          <w:rFonts w:ascii="Times New Roman" w:hAnsi="Times New Roman"/>
          <w:sz w:val="24"/>
          <w:szCs w:val="24"/>
        </w:rPr>
      </w:pPr>
    </w:p>
    <w:p w:rsidR="009547A7" w:rsidRDefault="009547A7" w:rsidP="00280A01">
      <w:pPr>
        <w:spacing w:after="0"/>
        <w:jc w:val="both"/>
        <w:rPr>
          <w:rFonts w:ascii="Times New Roman" w:hAnsi="Times New Roman"/>
          <w:sz w:val="24"/>
          <w:szCs w:val="24"/>
        </w:rPr>
      </w:pPr>
    </w:p>
    <w:p w:rsidR="009547A7" w:rsidRDefault="009547A7" w:rsidP="00280A01">
      <w:pPr>
        <w:spacing w:after="0"/>
        <w:jc w:val="both"/>
        <w:rPr>
          <w:rFonts w:ascii="Times New Roman" w:hAnsi="Times New Roman"/>
          <w:sz w:val="24"/>
          <w:szCs w:val="24"/>
        </w:rPr>
      </w:pPr>
    </w:p>
    <w:p w:rsidR="009547A7" w:rsidRDefault="009547A7" w:rsidP="00280A01">
      <w:pPr>
        <w:spacing w:after="0"/>
        <w:jc w:val="both"/>
        <w:rPr>
          <w:rFonts w:ascii="Times New Roman" w:hAnsi="Times New Roman"/>
          <w:sz w:val="24"/>
          <w:szCs w:val="24"/>
        </w:rPr>
      </w:pPr>
    </w:p>
    <w:p w:rsidR="009547A7" w:rsidRDefault="009547A7" w:rsidP="00280A01">
      <w:pPr>
        <w:spacing w:after="0"/>
        <w:jc w:val="both"/>
        <w:rPr>
          <w:rFonts w:ascii="Times New Roman" w:hAnsi="Times New Roman"/>
          <w:sz w:val="24"/>
          <w:szCs w:val="24"/>
        </w:rPr>
      </w:pPr>
    </w:p>
    <w:p w:rsidR="009547A7" w:rsidRDefault="009547A7" w:rsidP="00280A01">
      <w:pPr>
        <w:spacing w:after="0"/>
        <w:jc w:val="both"/>
        <w:rPr>
          <w:rFonts w:ascii="Times New Roman" w:hAnsi="Times New Roman"/>
          <w:sz w:val="24"/>
          <w:szCs w:val="24"/>
        </w:rPr>
      </w:pPr>
    </w:p>
    <w:p w:rsidR="009547A7" w:rsidRDefault="009547A7" w:rsidP="00280A01">
      <w:pPr>
        <w:spacing w:after="0"/>
        <w:jc w:val="both"/>
        <w:rPr>
          <w:rFonts w:ascii="Times New Roman" w:hAnsi="Times New Roman"/>
          <w:sz w:val="24"/>
          <w:szCs w:val="24"/>
        </w:rPr>
      </w:pPr>
    </w:p>
    <w:p w:rsidR="009547A7" w:rsidRDefault="009547A7" w:rsidP="00280A01">
      <w:pPr>
        <w:spacing w:after="0"/>
        <w:jc w:val="both"/>
        <w:rPr>
          <w:rFonts w:ascii="Times New Roman" w:hAnsi="Times New Roman"/>
          <w:sz w:val="24"/>
          <w:szCs w:val="24"/>
        </w:rPr>
      </w:pPr>
    </w:p>
    <w:p w:rsidR="009547A7" w:rsidRDefault="009547A7" w:rsidP="00280A01">
      <w:pPr>
        <w:spacing w:after="0"/>
        <w:jc w:val="both"/>
        <w:rPr>
          <w:rFonts w:ascii="Times New Roman" w:hAnsi="Times New Roman"/>
          <w:sz w:val="24"/>
          <w:szCs w:val="24"/>
        </w:rPr>
      </w:pPr>
    </w:p>
    <w:p w:rsidR="009547A7" w:rsidRDefault="009547A7" w:rsidP="00280A01">
      <w:pPr>
        <w:spacing w:after="0"/>
        <w:jc w:val="both"/>
        <w:rPr>
          <w:rFonts w:ascii="Times New Roman" w:hAnsi="Times New Roman"/>
          <w:sz w:val="24"/>
          <w:szCs w:val="24"/>
        </w:rPr>
      </w:pPr>
    </w:p>
    <w:p w:rsidR="009547A7" w:rsidRDefault="009547A7" w:rsidP="00280A01">
      <w:pPr>
        <w:spacing w:after="0"/>
        <w:jc w:val="both"/>
        <w:rPr>
          <w:rFonts w:ascii="Times New Roman" w:hAnsi="Times New Roman"/>
          <w:sz w:val="24"/>
          <w:szCs w:val="24"/>
        </w:rPr>
      </w:pPr>
    </w:p>
    <w:p w:rsidR="009547A7" w:rsidRDefault="009547A7" w:rsidP="00280A01">
      <w:pPr>
        <w:spacing w:after="0"/>
        <w:jc w:val="both"/>
        <w:rPr>
          <w:rFonts w:ascii="Times New Roman" w:hAnsi="Times New Roman"/>
          <w:sz w:val="24"/>
          <w:szCs w:val="24"/>
        </w:rPr>
      </w:pPr>
    </w:p>
    <w:p w:rsidR="009547A7" w:rsidRDefault="009547A7" w:rsidP="00280A01">
      <w:pPr>
        <w:spacing w:after="0"/>
        <w:jc w:val="both"/>
        <w:rPr>
          <w:rFonts w:ascii="Times New Roman" w:hAnsi="Times New Roman"/>
          <w:sz w:val="24"/>
          <w:szCs w:val="24"/>
        </w:rPr>
      </w:pPr>
    </w:p>
    <w:p w:rsidR="009547A7" w:rsidRDefault="009547A7" w:rsidP="00280A01">
      <w:pPr>
        <w:spacing w:after="0"/>
        <w:jc w:val="both"/>
        <w:rPr>
          <w:rFonts w:ascii="Times New Roman" w:hAnsi="Times New Roman"/>
          <w:sz w:val="24"/>
          <w:szCs w:val="24"/>
        </w:rPr>
      </w:pPr>
    </w:p>
    <w:p w:rsidR="009547A7" w:rsidRDefault="009547A7" w:rsidP="00280A01">
      <w:pPr>
        <w:spacing w:after="0"/>
        <w:jc w:val="both"/>
        <w:rPr>
          <w:rFonts w:ascii="Times New Roman" w:hAnsi="Times New Roman"/>
          <w:sz w:val="24"/>
          <w:szCs w:val="24"/>
        </w:rPr>
      </w:pPr>
    </w:p>
    <w:p w:rsidR="009547A7" w:rsidRDefault="009547A7" w:rsidP="00280A01">
      <w:pPr>
        <w:spacing w:after="0"/>
        <w:jc w:val="both"/>
        <w:rPr>
          <w:rFonts w:ascii="Times New Roman" w:hAnsi="Times New Roman"/>
          <w:sz w:val="24"/>
          <w:szCs w:val="24"/>
        </w:rPr>
      </w:pPr>
    </w:p>
    <w:p w:rsidR="009547A7" w:rsidRDefault="009547A7" w:rsidP="00280A01">
      <w:pPr>
        <w:spacing w:after="0"/>
        <w:jc w:val="both"/>
        <w:rPr>
          <w:rFonts w:ascii="Times New Roman" w:hAnsi="Times New Roman"/>
          <w:sz w:val="24"/>
          <w:szCs w:val="24"/>
        </w:rPr>
      </w:pPr>
    </w:p>
    <w:p w:rsidR="009547A7" w:rsidRDefault="009547A7" w:rsidP="00280A01">
      <w:pPr>
        <w:spacing w:after="0"/>
        <w:jc w:val="both"/>
        <w:rPr>
          <w:rFonts w:ascii="Times New Roman" w:hAnsi="Times New Roman"/>
          <w:sz w:val="24"/>
          <w:szCs w:val="24"/>
        </w:rPr>
      </w:pPr>
    </w:p>
    <w:p w:rsidR="009547A7" w:rsidRDefault="009547A7" w:rsidP="00280A01">
      <w:pPr>
        <w:spacing w:after="0"/>
        <w:jc w:val="both"/>
        <w:rPr>
          <w:rFonts w:ascii="Times New Roman" w:hAnsi="Times New Roman"/>
          <w:sz w:val="24"/>
          <w:szCs w:val="24"/>
        </w:rPr>
      </w:pPr>
    </w:p>
    <w:p w:rsidR="009547A7" w:rsidRDefault="009547A7" w:rsidP="00280A01">
      <w:pPr>
        <w:spacing w:after="0"/>
        <w:jc w:val="both"/>
        <w:rPr>
          <w:rFonts w:ascii="Times New Roman" w:hAnsi="Times New Roman"/>
          <w:sz w:val="24"/>
          <w:szCs w:val="24"/>
        </w:rPr>
      </w:pPr>
    </w:p>
    <w:p w:rsidR="009547A7" w:rsidRPr="00280A01" w:rsidRDefault="009547A7" w:rsidP="00280A01">
      <w:pPr>
        <w:spacing w:after="0"/>
        <w:jc w:val="both"/>
        <w:rPr>
          <w:rFonts w:ascii="Times New Roman" w:hAnsi="Times New Roman"/>
          <w:sz w:val="24"/>
          <w:szCs w:val="24"/>
        </w:rPr>
      </w:pPr>
    </w:p>
    <w:p w:rsidR="00280A01" w:rsidRPr="00280A01" w:rsidRDefault="00280A01" w:rsidP="00280A01">
      <w:pPr>
        <w:spacing w:after="0"/>
        <w:jc w:val="both"/>
        <w:rPr>
          <w:rFonts w:ascii="Times New Roman" w:hAnsi="Times New Roman"/>
          <w:sz w:val="24"/>
          <w:szCs w:val="24"/>
        </w:rPr>
      </w:pPr>
    </w:p>
    <w:p w:rsidR="00280A01" w:rsidRPr="00280A01" w:rsidRDefault="00280A01" w:rsidP="00280A01">
      <w:pPr>
        <w:spacing w:after="0"/>
        <w:jc w:val="both"/>
        <w:rPr>
          <w:rFonts w:ascii="Times New Roman" w:hAnsi="Times New Roman"/>
          <w:sz w:val="24"/>
          <w:szCs w:val="24"/>
        </w:rPr>
      </w:pPr>
    </w:p>
    <w:p w:rsidR="00280A01" w:rsidRPr="00280A01" w:rsidRDefault="00280A01" w:rsidP="002D153B">
      <w:pPr>
        <w:spacing w:after="0"/>
        <w:jc w:val="right"/>
        <w:rPr>
          <w:rFonts w:ascii="Times New Roman" w:hAnsi="Times New Roman"/>
          <w:sz w:val="24"/>
          <w:szCs w:val="24"/>
        </w:rPr>
      </w:pPr>
      <w:r w:rsidRPr="00280A01">
        <w:rPr>
          <w:rFonts w:ascii="Times New Roman" w:hAnsi="Times New Roman"/>
          <w:sz w:val="24"/>
          <w:szCs w:val="24"/>
        </w:rPr>
        <w:lastRenderedPageBreak/>
        <w:t>Приложение</w:t>
      </w:r>
    </w:p>
    <w:p w:rsidR="00280A01" w:rsidRPr="00280A01" w:rsidRDefault="00280A01" w:rsidP="002D153B">
      <w:pPr>
        <w:spacing w:after="0"/>
        <w:jc w:val="right"/>
        <w:rPr>
          <w:rFonts w:ascii="Times New Roman" w:hAnsi="Times New Roman"/>
          <w:sz w:val="24"/>
          <w:szCs w:val="24"/>
        </w:rPr>
      </w:pPr>
      <w:r w:rsidRPr="00280A01">
        <w:rPr>
          <w:rFonts w:ascii="Times New Roman" w:hAnsi="Times New Roman"/>
          <w:sz w:val="24"/>
          <w:szCs w:val="24"/>
        </w:rPr>
        <w:t>к Порядку выдачи под отчет денежных документов</w:t>
      </w:r>
    </w:p>
    <w:p w:rsidR="00280A01" w:rsidRPr="00280A01" w:rsidRDefault="00280A01" w:rsidP="002D153B">
      <w:pPr>
        <w:spacing w:after="0"/>
        <w:jc w:val="right"/>
        <w:rPr>
          <w:rFonts w:ascii="Times New Roman" w:hAnsi="Times New Roman"/>
          <w:sz w:val="24"/>
          <w:szCs w:val="24"/>
        </w:rPr>
      </w:pPr>
    </w:p>
    <w:p w:rsidR="00280A01" w:rsidRPr="00280A01" w:rsidRDefault="00280A01" w:rsidP="002D153B">
      <w:pPr>
        <w:spacing w:after="0"/>
        <w:jc w:val="right"/>
        <w:rPr>
          <w:rFonts w:ascii="Times New Roman" w:hAnsi="Times New Roman"/>
          <w:sz w:val="24"/>
          <w:szCs w:val="24"/>
        </w:rPr>
      </w:pPr>
      <w:r w:rsidRPr="00280A01">
        <w:rPr>
          <w:rFonts w:ascii="Times New Roman" w:hAnsi="Times New Roman"/>
          <w:sz w:val="24"/>
          <w:szCs w:val="24"/>
        </w:rPr>
        <w:t>___________________________________________</w:t>
      </w:r>
    </w:p>
    <w:p w:rsidR="00280A01" w:rsidRPr="00280A01" w:rsidRDefault="00280A01" w:rsidP="002D153B">
      <w:pPr>
        <w:spacing w:after="0"/>
        <w:jc w:val="right"/>
        <w:rPr>
          <w:rFonts w:ascii="Times New Roman" w:hAnsi="Times New Roman"/>
          <w:sz w:val="24"/>
          <w:szCs w:val="24"/>
        </w:rPr>
      </w:pPr>
      <w:r w:rsidRPr="00280A01">
        <w:rPr>
          <w:rFonts w:ascii="Times New Roman" w:hAnsi="Times New Roman"/>
          <w:sz w:val="24"/>
          <w:szCs w:val="24"/>
        </w:rPr>
        <w:t>(должность, фамилия, инициалы руководителя)</w:t>
      </w:r>
    </w:p>
    <w:p w:rsidR="00280A01" w:rsidRPr="00280A01" w:rsidRDefault="00280A01" w:rsidP="002D153B">
      <w:pPr>
        <w:spacing w:after="0"/>
        <w:jc w:val="right"/>
        <w:rPr>
          <w:rFonts w:ascii="Times New Roman" w:hAnsi="Times New Roman"/>
          <w:sz w:val="24"/>
          <w:szCs w:val="24"/>
        </w:rPr>
      </w:pPr>
    </w:p>
    <w:p w:rsidR="00280A01" w:rsidRPr="00280A01" w:rsidRDefault="00280A01" w:rsidP="002D153B">
      <w:pPr>
        <w:spacing w:after="0"/>
        <w:jc w:val="right"/>
        <w:rPr>
          <w:rFonts w:ascii="Times New Roman" w:hAnsi="Times New Roman"/>
          <w:sz w:val="24"/>
          <w:szCs w:val="24"/>
        </w:rPr>
      </w:pPr>
      <w:r w:rsidRPr="00280A01">
        <w:rPr>
          <w:rFonts w:ascii="Times New Roman" w:hAnsi="Times New Roman"/>
          <w:sz w:val="24"/>
          <w:szCs w:val="24"/>
        </w:rPr>
        <w:t>от __________________________________________</w:t>
      </w:r>
    </w:p>
    <w:p w:rsidR="00280A01" w:rsidRPr="00280A01" w:rsidRDefault="00280A01" w:rsidP="002D153B">
      <w:pPr>
        <w:spacing w:after="0"/>
        <w:jc w:val="right"/>
        <w:rPr>
          <w:rFonts w:ascii="Times New Roman" w:hAnsi="Times New Roman"/>
          <w:sz w:val="24"/>
          <w:szCs w:val="24"/>
        </w:rPr>
      </w:pPr>
      <w:r w:rsidRPr="00280A01">
        <w:rPr>
          <w:rFonts w:ascii="Times New Roman" w:hAnsi="Times New Roman"/>
          <w:sz w:val="24"/>
          <w:szCs w:val="24"/>
        </w:rPr>
        <w:t>(должность, фамилия, инициалы работника)</w:t>
      </w:r>
    </w:p>
    <w:p w:rsidR="00280A01" w:rsidRPr="00280A01" w:rsidRDefault="00280A01" w:rsidP="00280A01">
      <w:pPr>
        <w:spacing w:after="0"/>
        <w:jc w:val="both"/>
        <w:rPr>
          <w:rFonts w:ascii="Times New Roman" w:hAnsi="Times New Roman"/>
          <w:sz w:val="24"/>
          <w:szCs w:val="24"/>
        </w:rPr>
      </w:pPr>
    </w:p>
    <w:p w:rsidR="00280A01" w:rsidRPr="002D153B" w:rsidRDefault="00280A01" w:rsidP="002D153B">
      <w:pPr>
        <w:spacing w:after="0"/>
        <w:jc w:val="center"/>
        <w:rPr>
          <w:rFonts w:ascii="Times New Roman" w:hAnsi="Times New Roman"/>
          <w:b/>
          <w:sz w:val="24"/>
          <w:szCs w:val="24"/>
        </w:rPr>
      </w:pPr>
      <w:r w:rsidRPr="002D153B">
        <w:rPr>
          <w:rFonts w:ascii="Times New Roman" w:hAnsi="Times New Roman"/>
          <w:b/>
          <w:sz w:val="24"/>
          <w:szCs w:val="24"/>
        </w:rPr>
        <w:t>Заявление</w:t>
      </w:r>
    </w:p>
    <w:p w:rsidR="00280A01" w:rsidRPr="002D153B" w:rsidRDefault="00280A01" w:rsidP="002D153B">
      <w:pPr>
        <w:spacing w:after="0"/>
        <w:jc w:val="center"/>
        <w:rPr>
          <w:rFonts w:ascii="Times New Roman" w:hAnsi="Times New Roman"/>
          <w:b/>
          <w:sz w:val="24"/>
          <w:szCs w:val="24"/>
        </w:rPr>
      </w:pPr>
      <w:r w:rsidRPr="002D153B">
        <w:rPr>
          <w:rFonts w:ascii="Times New Roman" w:hAnsi="Times New Roman"/>
          <w:b/>
          <w:sz w:val="24"/>
          <w:szCs w:val="24"/>
        </w:rPr>
        <w:t>о выдаче денежных документов под отчет</w:t>
      </w:r>
    </w:p>
    <w:p w:rsidR="00280A01" w:rsidRPr="00280A01" w:rsidRDefault="00280A01" w:rsidP="00280A01">
      <w:pPr>
        <w:spacing w:after="0"/>
        <w:jc w:val="both"/>
        <w:rPr>
          <w:rFonts w:ascii="Times New Roman" w:hAnsi="Times New Roman"/>
          <w:sz w:val="24"/>
          <w:szCs w:val="24"/>
        </w:rPr>
      </w:pPr>
    </w:p>
    <w:p w:rsidR="002D153B" w:rsidRPr="002C04DF" w:rsidRDefault="002D153B" w:rsidP="002D153B">
      <w:pPr>
        <w:spacing w:after="0"/>
        <w:jc w:val="both"/>
        <w:rPr>
          <w:rFonts w:ascii="Times New Roman" w:hAnsi="Times New Roman"/>
          <w:sz w:val="24"/>
          <w:szCs w:val="24"/>
        </w:rPr>
      </w:pPr>
      <w:r w:rsidRPr="002C04DF">
        <w:rPr>
          <w:rFonts w:ascii="Times New Roman" w:hAnsi="Times New Roman"/>
          <w:sz w:val="24"/>
          <w:szCs w:val="24"/>
        </w:rPr>
        <w:t>Прошу выдать мне под отчет денежные документы _________________</w:t>
      </w:r>
      <w:r>
        <w:rPr>
          <w:rFonts w:ascii="Times New Roman" w:hAnsi="Times New Roman"/>
          <w:sz w:val="24"/>
          <w:szCs w:val="24"/>
        </w:rPr>
        <w:t>___________________</w:t>
      </w:r>
      <w:r w:rsidRPr="002C04DF">
        <w:rPr>
          <w:rFonts w:ascii="Times New Roman" w:hAnsi="Times New Roman"/>
          <w:sz w:val="24"/>
          <w:szCs w:val="24"/>
        </w:rPr>
        <w:t>________</w:t>
      </w:r>
    </w:p>
    <w:p w:rsidR="002D153B" w:rsidRPr="002C04DF" w:rsidRDefault="002D153B" w:rsidP="002D153B">
      <w:pPr>
        <w:spacing w:after="0"/>
        <w:ind w:left="6690"/>
        <w:jc w:val="both"/>
        <w:rPr>
          <w:rFonts w:ascii="Times New Roman" w:hAnsi="Times New Roman"/>
          <w:sz w:val="24"/>
          <w:szCs w:val="24"/>
        </w:rPr>
      </w:pPr>
      <w:r w:rsidRPr="002C04DF">
        <w:rPr>
          <w:rFonts w:ascii="Times New Roman" w:hAnsi="Times New Roman"/>
          <w:sz w:val="24"/>
          <w:szCs w:val="24"/>
        </w:rPr>
        <w:t>(указать наименование)</w:t>
      </w:r>
    </w:p>
    <w:p w:rsidR="002D153B" w:rsidRPr="002C04DF" w:rsidRDefault="002D153B" w:rsidP="002D153B">
      <w:pPr>
        <w:spacing w:after="0"/>
        <w:jc w:val="both"/>
        <w:rPr>
          <w:rFonts w:ascii="Times New Roman" w:hAnsi="Times New Roman"/>
          <w:sz w:val="24"/>
          <w:szCs w:val="24"/>
        </w:rPr>
      </w:pPr>
      <w:r w:rsidRPr="002C04DF">
        <w:rPr>
          <w:rFonts w:ascii="Times New Roman" w:hAnsi="Times New Roman"/>
          <w:sz w:val="24"/>
          <w:szCs w:val="24"/>
        </w:rPr>
        <w:t>в количестве __</w:t>
      </w:r>
      <w:r>
        <w:rPr>
          <w:rFonts w:ascii="Times New Roman" w:hAnsi="Times New Roman"/>
          <w:sz w:val="24"/>
          <w:szCs w:val="24"/>
        </w:rPr>
        <w:t>_______</w:t>
      </w:r>
      <w:r w:rsidRPr="002C04DF">
        <w:rPr>
          <w:rFonts w:ascii="Times New Roman" w:hAnsi="Times New Roman"/>
          <w:sz w:val="24"/>
          <w:szCs w:val="24"/>
        </w:rPr>
        <w:t>__ на ______________________________________________________</w:t>
      </w:r>
      <w:r>
        <w:rPr>
          <w:rFonts w:ascii="Times New Roman" w:hAnsi="Times New Roman"/>
          <w:sz w:val="24"/>
          <w:szCs w:val="24"/>
        </w:rPr>
        <w:t>_________</w:t>
      </w:r>
    </w:p>
    <w:p w:rsidR="002D153B" w:rsidRPr="002C04DF" w:rsidRDefault="002D153B" w:rsidP="002D153B">
      <w:pPr>
        <w:spacing w:after="0"/>
        <w:ind w:left="5783"/>
        <w:jc w:val="both"/>
        <w:rPr>
          <w:rFonts w:ascii="Times New Roman" w:hAnsi="Times New Roman"/>
          <w:sz w:val="24"/>
          <w:szCs w:val="24"/>
        </w:rPr>
      </w:pPr>
      <w:r w:rsidRPr="002C04DF">
        <w:rPr>
          <w:rFonts w:ascii="Times New Roman" w:hAnsi="Times New Roman"/>
          <w:sz w:val="24"/>
          <w:szCs w:val="24"/>
        </w:rPr>
        <w:t>(указать цель)</w:t>
      </w:r>
    </w:p>
    <w:p w:rsidR="002D153B" w:rsidRPr="002C04DF" w:rsidRDefault="002D153B" w:rsidP="002D153B">
      <w:pPr>
        <w:spacing w:after="0"/>
        <w:jc w:val="both"/>
        <w:rPr>
          <w:rFonts w:ascii="Times New Roman" w:hAnsi="Times New Roman"/>
          <w:sz w:val="24"/>
          <w:szCs w:val="24"/>
        </w:rPr>
      </w:pPr>
      <w:r w:rsidRPr="002C04DF">
        <w:rPr>
          <w:rFonts w:ascii="Times New Roman" w:hAnsi="Times New Roman"/>
          <w:sz w:val="24"/>
          <w:szCs w:val="24"/>
        </w:rPr>
        <w:t>на срок до "___" ____________ 20__ г.</w:t>
      </w:r>
    </w:p>
    <w:p w:rsidR="002D153B" w:rsidRPr="002C04DF" w:rsidRDefault="002D153B" w:rsidP="002D153B">
      <w:pPr>
        <w:spacing w:after="0"/>
        <w:rPr>
          <w:rFonts w:ascii="Times New Roman" w:hAnsi="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4"/>
        <w:gridCol w:w="5387"/>
      </w:tblGrid>
      <w:tr w:rsidR="002D153B" w:rsidTr="006A640C">
        <w:tc>
          <w:tcPr>
            <w:tcW w:w="5494" w:type="dxa"/>
          </w:tcPr>
          <w:p w:rsidR="002D153B" w:rsidRDefault="002D153B" w:rsidP="006A640C">
            <w:pPr>
              <w:spacing w:after="0"/>
              <w:rPr>
                <w:rFonts w:ascii="Times New Roman" w:hAnsi="Times New Roman"/>
                <w:sz w:val="24"/>
                <w:szCs w:val="24"/>
                <w:lang w:val="en-US"/>
              </w:rPr>
            </w:pPr>
            <w:r w:rsidRPr="002C04DF">
              <w:rPr>
                <w:rFonts w:ascii="Times New Roman" w:hAnsi="Times New Roman"/>
                <w:sz w:val="24"/>
                <w:szCs w:val="24"/>
              </w:rPr>
              <w:t>"___"</w:t>
            </w:r>
            <w:r>
              <w:rPr>
                <w:rFonts w:ascii="Times New Roman" w:hAnsi="Times New Roman"/>
                <w:sz w:val="24"/>
                <w:szCs w:val="24"/>
                <w:lang w:val="en-US"/>
              </w:rPr>
              <w:t xml:space="preserve"> </w:t>
            </w:r>
            <w:r w:rsidRPr="002C04DF">
              <w:rPr>
                <w:rFonts w:ascii="Times New Roman" w:hAnsi="Times New Roman"/>
                <w:sz w:val="24"/>
                <w:szCs w:val="24"/>
              </w:rPr>
              <w:t>___________</w:t>
            </w:r>
            <w:r>
              <w:rPr>
                <w:rFonts w:ascii="Times New Roman" w:hAnsi="Times New Roman"/>
                <w:sz w:val="24"/>
                <w:szCs w:val="24"/>
                <w:lang w:val="en-US"/>
              </w:rPr>
              <w:t xml:space="preserve"> </w:t>
            </w:r>
            <w:r w:rsidRPr="002C04DF">
              <w:rPr>
                <w:rFonts w:ascii="Times New Roman" w:hAnsi="Times New Roman"/>
                <w:sz w:val="24"/>
                <w:szCs w:val="24"/>
              </w:rPr>
              <w:t>20__</w:t>
            </w:r>
            <w:r>
              <w:rPr>
                <w:rFonts w:ascii="Times New Roman" w:hAnsi="Times New Roman"/>
                <w:sz w:val="24"/>
                <w:szCs w:val="24"/>
                <w:lang w:val="en-US"/>
              </w:rPr>
              <w:t xml:space="preserve"> </w:t>
            </w:r>
            <w:r w:rsidRPr="002C04DF">
              <w:rPr>
                <w:rFonts w:ascii="Times New Roman" w:hAnsi="Times New Roman"/>
                <w:sz w:val="24"/>
                <w:szCs w:val="24"/>
              </w:rPr>
              <w:t>г.</w:t>
            </w:r>
          </w:p>
        </w:tc>
        <w:tc>
          <w:tcPr>
            <w:tcW w:w="5387" w:type="dxa"/>
          </w:tcPr>
          <w:p w:rsidR="002D153B" w:rsidRDefault="002D153B" w:rsidP="006A640C">
            <w:pPr>
              <w:spacing w:after="0"/>
              <w:jc w:val="center"/>
              <w:rPr>
                <w:rFonts w:ascii="Times New Roman" w:hAnsi="Times New Roman"/>
                <w:sz w:val="24"/>
                <w:szCs w:val="24"/>
                <w:lang w:val="en-US"/>
              </w:rPr>
            </w:pPr>
            <w:r w:rsidRPr="002C04DF">
              <w:rPr>
                <w:rFonts w:ascii="Times New Roman" w:hAnsi="Times New Roman"/>
                <w:sz w:val="24"/>
                <w:szCs w:val="24"/>
              </w:rPr>
              <w:t>______________________________</w:t>
            </w:r>
          </w:p>
        </w:tc>
      </w:tr>
      <w:tr w:rsidR="002D153B" w:rsidTr="006A640C">
        <w:tc>
          <w:tcPr>
            <w:tcW w:w="5494" w:type="dxa"/>
          </w:tcPr>
          <w:p w:rsidR="002D153B" w:rsidRDefault="002D153B" w:rsidP="006A640C">
            <w:pPr>
              <w:spacing w:after="0"/>
              <w:rPr>
                <w:rFonts w:ascii="Times New Roman" w:hAnsi="Times New Roman"/>
                <w:sz w:val="24"/>
                <w:szCs w:val="24"/>
                <w:lang w:val="en-US"/>
              </w:rPr>
            </w:pPr>
          </w:p>
        </w:tc>
        <w:tc>
          <w:tcPr>
            <w:tcW w:w="5387" w:type="dxa"/>
          </w:tcPr>
          <w:p w:rsidR="002D153B" w:rsidRDefault="002D153B" w:rsidP="006A640C">
            <w:pPr>
              <w:spacing w:after="0"/>
              <w:jc w:val="center"/>
              <w:rPr>
                <w:rFonts w:ascii="Times New Roman" w:hAnsi="Times New Roman"/>
                <w:sz w:val="24"/>
                <w:szCs w:val="24"/>
                <w:lang w:val="en-US"/>
              </w:rPr>
            </w:pPr>
            <w:r w:rsidRPr="002C04DF">
              <w:rPr>
                <w:rFonts w:ascii="Times New Roman" w:hAnsi="Times New Roman"/>
                <w:sz w:val="24"/>
                <w:szCs w:val="24"/>
              </w:rPr>
              <w:t>(подпись работника)</w:t>
            </w:r>
          </w:p>
        </w:tc>
      </w:tr>
    </w:tbl>
    <w:p w:rsidR="002D153B" w:rsidRPr="002C04DF" w:rsidRDefault="002D153B" w:rsidP="002D153B">
      <w:pPr>
        <w:spacing w:after="0"/>
        <w:rPr>
          <w:rFonts w:ascii="Times New Roman" w:hAnsi="Times New Roman"/>
          <w:sz w:val="24"/>
          <w:szCs w:val="2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1276"/>
        <w:gridCol w:w="283"/>
        <w:gridCol w:w="993"/>
        <w:gridCol w:w="283"/>
        <w:gridCol w:w="142"/>
        <w:gridCol w:w="1843"/>
        <w:gridCol w:w="283"/>
        <w:gridCol w:w="284"/>
        <w:gridCol w:w="1134"/>
        <w:gridCol w:w="567"/>
        <w:gridCol w:w="283"/>
        <w:gridCol w:w="2977"/>
        <w:gridCol w:w="283"/>
      </w:tblGrid>
      <w:tr w:rsidR="00DF00AC" w:rsidRPr="00474F43" w:rsidTr="00E0664C">
        <w:tc>
          <w:tcPr>
            <w:tcW w:w="5353" w:type="dxa"/>
            <w:gridSpan w:val="8"/>
            <w:tcBorders>
              <w:top w:val="single" w:sz="6" w:space="0" w:color="auto"/>
              <w:left w:val="single" w:sz="6" w:space="0" w:color="auto"/>
              <w:bottom w:val="nil"/>
              <w:right w:val="single" w:sz="6" w:space="0" w:color="auto"/>
            </w:tcBorders>
          </w:tcPr>
          <w:p w:rsidR="00DF00AC" w:rsidRPr="00474F43" w:rsidRDefault="00DF00AC" w:rsidP="00E0664C">
            <w:pPr>
              <w:spacing w:after="0"/>
              <w:jc w:val="center"/>
              <w:rPr>
                <w:rFonts w:ascii="Times New Roman" w:hAnsi="Times New Roman"/>
                <w:sz w:val="20"/>
                <w:szCs w:val="20"/>
              </w:rPr>
            </w:pPr>
            <w:r w:rsidRPr="00474F43">
              <w:rPr>
                <w:rFonts w:ascii="Times New Roman" w:hAnsi="Times New Roman"/>
                <w:b/>
                <w:bCs/>
                <w:sz w:val="20"/>
                <w:szCs w:val="20"/>
              </w:rPr>
              <w:t>Отметка о наличии задолженности по ранее полученным денежным документам</w:t>
            </w:r>
          </w:p>
          <w:p w:rsidR="00DF00AC" w:rsidRPr="00474F43" w:rsidRDefault="00DF00AC" w:rsidP="00E0664C">
            <w:pPr>
              <w:spacing w:after="0"/>
              <w:rPr>
                <w:rFonts w:ascii="Times New Roman" w:hAnsi="Times New Roman"/>
                <w:sz w:val="20"/>
                <w:szCs w:val="20"/>
              </w:rPr>
            </w:pPr>
          </w:p>
          <w:p w:rsidR="00DF00AC" w:rsidRPr="00474F43" w:rsidRDefault="00DF00AC" w:rsidP="00E0664C">
            <w:pPr>
              <w:spacing w:after="0"/>
              <w:rPr>
                <w:rFonts w:ascii="Times New Roman" w:hAnsi="Times New Roman"/>
                <w:sz w:val="20"/>
                <w:szCs w:val="20"/>
              </w:rPr>
            </w:pPr>
            <w:r w:rsidRPr="00474F43">
              <w:rPr>
                <w:rFonts w:ascii="Times New Roman" w:hAnsi="Times New Roman"/>
                <w:sz w:val="20"/>
                <w:szCs w:val="20"/>
              </w:rPr>
              <w:t>Задолженность (имеется/отсутствует) ________</w:t>
            </w:r>
            <w:r>
              <w:rPr>
                <w:rFonts w:ascii="Times New Roman" w:hAnsi="Times New Roman"/>
                <w:sz w:val="20"/>
                <w:szCs w:val="20"/>
              </w:rPr>
              <w:t>________</w:t>
            </w:r>
          </w:p>
          <w:p w:rsidR="00DF00AC" w:rsidRPr="00474F43" w:rsidRDefault="00DF00AC" w:rsidP="00E0664C">
            <w:pPr>
              <w:spacing w:after="0"/>
              <w:rPr>
                <w:rFonts w:ascii="Times New Roman" w:hAnsi="Times New Roman"/>
                <w:sz w:val="20"/>
                <w:szCs w:val="20"/>
              </w:rPr>
            </w:pPr>
            <w:r w:rsidRPr="00474F43">
              <w:rPr>
                <w:rFonts w:ascii="Times New Roman" w:hAnsi="Times New Roman"/>
                <w:sz w:val="20"/>
                <w:szCs w:val="20"/>
              </w:rPr>
              <w:t>При наличии задолженности указать (наименование/количество) _______________</w:t>
            </w:r>
            <w:r>
              <w:rPr>
                <w:rFonts w:ascii="Times New Roman" w:hAnsi="Times New Roman"/>
                <w:sz w:val="20"/>
                <w:szCs w:val="20"/>
              </w:rPr>
              <w:t>________</w:t>
            </w:r>
            <w:r w:rsidRPr="00474F43">
              <w:rPr>
                <w:rFonts w:ascii="Times New Roman" w:hAnsi="Times New Roman"/>
                <w:sz w:val="20"/>
                <w:szCs w:val="20"/>
              </w:rPr>
              <w:t>__</w:t>
            </w:r>
          </w:p>
          <w:p w:rsidR="00DF00AC" w:rsidRPr="00474F43" w:rsidRDefault="00DF00AC" w:rsidP="00E0664C">
            <w:pPr>
              <w:spacing w:after="0"/>
              <w:rPr>
                <w:rFonts w:ascii="Times New Roman" w:hAnsi="Times New Roman"/>
                <w:sz w:val="20"/>
                <w:szCs w:val="20"/>
              </w:rPr>
            </w:pPr>
          </w:p>
          <w:p w:rsidR="00DF00AC" w:rsidRPr="00474F43" w:rsidRDefault="00DF00AC" w:rsidP="00E0664C">
            <w:pPr>
              <w:spacing w:after="0"/>
              <w:rPr>
                <w:rFonts w:ascii="Times New Roman" w:hAnsi="Times New Roman"/>
                <w:sz w:val="20"/>
                <w:szCs w:val="20"/>
              </w:rPr>
            </w:pPr>
            <w:r w:rsidRPr="00474F43">
              <w:rPr>
                <w:rFonts w:ascii="Times New Roman" w:hAnsi="Times New Roman"/>
                <w:sz w:val="20"/>
                <w:szCs w:val="20"/>
              </w:rPr>
              <w:t>Срок отчета "____" __________ 20__ г.</w:t>
            </w:r>
          </w:p>
        </w:tc>
        <w:tc>
          <w:tcPr>
            <w:tcW w:w="5528" w:type="dxa"/>
            <w:gridSpan w:val="6"/>
            <w:tcBorders>
              <w:top w:val="single" w:sz="6" w:space="0" w:color="auto"/>
              <w:left w:val="single" w:sz="6" w:space="0" w:color="auto"/>
              <w:bottom w:val="nil"/>
              <w:right w:val="single" w:sz="6" w:space="0" w:color="auto"/>
            </w:tcBorders>
          </w:tcPr>
          <w:p w:rsidR="00DF00AC" w:rsidRPr="00474F43" w:rsidRDefault="00DF00AC" w:rsidP="00E0664C">
            <w:pPr>
              <w:spacing w:after="0"/>
              <w:jc w:val="center"/>
              <w:rPr>
                <w:rFonts w:ascii="Times New Roman" w:hAnsi="Times New Roman"/>
                <w:sz w:val="20"/>
                <w:szCs w:val="20"/>
              </w:rPr>
            </w:pPr>
            <w:r w:rsidRPr="00474F43">
              <w:rPr>
                <w:rFonts w:ascii="Times New Roman" w:hAnsi="Times New Roman"/>
                <w:b/>
                <w:bCs/>
                <w:sz w:val="20"/>
                <w:szCs w:val="20"/>
              </w:rPr>
              <w:t>Решение руководителя о выдаче денежных документов под отчет</w:t>
            </w:r>
          </w:p>
          <w:p w:rsidR="00DF00AC" w:rsidRPr="00474F43" w:rsidRDefault="00DF00AC" w:rsidP="00E0664C">
            <w:pPr>
              <w:spacing w:after="0"/>
              <w:rPr>
                <w:rFonts w:ascii="Times New Roman" w:hAnsi="Times New Roman"/>
                <w:sz w:val="20"/>
                <w:szCs w:val="20"/>
              </w:rPr>
            </w:pPr>
          </w:p>
          <w:p w:rsidR="00DF00AC" w:rsidRPr="00474F43" w:rsidRDefault="00DF00AC" w:rsidP="00E0664C">
            <w:pPr>
              <w:spacing w:after="0"/>
              <w:rPr>
                <w:rFonts w:ascii="Times New Roman" w:hAnsi="Times New Roman"/>
                <w:sz w:val="20"/>
                <w:szCs w:val="20"/>
              </w:rPr>
            </w:pPr>
            <w:r w:rsidRPr="00474F43">
              <w:rPr>
                <w:rFonts w:ascii="Times New Roman" w:hAnsi="Times New Roman"/>
                <w:sz w:val="20"/>
                <w:szCs w:val="20"/>
              </w:rPr>
              <w:t>Выдать __________</w:t>
            </w:r>
            <w:r>
              <w:rPr>
                <w:rFonts w:ascii="Times New Roman" w:hAnsi="Times New Roman"/>
                <w:sz w:val="20"/>
                <w:szCs w:val="20"/>
              </w:rPr>
              <w:t>___________________________________</w:t>
            </w:r>
          </w:p>
          <w:p w:rsidR="00DF00AC" w:rsidRPr="00474F43" w:rsidRDefault="00DF00AC" w:rsidP="00E0664C">
            <w:pPr>
              <w:spacing w:after="0"/>
              <w:rPr>
                <w:rFonts w:ascii="Times New Roman" w:hAnsi="Times New Roman"/>
                <w:sz w:val="20"/>
                <w:szCs w:val="20"/>
              </w:rPr>
            </w:pPr>
            <w:r w:rsidRPr="00474F43">
              <w:rPr>
                <w:rFonts w:ascii="Times New Roman" w:hAnsi="Times New Roman"/>
                <w:sz w:val="20"/>
                <w:szCs w:val="20"/>
              </w:rPr>
              <w:t>в количестве __________________</w:t>
            </w:r>
            <w:r>
              <w:rPr>
                <w:rFonts w:ascii="Times New Roman" w:hAnsi="Times New Roman"/>
                <w:sz w:val="20"/>
                <w:szCs w:val="20"/>
              </w:rPr>
              <w:t>_____________</w:t>
            </w:r>
            <w:r w:rsidRPr="00474F43">
              <w:rPr>
                <w:rFonts w:ascii="Times New Roman" w:hAnsi="Times New Roman"/>
                <w:sz w:val="20"/>
                <w:szCs w:val="20"/>
              </w:rPr>
              <w:t>_______ шт.</w:t>
            </w:r>
          </w:p>
        </w:tc>
      </w:tr>
      <w:tr w:rsidR="00DF00AC" w:rsidRPr="00474F43" w:rsidTr="00E0664C">
        <w:trPr>
          <w:trHeight w:val="270"/>
        </w:trPr>
        <w:tc>
          <w:tcPr>
            <w:tcW w:w="250" w:type="dxa"/>
            <w:tcBorders>
              <w:top w:val="nil"/>
              <w:left w:val="single" w:sz="6" w:space="0" w:color="auto"/>
              <w:bottom w:val="nil"/>
              <w:right w:val="nil"/>
            </w:tcBorders>
          </w:tcPr>
          <w:p w:rsidR="00DF00AC" w:rsidRPr="00197C3F" w:rsidRDefault="00DF00AC" w:rsidP="00E0664C">
            <w:pPr>
              <w:spacing w:after="0"/>
              <w:jc w:val="center"/>
              <w:rPr>
                <w:rFonts w:ascii="Times New Roman" w:hAnsi="Times New Roman"/>
                <w:i/>
                <w:sz w:val="20"/>
                <w:szCs w:val="20"/>
              </w:rPr>
            </w:pPr>
          </w:p>
        </w:tc>
        <w:tc>
          <w:tcPr>
            <w:tcW w:w="1276" w:type="dxa"/>
            <w:tcBorders>
              <w:top w:val="nil"/>
              <w:left w:val="nil"/>
              <w:right w:val="nil"/>
            </w:tcBorders>
          </w:tcPr>
          <w:p w:rsidR="00DF00AC" w:rsidRPr="00474F43" w:rsidRDefault="00DF00AC" w:rsidP="00E0664C">
            <w:pPr>
              <w:spacing w:after="0"/>
              <w:jc w:val="center"/>
              <w:rPr>
                <w:rFonts w:ascii="Times New Roman" w:hAnsi="Times New Roman"/>
                <w:sz w:val="20"/>
                <w:szCs w:val="20"/>
              </w:rPr>
            </w:pPr>
            <w:r w:rsidRPr="00474F43">
              <w:rPr>
                <w:rFonts w:ascii="Times New Roman" w:hAnsi="Times New Roman"/>
                <w:sz w:val="20"/>
                <w:szCs w:val="20"/>
              </w:rPr>
              <w:t>(должность)</w:t>
            </w:r>
          </w:p>
        </w:tc>
        <w:tc>
          <w:tcPr>
            <w:tcW w:w="283" w:type="dxa"/>
            <w:tcBorders>
              <w:top w:val="nil"/>
              <w:left w:val="nil"/>
              <w:bottom w:val="nil"/>
              <w:right w:val="nil"/>
            </w:tcBorders>
          </w:tcPr>
          <w:p w:rsidR="00DF00AC" w:rsidRPr="00197C3F" w:rsidRDefault="00DF00AC" w:rsidP="00E0664C">
            <w:pPr>
              <w:spacing w:after="0"/>
              <w:jc w:val="center"/>
              <w:rPr>
                <w:rFonts w:ascii="Times New Roman" w:hAnsi="Times New Roman"/>
                <w:i/>
                <w:sz w:val="20"/>
                <w:szCs w:val="20"/>
              </w:rPr>
            </w:pPr>
          </w:p>
        </w:tc>
        <w:tc>
          <w:tcPr>
            <w:tcW w:w="993" w:type="dxa"/>
            <w:tcBorders>
              <w:top w:val="nil"/>
              <w:left w:val="nil"/>
              <w:right w:val="nil"/>
            </w:tcBorders>
          </w:tcPr>
          <w:p w:rsidR="00DF00AC" w:rsidRPr="00474F43" w:rsidRDefault="00DF00AC" w:rsidP="00E0664C">
            <w:pPr>
              <w:spacing w:after="0"/>
              <w:ind w:left="-108" w:right="-108"/>
              <w:jc w:val="center"/>
              <w:rPr>
                <w:rFonts w:ascii="Times New Roman" w:hAnsi="Times New Roman"/>
                <w:sz w:val="20"/>
                <w:szCs w:val="20"/>
              </w:rPr>
            </w:pPr>
            <w:r w:rsidRPr="00474F43">
              <w:rPr>
                <w:rFonts w:ascii="Times New Roman" w:hAnsi="Times New Roman"/>
                <w:sz w:val="20"/>
                <w:szCs w:val="20"/>
              </w:rPr>
              <w:t>(подпись)</w:t>
            </w:r>
          </w:p>
        </w:tc>
        <w:tc>
          <w:tcPr>
            <w:tcW w:w="283" w:type="dxa"/>
            <w:tcBorders>
              <w:top w:val="nil"/>
              <w:left w:val="nil"/>
              <w:bottom w:val="nil"/>
              <w:right w:val="nil"/>
            </w:tcBorders>
          </w:tcPr>
          <w:p w:rsidR="00DF00AC" w:rsidRPr="00197C3F" w:rsidRDefault="00DF00AC" w:rsidP="00E0664C">
            <w:pPr>
              <w:spacing w:after="0"/>
              <w:jc w:val="center"/>
              <w:rPr>
                <w:rFonts w:ascii="Times New Roman" w:hAnsi="Times New Roman"/>
                <w:i/>
                <w:sz w:val="20"/>
                <w:szCs w:val="20"/>
              </w:rPr>
            </w:pPr>
          </w:p>
        </w:tc>
        <w:tc>
          <w:tcPr>
            <w:tcW w:w="1985" w:type="dxa"/>
            <w:gridSpan w:val="2"/>
            <w:tcBorders>
              <w:top w:val="nil"/>
              <w:left w:val="nil"/>
              <w:right w:val="nil"/>
            </w:tcBorders>
          </w:tcPr>
          <w:p w:rsidR="00DF00AC" w:rsidRPr="00474F43" w:rsidRDefault="00DF00AC" w:rsidP="00E0664C">
            <w:pPr>
              <w:spacing w:after="0"/>
              <w:ind w:left="-108" w:right="-108"/>
              <w:jc w:val="center"/>
              <w:rPr>
                <w:rFonts w:ascii="Times New Roman" w:hAnsi="Times New Roman"/>
                <w:sz w:val="20"/>
                <w:szCs w:val="20"/>
              </w:rPr>
            </w:pPr>
            <w:r w:rsidRPr="00474F43">
              <w:rPr>
                <w:rFonts w:ascii="Times New Roman" w:hAnsi="Times New Roman"/>
                <w:sz w:val="20"/>
                <w:szCs w:val="20"/>
              </w:rPr>
              <w:t>(фамилия, инициалы)</w:t>
            </w:r>
          </w:p>
        </w:tc>
        <w:tc>
          <w:tcPr>
            <w:tcW w:w="283" w:type="dxa"/>
            <w:tcBorders>
              <w:top w:val="nil"/>
              <w:left w:val="nil"/>
              <w:bottom w:val="nil"/>
              <w:right w:val="single" w:sz="6" w:space="0" w:color="auto"/>
            </w:tcBorders>
          </w:tcPr>
          <w:p w:rsidR="00DF00AC" w:rsidRPr="00197C3F" w:rsidRDefault="00DF00AC" w:rsidP="00E0664C">
            <w:pPr>
              <w:spacing w:after="0"/>
              <w:ind w:left="-108" w:right="-108"/>
              <w:jc w:val="center"/>
              <w:rPr>
                <w:rFonts w:ascii="Times New Roman" w:hAnsi="Times New Roman"/>
                <w:i/>
                <w:sz w:val="20"/>
                <w:szCs w:val="20"/>
              </w:rPr>
            </w:pPr>
          </w:p>
        </w:tc>
        <w:tc>
          <w:tcPr>
            <w:tcW w:w="284" w:type="dxa"/>
            <w:tcBorders>
              <w:top w:val="nil"/>
              <w:left w:val="single" w:sz="6" w:space="0" w:color="auto"/>
              <w:bottom w:val="nil"/>
              <w:right w:val="nil"/>
            </w:tcBorders>
          </w:tcPr>
          <w:p w:rsidR="00DF00AC" w:rsidRPr="00474F43" w:rsidRDefault="00DF00AC" w:rsidP="00E0664C">
            <w:pPr>
              <w:spacing w:after="0"/>
              <w:jc w:val="center"/>
              <w:rPr>
                <w:rFonts w:ascii="Times New Roman" w:hAnsi="Times New Roman"/>
                <w:sz w:val="20"/>
                <w:szCs w:val="20"/>
              </w:rPr>
            </w:pPr>
          </w:p>
        </w:tc>
        <w:tc>
          <w:tcPr>
            <w:tcW w:w="1701" w:type="dxa"/>
            <w:gridSpan w:val="2"/>
            <w:tcBorders>
              <w:top w:val="nil"/>
              <w:left w:val="nil"/>
              <w:right w:val="nil"/>
            </w:tcBorders>
          </w:tcPr>
          <w:p w:rsidR="00DF00AC" w:rsidRPr="00474F43" w:rsidRDefault="00DF00AC" w:rsidP="00E0664C">
            <w:pPr>
              <w:spacing w:after="0"/>
              <w:jc w:val="center"/>
              <w:rPr>
                <w:rFonts w:ascii="Times New Roman" w:hAnsi="Times New Roman"/>
                <w:sz w:val="20"/>
                <w:szCs w:val="20"/>
              </w:rPr>
            </w:pPr>
            <w:r w:rsidRPr="00474F43">
              <w:rPr>
                <w:rFonts w:ascii="Times New Roman" w:hAnsi="Times New Roman"/>
                <w:sz w:val="20"/>
                <w:szCs w:val="20"/>
              </w:rPr>
              <w:t>(подпись)</w:t>
            </w:r>
          </w:p>
        </w:tc>
        <w:tc>
          <w:tcPr>
            <w:tcW w:w="283" w:type="dxa"/>
            <w:tcBorders>
              <w:top w:val="nil"/>
              <w:left w:val="nil"/>
              <w:bottom w:val="nil"/>
              <w:right w:val="nil"/>
            </w:tcBorders>
          </w:tcPr>
          <w:p w:rsidR="00DF00AC" w:rsidRPr="00474F43" w:rsidRDefault="00DF00AC" w:rsidP="00E0664C">
            <w:pPr>
              <w:spacing w:after="0"/>
              <w:jc w:val="center"/>
              <w:rPr>
                <w:rFonts w:ascii="Times New Roman" w:hAnsi="Times New Roman"/>
                <w:sz w:val="20"/>
                <w:szCs w:val="20"/>
              </w:rPr>
            </w:pPr>
          </w:p>
        </w:tc>
        <w:tc>
          <w:tcPr>
            <w:tcW w:w="2977" w:type="dxa"/>
            <w:tcBorders>
              <w:top w:val="nil"/>
              <w:left w:val="nil"/>
              <w:right w:val="nil"/>
            </w:tcBorders>
          </w:tcPr>
          <w:p w:rsidR="00DF00AC" w:rsidRPr="00474F43" w:rsidRDefault="00DF00AC" w:rsidP="00E0664C">
            <w:pPr>
              <w:spacing w:after="0"/>
              <w:jc w:val="center"/>
              <w:rPr>
                <w:rFonts w:ascii="Times New Roman" w:hAnsi="Times New Roman"/>
                <w:sz w:val="20"/>
                <w:szCs w:val="20"/>
              </w:rPr>
            </w:pPr>
            <w:r w:rsidRPr="00474F43">
              <w:rPr>
                <w:rFonts w:ascii="Times New Roman" w:hAnsi="Times New Roman"/>
                <w:sz w:val="20"/>
                <w:szCs w:val="20"/>
              </w:rPr>
              <w:t>(фамилия, инициалы)</w:t>
            </w:r>
          </w:p>
        </w:tc>
        <w:tc>
          <w:tcPr>
            <w:tcW w:w="283" w:type="dxa"/>
            <w:tcBorders>
              <w:top w:val="nil"/>
              <w:left w:val="nil"/>
              <w:bottom w:val="nil"/>
              <w:right w:val="single" w:sz="6" w:space="0" w:color="auto"/>
            </w:tcBorders>
          </w:tcPr>
          <w:p w:rsidR="00DF00AC" w:rsidRPr="00474F43" w:rsidRDefault="00DF00AC" w:rsidP="00E0664C">
            <w:pPr>
              <w:spacing w:after="0"/>
              <w:jc w:val="center"/>
              <w:rPr>
                <w:rFonts w:ascii="Times New Roman" w:hAnsi="Times New Roman"/>
                <w:sz w:val="20"/>
                <w:szCs w:val="20"/>
              </w:rPr>
            </w:pPr>
          </w:p>
        </w:tc>
      </w:tr>
      <w:tr w:rsidR="00DF00AC" w:rsidRPr="00474F43" w:rsidTr="00E0664C">
        <w:trPr>
          <w:trHeight w:val="613"/>
        </w:trPr>
        <w:tc>
          <w:tcPr>
            <w:tcW w:w="1809" w:type="dxa"/>
            <w:gridSpan w:val="3"/>
            <w:tcBorders>
              <w:top w:val="nil"/>
              <w:left w:val="single" w:sz="6" w:space="0" w:color="auto"/>
              <w:bottom w:val="single" w:sz="6" w:space="0" w:color="auto"/>
              <w:right w:val="nil"/>
            </w:tcBorders>
          </w:tcPr>
          <w:p w:rsidR="00DF00AC" w:rsidRPr="00474F43" w:rsidRDefault="00DF00AC" w:rsidP="00E0664C">
            <w:pPr>
              <w:spacing w:after="0"/>
              <w:jc w:val="center"/>
              <w:rPr>
                <w:rFonts w:ascii="Times New Roman" w:hAnsi="Times New Roman"/>
                <w:sz w:val="20"/>
                <w:szCs w:val="20"/>
              </w:rPr>
            </w:pPr>
          </w:p>
        </w:tc>
        <w:tc>
          <w:tcPr>
            <w:tcW w:w="1418" w:type="dxa"/>
            <w:gridSpan w:val="3"/>
            <w:tcBorders>
              <w:top w:val="nil"/>
              <w:left w:val="nil"/>
              <w:bottom w:val="single" w:sz="6" w:space="0" w:color="auto"/>
              <w:right w:val="nil"/>
            </w:tcBorders>
          </w:tcPr>
          <w:p w:rsidR="00DF00AC" w:rsidRPr="00474F43" w:rsidRDefault="00DF00AC" w:rsidP="00E0664C">
            <w:pPr>
              <w:spacing w:after="0"/>
              <w:jc w:val="center"/>
              <w:rPr>
                <w:rFonts w:ascii="Times New Roman" w:hAnsi="Times New Roman"/>
                <w:sz w:val="20"/>
                <w:szCs w:val="20"/>
              </w:rPr>
            </w:pPr>
          </w:p>
        </w:tc>
        <w:tc>
          <w:tcPr>
            <w:tcW w:w="2126" w:type="dxa"/>
            <w:gridSpan w:val="2"/>
            <w:tcBorders>
              <w:top w:val="nil"/>
              <w:left w:val="nil"/>
              <w:bottom w:val="single" w:sz="6" w:space="0" w:color="auto"/>
              <w:right w:val="single" w:sz="6" w:space="0" w:color="auto"/>
            </w:tcBorders>
          </w:tcPr>
          <w:p w:rsidR="00DF00AC" w:rsidRPr="00474F43" w:rsidRDefault="00DF00AC" w:rsidP="00E0664C">
            <w:pPr>
              <w:spacing w:after="0"/>
              <w:jc w:val="right"/>
              <w:rPr>
                <w:rFonts w:ascii="Times New Roman" w:hAnsi="Times New Roman"/>
                <w:sz w:val="20"/>
                <w:szCs w:val="20"/>
              </w:rPr>
            </w:pPr>
          </w:p>
          <w:p w:rsidR="00DF00AC" w:rsidRPr="00474F43" w:rsidRDefault="00DF00AC" w:rsidP="00E0664C">
            <w:pPr>
              <w:spacing w:after="0"/>
              <w:jc w:val="right"/>
              <w:rPr>
                <w:rFonts w:ascii="Times New Roman" w:hAnsi="Times New Roman"/>
                <w:sz w:val="20"/>
                <w:szCs w:val="20"/>
              </w:rPr>
            </w:pPr>
            <w:r w:rsidRPr="00474F43">
              <w:rPr>
                <w:rFonts w:ascii="Times New Roman" w:hAnsi="Times New Roman"/>
                <w:sz w:val="20"/>
                <w:szCs w:val="20"/>
              </w:rPr>
              <w:t>"___" _____ 20__ г.</w:t>
            </w:r>
          </w:p>
        </w:tc>
        <w:tc>
          <w:tcPr>
            <w:tcW w:w="1418" w:type="dxa"/>
            <w:gridSpan w:val="2"/>
            <w:tcBorders>
              <w:top w:val="nil"/>
              <w:left w:val="single" w:sz="6" w:space="0" w:color="auto"/>
              <w:bottom w:val="single" w:sz="6" w:space="0" w:color="auto"/>
              <w:right w:val="nil"/>
            </w:tcBorders>
          </w:tcPr>
          <w:p w:rsidR="00DF00AC" w:rsidRPr="00474F43" w:rsidRDefault="00DF00AC" w:rsidP="00E0664C">
            <w:pPr>
              <w:spacing w:after="0"/>
              <w:jc w:val="center"/>
              <w:rPr>
                <w:rFonts w:ascii="Times New Roman" w:hAnsi="Times New Roman"/>
                <w:sz w:val="20"/>
                <w:szCs w:val="20"/>
              </w:rPr>
            </w:pPr>
          </w:p>
        </w:tc>
        <w:tc>
          <w:tcPr>
            <w:tcW w:w="4110" w:type="dxa"/>
            <w:gridSpan w:val="4"/>
            <w:tcBorders>
              <w:top w:val="nil"/>
              <w:left w:val="nil"/>
              <w:bottom w:val="single" w:sz="6" w:space="0" w:color="auto"/>
              <w:right w:val="single" w:sz="6" w:space="0" w:color="auto"/>
            </w:tcBorders>
          </w:tcPr>
          <w:p w:rsidR="00DF00AC" w:rsidRPr="00474F43" w:rsidRDefault="00DF00AC" w:rsidP="00E0664C">
            <w:pPr>
              <w:spacing w:after="0"/>
              <w:jc w:val="right"/>
              <w:rPr>
                <w:rFonts w:ascii="Times New Roman" w:hAnsi="Times New Roman"/>
                <w:sz w:val="20"/>
                <w:szCs w:val="20"/>
              </w:rPr>
            </w:pPr>
          </w:p>
          <w:p w:rsidR="00DF00AC" w:rsidRPr="00474F43" w:rsidRDefault="00DF00AC" w:rsidP="00E0664C">
            <w:pPr>
              <w:spacing w:after="0"/>
              <w:jc w:val="right"/>
              <w:rPr>
                <w:rFonts w:ascii="Times New Roman" w:hAnsi="Times New Roman"/>
                <w:sz w:val="20"/>
                <w:szCs w:val="20"/>
              </w:rPr>
            </w:pPr>
            <w:r w:rsidRPr="00474F43">
              <w:rPr>
                <w:rFonts w:ascii="Times New Roman" w:hAnsi="Times New Roman"/>
                <w:sz w:val="20"/>
                <w:szCs w:val="20"/>
              </w:rPr>
              <w:t>"___" ________ 20__ г.</w:t>
            </w:r>
          </w:p>
        </w:tc>
      </w:tr>
    </w:tbl>
    <w:p w:rsidR="002D153B" w:rsidRPr="002C04DF" w:rsidRDefault="002D153B" w:rsidP="002D153B">
      <w:pPr>
        <w:spacing w:after="0"/>
        <w:rPr>
          <w:rFonts w:ascii="Times New Roman" w:hAnsi="Times New Roman"/>
          <w:sz w:val="24"/>
          <w:szCs w:val="24"/>
        </w:rPr>
      </w:pPr>
    </w:p>
    <w:p w:rsidR="00280A01" w:rsidRPr="00280A01" w:rsidRDefault="00280A01" w:rsidP="00280A01">
      <w:pPr>
        <w:spacing w:after="0"/>
        <w:jc w:val="both"/>
        <w:rPr>
          <w:rFonts w:ascii="Times New Roman" w:hAnsi="Times New Roman"/>
          <w:sz w:val="24"/>
          <w:szCs w:val="24"/>
        </w:rPr>
      </w:pPr>
    </w:p>
    <w:p w:rsidR="00280A01" w:rsidRPr="00280A01" w:rsidRDefault="00280A01" w:rsidP="00280A01">
      <w:pPr>
        <w:spacing w:after="0"/>
        <w:jc w:val="both"/>
        <w:rPr>
          <w:rFonts w:ascii="Times New Roman" w:hAnsi="Times New Roman"/>
          <w:sz w:val="24"/>
          <w:szCs w:val="24"/>
        </w:rPr>
      </w:pPr>
    </w:p>
    <w:p w:rsidR="00280A01" w:rsidRDefault="00280A01" w:rsidP="00280A01">
      <w:pPr>
        <w:spacing w:after="0"/>
        <w:jc w:val="both"/>
        <w:rPr>
          <w:rFonts w:ascii="Times New Roman" w:hAnsi="Times New Roman"/>
          <w:sz w:val="24"/>
          <w:szCs w:val="24"/>
        </w:rPr>
      </w:pPr>
    </w:p>
    <w:p w:rsidR="009547A7" w:rsidRDefault="009547A7" w:rsidP="00280A01">
      <w:pPr>
        <w:spacing w:after="0"/>
        <w:jc w:val="both"/>
        <w:rPr>
          <w:rFonts w:ascii="Times New Roman" w:hAnsi="Times New Roman"/>
          <w:sz w:val="24"/>
          <w:szCs w:val="24"/>
        </w:rPr>
      </w:pPr>
    </w:p>
    <w:p w:rsidR="009547A7" w:rsidRDefault="009547A7" w:rsidP="00280A01">
      <w:pPr>
        <w:spacing w:after="0"/>
        <w:jc w:val="both"/>
        <w:rPr>
          <w:rFonts w:ascii="Times New Roman" w:hAnsi="Times New Roman"/>
          <w:sz w:val="24"/>
          <w:szCs w:val="24"/>
        </w:rPr>
      </w:pPr>
    </w:p>
    <w:p w:rsidR="009547A7" w:rsidRDefault="009547A7" w:rsidP="00280A01">
      <w:pPr>
        <w:spacing w:after="0"/>
        <w:jc w:val="both"/>
        <w:rPr>
          <w:rFonts w:ascii="Times New Roman" w:hAnsi="Times New Roman"/>
          <w:sz w:val="24"/>
          <w:szCs w:val="24"/>
        </w:rPr>
      </w:pPr>
    </w:p>
    <w:p w:rsidR="009547A7" w:rsidRDefault="009547A7" w:rsidP="00280A01">
      <w:pPr>
        <w:spacing w:after="0"/>
        <w:jc w:val="both"/>
        <w:rPr>
          <w:rFonts w:ascii="Times New Roman" w:hAnsi="Times New Roman"/>
          <w:sz w:val="24"/>
          <w:szCs w:val="24"/>
        </w:rPr>
      </w:pPr>
    </w:p>
    <w:p w:rsidR="009547A7" w:rsidRDefault="009547A7" w:rsidP="00280A01">
      <w:pPr>
        <w:spacing w:after="0"/>
        <w:jc w:val="both"/>
        <w:rPr>
          <w:rFonts w:ascii="Times New Roman" w:hAnsi="Times New Roman"/>
          <w:sz w:val="24"/>
          <w:szCs w:val="24"/>
        </w:rPr>
      </w:pPr>
    </w:p>
    <w:p w:rsidR="009547A7" w:rsidRDefault="009547A7" w:rsidP="00280A01">
      <w:pPr>
        <w:spacing w:after="0"/>
        <w:jc w:val="both"/>
        <w:rPr>
          <w:rFonts w:ascii="Times New Roman" w:hAnsi="Times New Roman"/>
          <w:sz w:val="24"/>
          <w:szCs w:val="24"/>
        </w:rPr>
      </w:pPr>
    </w:p>
    <w:p w:rsidR="009547A7" w:rsidRDefault="009547A7" w:rsidP="00280A01">
      <w:pPr>
        <w:spacing w:after="0"/>
        <w:jc w:val="both"/>
        <w:rPr>
          <w:rFonts w:ascii="Times New Roman" w:hAnsi="Times New Roman"/>
          <w:sz w:val="24"/>
          <w:szCs w:val="24"/>
        </w:rPr>
      </w:pPr>
    </w:p>
    <w:p w:rsidR="009547A7" w:rsidRDefault="009547A7" w:rsidP="00280A01">
      <w:pPr>
        <w:spacing w:after="0"/>
        <w:jc w:val="both"/>
        <w:rPr>
          <w:rFonts w:ascii="Times New Roman" w:hAnsi="Times New Roman"/>
          <w:sz w:val="24"/>
          <w:szCs w:val="24"/>
        </w:rPr>
      </w:pPr>
    </w:p>
    <w:p w:rsidR="009547A7" w:rsidRDefault="009547A7" w:rsidP="00280A01">
      <w:pPr>
        <w:spacing w:after="0"/>
        <w:jc w:val="both"/>
        <w:rPr>
          <w:rFonts w:ascii="Times New Roman" w:hAnsi="Times New Roman"/>
          <w:sz w:val="24"/>
          <w:szCs w:val="24"/>
        </w:rPr>
      </w:pPr>
    </w:p>
    <w:p w:rsidR="009547A7" w:rsidRDefault="009547A7" w:rsidP="00280A01">
      <w:pPr>
        <w:spacing w:after="0"/>
        <w:jc w:val="both"/>
        <w:rPr>
          <w:rFonts w:ascii="Times New Roman" w:hAnsi="Times New Roman"/>
          <w:sz w:val="24"/>
          <w:szCs w:val="24"/>
        </w:rPr>
      </w:pPr>
    </w:p>
    <w:p w:rsidR="009547A7" w:rsidRDefault="009547A7" w:rsidP="00280A01">
      <w:pPr>
        <w:spacing w:after="0"/>
        <w:jc w:val="both"/>
        <w:rPr>
          <w:rFonts w:ascii="Times New Roman" w:hAnsi="Times New Roman"/>
          <w:sz w:val="24"/>
          <w:szCs w:val="24"/>
        </w:rPr>
      </w:pPr>
    </w:p>
    <w:p w:rsidR="009547A7" w:rsidRDefault="009547A7" w:rsidP="00280A01">
      <w:pPr>
        <w:spacing w:after="0"/>
        <w:jc w:val="both"/>
        <w:rPr>
          <w:rFonts w:ascii="Times New Roman" w:hAnsi="Times New Roman"/>
          <w:sz w:val="24"/>
          <w:szCs w:val="24"/>
        </w:rPr>
      </w:pPr>
    </w:p>
    <w:p w:rsidR="009547A7" w:rsidRDefault="009547A7" w:rsidP="00280A01">
      <w:pPr>
        <w:spacing w:after="0"/>
        <w:jc w:val="both"/>
        <w:rPr>
          <w:rFonts w:ascii="Times New Roman" w:hAnsi="Times New Roman"/>
          <w:sz w:val="24"/>
          <w:szCs w:val="24"/>
        </w:rPr>
      </w:pPr>
    </w:p>
    <w:p w:rsidR="009547A7" w:rsidRDefault="009547A7" w:rsidP="00280A01">
      <w:pPr>
        <w:spacing w:after="0"/>
        <w:jc w:val="both"/>
        <w:rPr>
          <w:rFonts w:ascii="Times New Roman" w:hAnsi="Times New Roman"/>
          <w:sz w:val="24"/>
          <w:szCs w:val="24"/>
        </w:rPr>
      </w:pPr>
    </w:p>
    <w:p w:rsidR="009547A7" w:rsidRDefault="009547A7" w:rsidP="00280A01">
      <w:pPr>
        <w:spacing w:after="0"/>
        <w:jc w:val="both"/>
        <w:rPr>
          <w:rFonts w:ascii="Times New Roman" w:hAnsi="Times New Roman"/>
          <w:sz w:val="24"/>
          <w:szCs w:val="24"/>
        </w:rPr>
      </w:pPr>
    </w:p>
    <w:p w:rsidR="009547A7" w:rsidRPr="00280A01" w:rsidRDefault="009547A7" w:rsidP="00280A01">
      <w:pPr>
        <w:spacing w:after="0"/>
        <w:jc w:val="both"/>
        <w:rPr>
          <w:rFonts w:ascii="Times New Roman" w:hAnsi="Times New Roman"/>
          <w:sz w:val="24"/>
          <w:szCs w:val="24"/>
        </w:rPr>
      </w:pPr>
    </w:p>
    <w:p w:rsidR="00280A01" w:rsidRPr="00280A01" w:rsidRDefault="00280A01" w:rsidP="00280A01">
      <w:pPr>
        <w:spacing w:after="0"/>
        <w:jc w:val="both"/>
        <w:rPr>
          <w:rFonts w:ascii="Times New Roman" w:hAnsi="Times New Roman"/>
          <w:sz w:val="24"/>
          <w:szCs w:val="24"/>
        </w:rPr>
      </w:pPr>
      <w:bookmarkStart w:id="299" w:name="_docEnd_12"/>
      <w:bookmarkEnd w:id="299"/>
    </w:p>
    <w:p w:rsidR="00280A01" w:rsidRPr="00280A01" w:rsidRDefault="00280A01" w:rsidP="00D94FCF">
      <w:pPr>
        <w:spacing w:after="0"/>
        <w:jc w:val="right"/>
        <w:rPr>
          <w:rFonts w:ascii="Times New Roman" w:hAnsi="Times New Roman"/>
          <w:sz w:val="24"/>
          <w:szCs w:val="24"/>
        </w:rPr>
      </w:pPr>
      <w:r w:rsidRPr="00280A01">
        <w:rPr>
          <w:rFonts w:ascii="Times New Roman" w:hAnsi="Times New Roman"/>
          <w:sz w:val="24"/>
          <w:szCs w:val="24"/>
        </w:rPr>
        <w:t>Приложение N 1</w:t>
      </w:r>
      <w:r w:rsidR="00DD4624">
        <w:rPr>
          <w:rFonts w:ascii="Times New Roman" w:hAnsi="Times New Roman"/>
          <w:sz w:val="24"/>
          <w:szCs w:val="24"/>
        </w:rPr>
        <w:t>0</w:t>
      </w:r>
    </w:p>
    <w:p w:rsidR="00280A01" w:rsidRPr="00280A01" w:rsidRDefault="00280A01" w:rsidP="00D94FCF">
      <w:pPr>
        <w:spacing w:after="0"/>
        <w:jc w:val="right"/>
        <w:rPr>
          <w:rFonts w:ascii="Times New Roman" w:hAnsi="Times New Roman"/>
          <w:sz w:val="24"/>
          <w:szCs w:val="24"/>
        </w:rPr>
      </w:pPr>
      <w:r w:rsidRPr="00280A01">
        <w:rPr>
          <w:rFonts w:ascii="Times New Roman" w:hAnsi="Times New Roman"/>
          <w:sz w:val="24"/>
          <w:szCs w:val="24"/>
        </w:rPr>
        <w:t>к Учетной политике</w:t>
      </w:r>
    </w:p>
    <w:p w:rsidR="00280A01" w:rsidRPr="00280A01" w:rsidRDefault="00280A01" w:rsidP="00D94FCF">
      <w:pPr>
        <w:spacing w:after="0"/>
        <w:jc w:val="right"/>
        <w:rPr>
          <w:rFonts w:ascii="Times New Roman" w:hAnsi="Times New Roman"/>
          <w:sz w:val="24"/>
          <w:szCs w:val="24"/>
        </w:rPr>
      </w:pPr>
      <w:bookmarkStart w:id="300" w:name="_docStart_13"/>
      <w:bookmarkStart w:id="301" w:name="_title_13"/>
      <w:bookmarkStart w:id="302" w:name="_ref_609886"/>
      <w:bookmarkEnd w:id="300"/>
      <w:bookmarkEnd w:id="301"/>
      <w:bookmarkEnd w:id="302"/>
      <w:r w:rsidRPr="00280A01">
        <w:rPr>
          <w:rFonts w:ascii="Times New Roman" w:hAnsi="Times New Roman"/>
          <w:sz w:val="24"/>
          <w:szCs w:val="24"/>
        </w:rPr>
        <w:t>для целей бюджетного учета,</w:t>
      </w:r>
    </w:p>
    <w:p w:rsidR="00280A01" w:rsidRPr="00280A01" w:rsidRDefault="00280A01" w:rsidP="00D94FCF">
      <w:pPr>
        <w:spacing w:after="0"/>
        <w:jc w:val="right"/>
        <w:rPr>
          <w:rFonts w:ascii="Times New Roman" w:hAnsi="Times New Roman"/>
          <w:sz w:val="24"/>
          <w:szCs w:val="24"/>
        </w:rPr>
      </w:pPr>
      <w:r w:rsidRPr="00280A01">
        <w:rPr>
          <w:rFonts w:ascii="Times New Roman" w:hAnsi="Times New Roman"/>
          <w:sz w:val="24"/>
          <w:szCs w:val="24"/>
        </w:rPr>
        <w:t xml:space="preserve">утвержденной Приказом от 29.12.2018 N </w:t>
      </w:r>
      <w:r w:rsidR="00DD4624">
        <w:rPr>
          <w:rFonts w:ascii="Times New Roman" w:hAnsi="Times New Roman"/>
          <w:sz w:val="24"/>
          <w:szCs w:val="24"/>
        </w:rPr>
        <w:t>32</w:t>
      </w:r>
    </w:p>
    <w:p w:rsidR="00280A01" w:rsidRPr="00280A01" w:rsidRDefault="00280A01" w:rsidP="00280A01">
      <w:pPr>
        <w:spacing w:after="0"/>
        <w:jc w:val="both"/>
        <w:rPr>
          <w:rFonts w:ascii="Times New Roman" w:hAnsi="Times New Roman"/>
          <w:sz w:val="24"/>
          <w:szCs w:val="24"/>
        </w:rPr>
      </w:pPr>
    </w:p>
    <w:p w:rsidR="00280A01" w:rsidRPr="00D94FCF" w:rsidRDefault="00280A01" w:rsidP="00D94FCF">
      <w:pPr>
        <w:spacing w:after="0"/>
        <w:jc w:val="center"/>
        <w:rPr>
          <w:rFonts w:ascii="Times New Roman" w:hAnsi="Times New Roman"/>
          <w:b/>
          <w:sz w:val="24"/>
          <w:szCs w:val="24"/>
        </w:rPr>
      </w:pPr>
      <w:r w:rsidRPr="00D94FCF">
        <w:rPr>
          <w:rFonts w:ascii="Times New Roman" w:hAnsi="Times New Roman"/>
          <w:b/>
          <w:sz w:val="24"/>
          <w:szCs w:val="24"/>
        </w:rPr>
        <w:t>Порядок приемки, хранения, выдачи и списания</w:t>
      </w:r>
    </w:p>
    <w:p w:rsidR="00280A01" w:rsidRPr="00D94FCF" w:rsidRDefault="00280A01" w:rsidP="00D94FCF">
      <w:pPr>
        <w:spacing w:after="0"/>
        <w:jc w:val="center"/>
        <w:rPr>
          <w:rFonts w:ascii="Times New Roman" w:hAnsi="Times New Roman"/>
          <w:b/>
          <w:sz w:val="24"/>
          <w:szCs w:val="24"/>
        </w:rPr>
      </w:pPr>
      <w:r w:rsidRPr="00D94FCF">
        <w:rPr>
          <w:rFonts w:ascii="Times New Roman" w:hAnsi="Times New Roman"/>
          <w:b/>
          <w:sz w:val="24"/>
          <w:szCs w:val="24"/>
        </w:rPr>
        <w:t>бланков строгой отчетности</w:t>
      </w:r>
    </w:p>
    <w:p w:rsidR="00280A01" w:rsidRPr="00280A01" w:rsidRDefault="00280A01" w:rsidP="00280A01">
      <w:pPr>
        <w:spacing w:after="0"/>
        <w:jc w:val="both"/>
        <w:rPr>
          <w:rFonts w:ascii="Times New Roman" w:hAnsi="Times New Roman"/>
          <w:sz w:val="24"/>
          <w:szCs w:val="24"/>
        </w:rPr>
      </w:pPr>
    </w:p>
    <w:p w:rsidR="00280A01" w:rsidRPr="00280A01" w:rsidRDefault="00280A01" w:rsidP="00280A01">
      <w:pPr>
        <w:spacing w:after="0"/>
        <w:jc w:val="both"/>
        <w:rPr>
          <w:rFonts w:ascii="Times New Roman" w:hAnsi="Times New Roman"/>
          <w:sz w:val="24"/>
          <w:szCs w:val="24"/>
        </w:rPr>
      </w:pPr>
      <w:bookmarkStart w:id="303" w:name="_ref_1810386"/>
      <w:bookmarkEnd w:id="303"/>
      <w:r w:rsidRPr="00280A01">
        <w:rPr>
          <w:rFonts w:ascii="Times New Roman" w:hAnsi="Times New Roman"/>
          <w:sz w:val="24"/>
          <w:szCs w:val="24"/>
        </w:rPr>
        <w:t>1. Настоящий порядок устанавливает правила приемки, хранения, выдачи и списания бланков строгой отчетности.</w:t>
      </w:r>
    </w:p>
    <w:p w:rsidR="00280A01" w:rsidRPr="00280A01" w:rsidRDefault="00280A01" w:rsidP="00280A01">
      <w:pPr>
        <w:spacing w:after="0"/>
        <w:jc w:val="both"/>
        <w:rPr>
          <w:rFonts w:ascii="Times New Roman" w:hAnsi="Times New Roman"/>
          <w:sz w:val="24"/>
          <w:szCs w:val="24"/>
        </w:rPr>
      </w:pPr>
      <w:bookmarkStart w:id="304" w:name="_ref_1810385"/>
      <w:bookmarkEnd w:id="304"/>
      <w:r w:rsidRPr="00280A01">
        <w:rPr>
          <w:rFonts w:ascii="Times New Roman" w:hAnsi="Times New Roman"/>
          <w:sz w:val="24"/>
          <w:szCs w:val="24"/>
        </w:rPr>
        <w:t>2. Получать бланки строгой отчетности имеют право работники, замещающие должности, которые приведены в перечне, утверждаемом отдельным распорядительным актом руководителя.</w:t>
      </w:r>
    </w:p>
    <w:p w:rsidR="00280A01" w:rsidRPr="00280A01" w:rsidRDefault="00280A01" w:rsidP="00280A01">
      <w:pPr>
        <w:spacing w:after="0"/>
        <w:jc w:val="both"/>
        <w:rPr>
          <w:rFonts w:ascii="Times New Roman" w:hAnsi="Times New Roman"/>
          <w:sz w:val="24"/>
          <w:szCs w:val="24"/>
        </w:rPr>
      </w:pPr>
      <w:bookmarkStart w:id="305" w:name="_ref_1810384"/>
      <w:bookmarkEnd w:id="305"/>
      <w:r w:rsidRPr="00280A01">
        <w:rPr>
          <w:rFonts w:ascii="Times New Roman" w:hAnsi="Times New Roman"/>
          <w:sz w:val="24"/>
          <w:szCs w:val="24"/>
        </w:rPr>
        <w:t>3. С работниками, осуществляющими получение, выдачу, хранение бланков строгой отчетности, заключаются договоры о полной индивидуальной материальной ответственности.</w:t>
      </w:r>
    </w:p>
    <w:p w:rsidR="00280A01" w:rsidRPr="00280A01" w:rsidRDefault="00280A01" w:rsidP="00280A01">
      <w:pPr>
        <w:spacing w:after="0"/>
        <w:jc w:val="both"/>
        <w:rPr>
          <w:rFonts w:ascii="Times New Roman" w:hAnsi="Times New Roman"/>
          <w:sz w:val="24"/>
          <w:szCs w:val="24"/>
        </w:rPr>
      </w:pPr>
      <w:bookmarkStart w:id="306" w:name="_ref_1810383"/>
      <w:bookmarkEnd w:id="306"/>
      <w:r w:rsidRPr="00280A01">
        <w:rPr>
          <w:rFonts w:ascii="Times New Roman" w:hAnsi="Times New Roman"/>
          <w:sz w:val="24"/>
          <w:szCs w:val="24"/>
        </w:rPr>
        <w:t>4. Бланки строгой отчетности принимаются работником в присутствии комиссии по поступлению и выбытию активов.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 и составляет акт приемки бланков строгой отчетности. Акт, утвержденный руководителем, является основанием для принятия работником бланков строгой отчетности. Форма акта приведена в Приложении к настоящему Порядку.</w:t>
      </w:r>
    </w:p>
    <w:p w:rsidR="00280A01" w:rsidRPr="00280A01" w:rsidRDefault="00280A01" w:rsidP="00280A01">
      <w:pPr>
        <w:spacing w:after="0"/>
        <w:jc w:val="both"/>
        <w:rPr>
          <w:rFonts w:ascii="Times New Roman" w:hAnsi="Times New Roman"/>
          <w:sz w:val="24"/>
          <w:szCs w:val="24"/>
        </w:rPr>
      </w:pPr>
      <w:bookmarkStart w:id="307" w:name="_ref_1810382"/>
      <w:bookmarkEnd w:id="307"/>
      <w:r w:rsidRPr="00280A01">
        <w:rPr>
          <w:rFonts w:ascii="Times New Roman" w:hAnsi="Times New Roman"/>
          <w:sz w:val="24"/>
          <w:szCs w:val="24"/>
        </w:rPr>
        <w:t>5. Аналитический учет бланков строгой отчетности ведется в книге учета бланков строгой отчетности (ф. 0504045) по видам, сериям и номерам с указанием даты получения (выдачи) бланков, условной цены, количества, а также с проставлением подписи получившего их лица. На основании данных по приходу и расходу бланков строгой отчетности выводится остаток на конец периода.</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Книга должна быть прошнурована и опечатана. Количество листов в книге заверяется руководителем и уполномоченным должностным лицом.</w:t>
      </w:r>
    </w:p>
    <w:p w:rsidR="00280A01" w:rsidRPr="00280A01" w:rsidRDefault="00280A01" w:rsidP="00280A01">
      <w:pPr>
        <w:spacing w:after="0"/>
        <w:jc w:val="both"/>
        <w:rPr>
          <w:rFonts w:ascii="Times New Roman" w:hAnsi="Times New Roman"/>
          <w:sz w:val="24"/>
          <w:szCs w:val="24"/>
        </w:rPr>
      </w:pPr>
      <w:bookmarkStart w:id="308" w:name="_ref_1810381"/>
      <w:bookmarkEnd w:id="308"/>
      <w:r w:rsidRPr="00280A01">
        <w:rPr>
          <w:rFonts w:ascii="Times New Roman" w:hAnsi="Times New Roman"/>
          <w:sz w:val="24"/>
          <w:szCs w:val="24"/>
        </w:rPr>
        <w:t>6. Бланки строгой отчетности хранятся в металлических шкафах и (или) сейфах. По окончании рабочего дня места хранения бланков опечатываются.</w:t>
      </w:r>
    </w:p>
    <w:p w:rsidR="00280A01" w:rsidRPr="00280A01" w:rsidRDefault="00280A01" w:rsidP="00280A01">
      <w:pPr>
        <w:spacing w:after="0"/>
        <w:jc w:val="both"/>
        <w:rPr>
          <w:rFonts w:ascii="Times New Roman" w:hAnsi="Times New Roman"/>
          <w:sz w:val="24"/>
          <w:szCs w:val="24"/>
        </w:rPr>
      </w:pPr>
      <w:bookmarkStart w:id="309" w:name="_ref_1810380"/>
      <w:bookmarkEnd w:id="309"/>
      <w:r w:rsidRPr="00280A01">
        <w:rPr>
          <w:rFonts w:ascii="Times New Roman" w:hAnsi="Times New Roman"/>
          <w:sz w:val="24"/>
          <w:szCs w:val="24"/>
        </w:rPr>
        <w:t>7. Внутреннее перемещение бланков строгой отчетности оформляется требованием-накладной (ф. 0504204).</w:t>
      </w:r>
    </w:p>
    <w:p w:rsidR="00280A01" w:rsidRPr="00280A01" w:rsidRDefault="00280A01" w:rsidP="00280A01">
      <w:pPr>
        <w:spacing w:after="0"/>
        <w:jc w:val="both"/>
        <w:rPr>
          <w:rFonts w:ascii="Times New Roman" w:hAnsi="Times New Roman"/>
          <w:sz w:val="24"/>
          <w:szCs w:val="24"/>
        </w:rPr>
      </w:pPr>
      <w:bookmarkStart w:id="310" w:name="_ref_1810379"/>
      <w:bookmarkEnd w:id="310"/>
      <w:r w:rsidRPr="00280A01">
        <w:rPr>
          <w:rFonts w:ascii="Times New Roman" w:hAnsi="Times New Roman"/>
          <w:sz w:val="24"/>
          <w:szCs w:val="24"/>
        </w:rPr>
        <w:t>8. Списание (в том числе испорченных бланков строгой отчетности) производится по акту о списании бланков строгой отчетности (ф. 0504816).</w:t>
      </w:r>
    </w:p>
    <w:p w:rsidR="00280A01" w:rsidRPr="00280A01" w:rsidRDefault="00280A01" w:rsidP="00280A01">
      <w:pPr>
        <w:spacing w:after="0"/>
        <w:jc w:val="both"/>
        <w:rPr>
          <w:rFonts w:ascii="Times New Roman" w:hAnsi="Times New Roman"/>
          <w:sz w:val="24"/>
          <w:szCs w:val="24"/>
        </w:rPr>
      </w:pPr>
    </w:p>
    <w:p w:rsidR="00280A01" w:rsidRPr="00280A01" w:rsidRDefault="00280A01" w:rsidP="00280A01">
      <w:pPr>
        <w:spacing w:after="0"/>
        <w:jc w:val="both"/>
        <w:rPr>
          <w:rFonts w:ascii="Times New Roman" w:hAnsi="Times New Roman"/>
          <w:sz w:val="24"/>
          <w:szCs w:val="24"/>
        </w:rPr>
      </w:pPr>
    </w:p>
    <w:p w:rsidR="00280A01" w:rsidRDefault="00280A01" w:rsidP="00280A01">
      <w:pPr>
        <w:spacing w:after="0"/>
        <w:jc w:val="both"/>
        <w:rPr>
          <w:rFonts w:ascii="Times New Roman" w:hAnsi="Times New Roman"/>
          <w:sz w:val="24"/>
          <w:szCs w:val="24"/>
        </w:rPr>
      </w:pPr>
    </w:p>
    <w:p w:rsidR="00B31A47" w:rsidRDefault="00B31A47" w:rsidP="00280A01">
      <w:pPr>
        <w:spacing w:after="0"/>
        <w:jc w:val="both"/>
        <w:rPr>
          <w:rFonts w:ascii="Times New Roman" w:hAnsi="Times New Roman"/>
          <w:sz w:val="24"/>
          <w:szCs w:val="24"/>
        </w:rPr>
      </w:pPr>
    </w:p>
    <w:p w:rsidR="00B31A47" w:rsidRDefault="00B31A47" w:rsidP="00280A01">
      <w:pPr>
        <w:spacing w:after="0"/>
        <w:jc w:val="both"/>
        <w:rPr>
          <w:rFonts w:ascii="Times New Roman" w:hAnsi="Times New Roman"/>
          <w:sz w:val="24"/>
          <w:szCs w:val="24"/>
        </w:rPr>
      </w:pPr>
    </w:p>
    <w:p w:rsidR="00B31A47" w:rsidRDefault="00B31A47" w:rsidP="00280A01">
      <w:pPr>
        <w:spacing w:after="0"/>
        <w:jc w:val="both"/>
        <w:rPr>
          <w:rFonts w:ascii="Times New Roman" w:hAnsi="Times New Roman"/>
          <w:sz w:val="24"/>
          <w:szCs w:val="24"/>
        </w:rPr>
      </w:pPr>
    </w:p>
    <w:p w:rsidR="00B31A47" w:rsidRDefault="00B31A47" w:rsidP="00280A01">
      <w:pPr>
        <w:spacing w:after="0"/>
        <w:jc w:val="both"/>
        <w:rPr>
          <w:rFonts w:ascii="Times New Roman" w:hAnsi="Times New Roman"/>
          <w:sz w:val="24"/>
          <w:szCs w:val="24"/>
        </w:rPr>
      </w:pPr>
    </w:p>
    <w:p w:rsidR="00B31A47" w:rsidRDefault="00B31A47" w:rsidP="00280A01">
      <w:pPr>
        <w:spacing w:after="0"/>
        <w:jc w:val="both"/>
        <w:rPr>
          <w:rFonts w:ascii="Times New Roman" w:hAnsi="Times New Roman"/>
          <w:sz w:val="24"/>
          <w:szCs w:val="24"/>
        </w:rPr>
      </w:pPr>
    </w:p>
    <w:p w:rsidR="00B31A47" w:rsidRDefault="00B31A47" w:rsidP="00280A01">
      <w:pPr>
        <w:spacing w:after="0"/>
        <w:jc w:val="both"/>
        <w:rPr>
          <w:rFonts w:ascii="Times New Roman" w:hAnsi="Times New Roman"/>
          <w:sz w:val="24"/>
          <w:szCs w:val="24"/>
        </w:rPr>
      </w:pPr>
    </w:p>
    <w:p w:rsidR="00B31A47" w:rsidRDefault="00B31A47" w:rsidP="00280A01">
      <w:pPr>
        <w:spacing w:after="0"/>
        <w:jc w:val="both"/>
        <w:rPr>
          <w:rFonts w:ascii="Times New Roman" w:hAnsi="Times New Roman"/>
          <w:sz w:val="24"/>
          <w:szCs w:val="24"/>
        </w:rPr>
      </w:pPr>
    </w:p>
    <w:p w:rsidR="00B31A47" w:rsidRDefault="00B31A47" w:rsidP="00280A01">
      <w:pPr>
        <w:spacing w:after="0"/>
        <w:jc w:val="both"/>
        <w:rPr>
          <w:rFonts w:ascii="Times New Roman" w:hAnsi="Times New Roman"/>
          <w:sz w:val="24"/>
          <w:szCs w:val="24"/>
        </w:rPr>
      </w:pPr>
    </w:p>
    <w:p w:rsidR="00B31A47" w:rsidRDefault="00B31A47" w:rsidP="00280A01">
      <w:pPr>
        <w:spacing w:after="0"/>
        <w:jc w:val="both"/>
        <w:rPr>
          <w:rFonts w:ascii="Times New Roman" w:hAnsi="Times New Roman"/>
          <w:sz w:val="24"/>
          <w:szCs w:val="24"/>
        </w:rPr>
      </w:pPr>
    </w:p>
    <w:p w:rsidR="00B31A47" w:rsidRDefault="00B31A47" w:rsidP="00280A01">
      <w:pPr>
        <w:spacing w:after="0"/>
        <w:jc w:val="both"/>
        <w:rPr>
          <w:rFonts w:ascii="Times New Roman" w:hAnsi="Times New Roman"/>
          <w:sz w:val="24"/>
          <w:szCs w:val="24"/>
        </w:rPr>
      </w:pPr>
    </w:p>
    <w:p w:rsidR="00B31A47" w:rsidRDefault="00B31A47" w:rsidP="00280A01">
      <w:pPr>
        <w:spacing w:after="0"/>
        <w:jc w:val="both"/>
        <w:rPr>
          <w:rFonts w:ascii="Times New Roman" w:hAnsi="Times New Roman"/>
          <w:sz w:val="24"/>
          <w:szCs w:val="24"/>
        </w:rPr>
      </w:pPr>
    </w:p>
    <w:p w:rsidR="00B31A47" w:rsidRPr="00280A01" w:rsidRDefault="00B31A47" w:rsidP="00280A01">
      <w:pPr>
        <w:spacing w:after="0"/>
        <w:jc w:val="both"/>
        <w:rPr>
          <w:rFonts w:ascii="Times New Roman" w:hAnsi="Times New Roman"/>
          <w:sz w:val="24"/>
          <w:szCs w:val="24"/>
        </w:rPr>
      </w:pPr>
    </w:p>
    <w:p w:rsidR="00280A01" w:rsidRPr="00280A01" w:rsidRDefault="00280A01" w:rsidP="00280A01">
      <w:pPr>
        <w:spacing w:after="0"/>
        <w:jc w:val="both"/>
        <w:rPr>
          <w:rFonts w:ascii="Times New Roman" w:hAnsi="Times New Roman"/>
          <w:sz w:val="24"/>
          <w:szCs w:val="24"/>
        </w:rPr>
      </w:pPr>
    </w:p>
    <w:p w:rsidR="00280A01" w:rsidRPr="00280A01" w:rsidRDefault="00280A01" w:rsidP="00280A01">
      <w:pPr>
        <w:spacing w:after="0"/>
        <w:jc w:val="both"/>
        <w:rPr>
          <w:rFonts w:ascii="Times New Roman" w:hAnsi="Times New Roman"/>
          <w:sz w:val="24"/>
          <w:szCs w:val="24"/>
        </w:rPr>
      </w:pPr>
    </w:p>
    <w:p w:rsidR="00280A01" w:rsidRPr="00280A01" w:rsidRDefault="00280A01" w:rsidP="00D94FCF">
      <w:pPr>
        <w:spacing w:after="0"/>
        <w:jc w:val="right"/>
        <w:rPr>
          <w:rFonts w:ascii="Times New Roman" w:hAnsi="Times New Roman"/>
          <w:sz w:val="24"/>
          <w:szCs w:val="24"/>
        </w:rPr>
      </w:pPr>
      <w:r w:rsidRPr="00280A01">
        <w:rPr>
          <w:rFonts w:ascii="Times New Roman" w:hAnsi="Times New Roman"/>
          <w:sz w:val="24"/>
          <w:szCs w:val="24"/>
        </w:rPr>
        <w:t>Приложение</w:t>
      </w:r>
    </w:p>
    <w:p w:rsidR="00280A01" w:rsidRPr="00280A01" w:rsidRDefault="00280A01" w:rsidP="00D94FCF">
      <w:pPr>
        <w:spacing w:after="0"/>
        <w:jc w:val="right"/>
        <w:rPr>
          <w:rFonts w:ascii="Times New Roman" w:hAnsi="Times New Roman"/>
          <w:sz w:val="24"/>
          <w:szCs w:val="24"/>
        </w:rPr>
      </w:pPr>
      <w:r w:rsidRPr="00280A01">
        <w:rPr>
          <w:rFonts w:ascii="Times New Roman" w:hAnsi="Times New Roman"/>
          <w:sz w:val="24"/>
          <w:szCs w:val="24"/>
        </w:rPr>
        <w:t>к Порядку приемки, хранения, выдачи и списания</w:t>
      </w:r>
    </w:p>
    <w:p w:rsidR="00280A01" w:rsidRPr="00280A01" w:rsidRDefault="00280A01" w:rsidP="00D94FCF">
      <w:pPr>
        <w:spacing w:after="0"/>
        <w:jc w:val="right"/>
        <w:rPr>
          <w:rFonts w:ascii="Times New Roman" w:hAnsi="Times New Roman"/>
          <w:sz w:val="24"/>
          <w:szCs w:val="24"/>
        </w:rPr>
      </w:pPr>
      <w:r w:rsidRPr="00280A01">
        <w:rPr>
          <w:rFonts w:ascii="Times New Roman" w:hAnsi="Times New Roman"/>
          <w:sz w:val="24"/>
          <w:szCs w:val="24"/>
        </w:rPr>
        <w:t>бланков строгой отчетности</w:t>
      </w:r>
    </w:p>
    <w:p w:rsidR="00280A01" w:rsidRPr="00280A01" w:rsidRDefault="00280A01" w:rsidP="00D94FCF">
      <w:pPr>
        <w:spacing w:after="0"/>
        <w:jc w:val="right"/>
        <w:rPr>
          <w:rFonts w:ascii="Times New Roman" w:hAnsi="Times New Roman"/>
          <w:sz w:val="24"/>
          <w:szCs w:val="24"/>
        </w:rPr>
      </w:pPr>
    </w:p>
    <w:p w:rsidR="00280A01" w:rsidRPr="00280A01" w:rsidRDefault="00280A01" w:rsidP="00D94FCF">
      <w:pPr>
        <w:spacing w:after="0"/>
        <w:jc w:val="right"/>
        <w:rPr>
          <w:rFonts w:ascii="Times New Roman" w:hAnsi="Times New Roman"/>
          <w:sz w:val="24"/>
          <w:szCs w:val="24"/>
        </w:rPr>
      </w:pPr>
      <w:r w:rsidRPr="00280A01">
        <w:rPr>
          <w:rFonts w:ascii="Times New Roman" w:hAnsi="Times New Roman"/>
          <w:sz w:val="24"/>
          <w:szCs w:val="24"/>
        </w:rPr>
        <w:t>УТВЕРЖДАЮ</w:t>
      </w:r>
    </w:p>
    <w:p w:rsidR="00280A01" w:rsidRPr="00280A01" w:rsidRDefault="00280A01" w:rsidP="00D94FCF">
      <w:pPr>
        <w:spacing w:after="0"/>
        <w:jc w:val="right"/>
        <w:rPr>
          <w:rFonts w:ascii="Times New Roman" w:hAnsi="Times New Roman"/>
          <w:sz w:val="24"/>
          <w:szCs w:val="24"/>
        </w:rPr>
      </w:pPr>
    </w:p>
    <w:p w:rsidR="00280A01" w:rsidRPr="00280A01" w:rsidRDefault="00280A01" w:rsidP="00D94FCF">
      <w:pPr>
        <w:spacing w:after="0"/>
        <w:jc w:val="right"/>
        <w:rPr>
          <w:rFonts w:ascii="Times New Roman" w:hAnsi="Times New Roman"/>
          <w:sz w:val="24"/>
          <w:szCs w:val="24"/>
        </w:rPr>
      </w:pPr>
      <w:r w:rsidRPr="00280A01">
        <w:rPr>
          <w:rFonts w:ascii="Times New Roman" w:hAnsi="Times New Roman"/>
          <w:sz w:val="24"/>
          <w:szCs w:val="24"/>
        </w:rPr>
        <w:t>___________________________________________</w:t>
      </w:r>
    </w:p>
    <w:p w:rsidR="00280A01" w:rsidRPr="00280A01" w:rsidRDefault="00280A01" w:rsidP="00D94FCF">
      <w:pPr>
        <w:spacing w:after="0"/>
        <w:jc w:val="right"/>
        <w:rPr>
          <w:rFonts w:ascii="Times New Roman" w:hAnsi="Times New Roman"/>
          <w:sz w:val="24"/>
          <w:szCs w:val="24"/>
        </w:rPr>
      </w:pPr>
      <w:r w:rsidRPr="00280A01">
        <w:rPr>
          <w:rFonts w:ascii="Times New Roman" w:hAnsi="Times New Roman"/>
          <w:sz w:val="24"/>
          <w:szCs w:val="24"/>
        </w:rPr>
        <w:t>(должность, фамилия, инициалы руководителя)</w:t>
      </w:r>
    </w:p>
    <w:p w:rsidR="00280A01" w:rsidRPr="00280A01" w:rsidRDefault="00280A01" w:rsidP="00280A01">
      <w:pPr>
        <w:spacing w:after="0"/>
        <w:jc w:val="both"/>
        <w:rPr>
          <w:rFonts w:ascii="Times New Roman" w:hAnsi="Times New Roman"/>
          <w:sz w:val="24"/>
          <w:szCs w:val="24"/>
        </w:rPr>
      </w:pPr>
    </w:p>
    <w:p w:rsidR="00280A01" w:rsidRPr="00D94FCF" w:rsidRDefault="00280A01" w:rsidP="00D94FCF">
      <w:pPr>
        <w:spacing w:after="0"/>
        <w:jc w:val="center"/>
        <w:rPr>
          <w:rFonts w:ascii="Times New Roman" w:hAnsi="Times New Roman"/>
          <w:b/>
          <w:sz w:val="24"/>
          <w:szCs w:val="24"/>
        </w:rPr>
      </w:pPr>
      <w:r w:rsidRPr="00D94FCF">
        <w:rPr>
          <w:rFonts w:ascii="Times New Roman" w:hAnsi="Times New Roman"/>
          <w:b/>
          <w:sz w:val="24"/>
          <w:szCs w:val="24"/>
        </w:rPr>
        <w:t>АКТ</w:t>
      </w:r>
    </w:p>
    <w:p w:rsidR="00280A01" w:rsidRPr="00D94FCF" w:rsidRDefault="00280A01" w:rsidP="00D94FCF">
      <w:pPr>
        <w:spacing w:after="0"/>
        <w:jc w:val="center"/>
        <w:rPr>
          <w:rFonts w:ascii="Times New Roman" w:hAnsi="Times New Roman"/>
          <w:b/>
          <w:sz w:val="24"/>
          <w:szCs w:val="24"/>
        </w:rPr>
      </w:pPr>
      <w:r w:rsidRPr="00D94FCF">
        <w:rPr>
          <w:rFonts w:ascii="Times New Roman" w:hAnsi="Times New Roman"/>
          <w:b/>
          <w:sz w:val="24"/>
          <w:szCs w:val="24"/>
        </w:rPr>
        <w:t>приемки бланков строгой отчетности</w:t>
      </w:r>
    </w:p>
    <w:p w:rsidR="00280A01" w:rsidRPr="00280A01" w:rsidRDefault="00280A01" w:rsidP="00280A01">
      <w:pPr>
        <w:spacing w:after="0"/>
        <w:jc w:val="both"/>
        <w:rPr>
          <w:rFonts w:ascii="Times New Roman" w:hAnsi="Times New Roman"/>
          <w:sz w:val="24"/>
          <w:szCs w:val="24"/>
        </w:rPr>
      </w:pP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"___" ___________ 20__ г. N _____</w:t>
      </w:r>
      <w:r w:rsidRPr="00280A01">
        <w:rPr>
          <w:rFonts w:ascii="Times New Roman" w:hAnsi="Times New Roman"/>
          <w:sz w:val="24"/>
          <w:szCs w:val="24"/>
        </w:rPr>
        <w:br/>
      </w:r>
    </w:p>
    <w:p w:rsidR="00D94FCF" w:rsidRDefault="00D94FCF" w:rsidP="00D94FCF">
      <w:pPr>
        <w:spacing w:after="0"/>
        <w:jc w:val="both"/>
        <w:rPr>
          <w:rFonts w:ascii="Times New Roman" w:hAnsi="Times New Roman"/>
          <w:sz w:val="24"/>
          <w:szCs w:val="24"/>
        </w:rPr>
      </w:pPr>
      <w:r w:rsidRPr="002C04DF">
        <w:rPr>
          <w:rFonts w:ascii="Times New Roman" w:hAnsi="Times New Roman"/>
          <w:sz w:val="24"/>
          <w:szCs w:val="24"/>
        </w:rPr>
        <w:t>Комиссия в составе:</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83"/>
        <w:gridCol w:w="4961"/>
      </w:tblGrid>
      <w:tr w:rsidR="00D94FCF" w:rsidTr="006A640C">
        <w:tc>
          <w:tcPr>
            <w:tcW w:w="2802" w:type="dxa"/>
          </w:tcPr>
          <w:p w:rsidR="00D94FCF" w:rsidRDefault="00D94FCF" w:rsidP="006A640C">
            <w:pPr>
              <w:spacing w:after="0"/>
              <w:rPr>
                <w:rFonts w:ascii="Times New Roman" w:hAnsi="Times New Roman"/>
                <w:sz w:val="24"/>
                <w:szCs w:val="24"/>
              </w:rPr>
            </w:pPr>
            <w:r w:rsidRPr="002C04DF">
              <w:rPr>
                <w:rFonts w:ascii="Times New Roman" w:hAnsi="Times New Roman"/>
                <w:sz w:val="24"/>
                <w:szCs w:val="24"/>
              </w:rPr>
              <w:t>Председатель</w:t>
            </w:r>
          </w:p>
        </w:tc>
        <w:tc>
          <w:tcPr>
            <w:tcW w:w="283" w:type="dxa"/>
          </w:tcPr>
          <w:p w:rsidR="00D94FCF" w:rsidRDefault="00D94FCF" w:rsidP="006A640C">
            <w:pPr>
              <w:spacing w:after="0"/>
              <w:rPr>
                <w:rFonts w:ascii="Times New Roman" w:hAnsi="Times New Roman"/>
                <w:sz w:val="24"/>
                <w:szCs w:val="24"/>
              </w:rPr>
            </w:pPr>
          </w:p>
        </w:tc>
        <w:tc>
          <w:tcPr>
            <w:tcW w:w="4961" w:type="dxa"/>
            <w:tcBorders>
              <w:bottom w:val="single" w:sz="4" w:space="0" w:color="auto"/>
            </w:tcBorders>
          </w:tcPr>
          <w:p w:rsidR="00D94FCF" w:rsidRDefault="00D94FCF" w:rsidP="006A640C">
            <w:pPr>
              <w:spacing w:after="0"/>
              <w:rPr>
                <w:rFonts w:ascii="Times New Roman" w:hAnsi="Times New Roman"/>
                <w:sz w:val="24"/>
                <w:szCs w:val="24"/>
              </w:rPr>
            </w:pPr>
          </w:p>
        </w:tc>
      </w:tr>
      <w:tr w:rsidR="00D94FCF" w:rsidTr="006A640C">
        <w:tc>
          <w:tcPr>
            <w:tcW w:w="2802" w:type="dxa"/>
          </w:tcPr>
          <w:p w:rsidR="00D94FCF" w:rsidRDefault="00D94FCF" w:rsidP="006A640C">
            <w:pPr>
              <w:spacing w:after="0"/>
              <w:rPr>
                <w:rFonts w:ascii="Times New Roman" w:hAnsi="Times New Roman"/>
                <w:sz w:val="24"/>
                <w:szCs w:val="24"/>
              </w:rPr>
            </w:pPr>
          </w:p>
        </w:tc>
        <w:tc>
          <w:tcPr>
            <w:tcW w:w="283" w:type="dxa"/>
          </w:tcPr>
          <w:p w:rsidR="00D94FCF" w:rsidRDefault="00D94FCF" w:rsidP="006A640C">
            <w:pPr>
              <w:spacing w:after="0"/>
              <w:rPr>
                <w:rFonts w:ascii="Times New Roman" w:hAnsi="Times New Roman"/>
                <w:sz w:val="24"/>
                <w:szCs w:val="24"/>
              </w:rPr>
            </w:pPr>
          </w:p>
        </w:tc>
        <w:tc>
          <w:tcPr>
            <w:tcW w:w="4961" w:type="dxa"/>
            <w:tcBorders>
              <w:top w:val="single" w:sz="4" w:space="0" w:color="auto"/>
            </w:tcBorders>
          </w:tcPr>
          <w:p w:rsidR="00D94FCF" w:rsidRDefault="00D94FCF" w:rsidP="006A640C">
            <w:pPr>
              <w:spacing w:after="0"/>
              <w:jc w:val="center"/>
              <w:rPr>
                <w:rFonts w:ascii="Times New Roman" w:hAnsi="Times New Roman"/>
                <w:sz w:val="24"/>
                <w:szCs w:val="24"/>
              </w:rPr>
            </w:pPr>
            <w:r w:rsidRPr="002C04DF">
              <w:rPr>
                <w:rFonts w:ascii="Times New Roman" w:hAnsi="Times New Roman"/>
                <w:sz w:val="24"/>
                <w:szCs w:val="24"/>
              </w:rPr>
              <w:t>(должность, фамилия, инициалы)</w:t>
            </w:r>
          </w:p>
        </w:tc>
      </w:tr>
      <w:tr w:rsidR="00D94FCF" w:rsidTr="006A640C">
        <w:tc>
          <w:tcPr>
            <w:tcW w:w="2802" w:type="dxa"/>
          </w:tcPr>
          <w:p w:rsidR="00D94FCF" w:rsidRDefault="00D94FCF" w:rsidP="006A640C">
            <w:pPr>
              <w:spacing w:after="0"/>
              <w:rPr>
                <w:rFonts w:ascii="Times New Roman" w:hAnsi="Times New Roman"/>
                <w:sz w:val="24"/>
                <w:szCs w:val="24"/>
              </w:rPr>
            </w:pPr>
            <w:r w:rsidRPr="002C04DF">
              <w:rPr>
                <w:rFonts w:ascii="Times New Roman" w:hAnsi="Times New Roman"/>
                <w:sz w:val="24"/>
                <w:szCs w:val="24"/>
              </w:rPr>
              <w:t>Члены комиссии</w:t>
            </w:r>
          </w:p>
        </w:tc>
        <w:tc>
          <w:tcPr>
            <w:tcW w:w="283" w:type="dxa"/>
          </w:tcPr>
          <w:p w:rsidR="00D94FCF" w:rsidRDefault="00D94FCF" w:rsidP="006A640C">
            <w:pPr>
              <w:spacing w:after="0"/>
              <w:rPr>
                <w:rFonts w:ascii="Times New Roman" w:hAnsi="Times New Roman"/>
                <w:sz w:val="24"/>
                <w:szCs w:val="24"/>
              </w:rPr>
            </w:pPr>
          </w:p>
        </w:tc>
        <w:tc>
          <w:tcPr>
            <w:tcW w:w="4961" w:type="dxa"/>
            <w:tcBorders>
              <w:bottom w:val="single" w:sz="4" w:space="0" w:color="auto"/>
            </w:tcBorders>
          </w:tcPr>
          <w:p w:rsidR="00D94FCF" w:rsidRDefault="00D94FCF" w:rsidP="006A640C">
            <w:pPr>
              <w:spacing w:after="0"/>
              <w:rPr>
                <w:rFonts w:ascii="Times New Roman" w:hAnsi="Times New Roman"/>
                <w:sz w:val="24"/>
                <w:szCs w:val="24"/>
              </w:rPr>
            </w:pPr>
          </w:p>
        </w:tc>
      </w:tr>
      <w:tr w:rsidR="00D94FCF" w:rsidTr="006A640C">
        <w:tc>
          <w:tcPr>
            <w:tcW w:w="2802" w:type="dxa"/>
          </w:tcPr>
          <w:p w:rsidR="00D94FCF" w:rsidRDefault="00D94FCF" w:rsidP="006A640C">
            <w:pPr>
              <w:spacing w:after="0"/>
              <w:rPr>
                <w:rFonts w:ascii="Times New Roman" w:hAnsi="Times New Roman"/>
                <w:sz w:val="24"/>
                <w:szCs w:val="24"/>
              </w:rPr>
            </w:pPr>
          </w:p>
        </w:tc>
        <w:tc>
          <w:tcPr>
            <w:tcW w:w="283" w:type="dxa"/>
          </w:tcPr>
          <w:p w:rsidR="00D94FCF" w:rsidRDefault="00D94FCF" w:rsidP="006A640C">
            <w:pPr>
              <w:spacing w:after="0"/>
              <w:rPr>
                <w:rFonts w:ascii="Times New Roman" w:hAnsi="Times New Roman"/>
                <w:sz w:val="24"/>
                <w:szCs w:val="24"/>
              </w:rPr>
            </w:pPr>
          </w:p>
        </w:tc>
        <w:tc>
          <w:tcPr>
            <w:tcW w:w="4961" w:type="dxa"/>
            <w:tcBorders>
              <w:top w:val="single" w:sz="4" w:space="0" w:color="auto"/>
            </w:tcBorders>
          </w:tcPr>
          <w:p w:rsidR="00D94FCF" w:rsidRDefault="00D94FCF" w:rsidP="006A640C">
            <w:pPr>
              <w:spacing w:after="0"/>
              <w:jc w:val="center"/>
              <w:rPr>
                <w:rFonts w:ascii="Times New Roman" w:hAnsi="Times New Roman"/>
                <w:sz w:val="24"/>
                <w:szCs w:val="24"/>
              </w:rPr>
            </w:pPr>
            <w:r w:rsidRPr="002C04DF">
              <w:rPr>
                <w:rFonts w:ascii="Times New Roman" w:hAnsi="Times New Roman"/>
                <w:sz w:val="24"/>
                <w:szCs w:val="24"/>
              </w:rPr>
              <w:t>(должность, фамилия, инициалы)</w:t>
            </w:r>
          </w:p>
        </w:tc>
      </w:tr>
      <w:tr w:rsidR="00D94FCF" w:rsidTr="006A640C">
        <w:tc>
          <w:tcPr>
            <w:tcW w:w="2802" w:type="dxa"/>
          </w:tcPr>
          <w:p w:rsidR="00D94FCF" w:rsidRDefault="00D94FCF" w:rsidP="006A640C">
            <w:pPr>
              <w:spacing w:after="0"/>
              <w:rPr>
                <w:rFonts w:ascii="Times New Roman" w:hAnsi="Times New Roman"/>
                <w:sz w:val="24"/>
                <w:szCs w:val="24"/>
              </w:rPr>
            </w:pPr>
          </w:p>
        </w:tc>
        <w:tc>
          <w:tcPr>
            <w:tcW w:w="283" w:type="dxa"/>
          </w:tcPr>
          <w:p w:rsidR="00D94FCF" w:rsidRDefault="00D94FCF" w:rsidP="006A640C">
            <w:pPr>
              <w:spacing w:after="0"/>
              <w:rPr>
                <w:rFonts w:ascii="Times New Roman" w:hAnsi="Times New Roman"/>
                <w:sz w:val="24"/>
                <w:szCs w:val="24"/>
              </w:rPr>
            </w:pPr>
          </w:p>
        </w:tc>
        <w:tc>
          <w:tcPr>
            <w:tcW w:w="4961" w:type="dxa"/>
            <w:tcBorders>
              <w:bottom w:val="single" w:sz="4" w:space="0" w:color="auto"/>
            </w:tcBorders>
          </w:tcPr>
          <w:p w:rsidR="00D94FCF" w:rsidRDefault="00D94FCF" w:rsidP="006A640C">
            <w:pPr>
              <w:spacing w:after="0"/>
              <w:rPr>
                <w:rFonts w:ascii="Times New Roman" w:hAnsi="Times New Roman"/>
                <w:sz w:val="24"/>
                <w:szCs w:val="24"/>
              </w:rPr>
            </w:pPr>
          </w:p>
        </w:tc>
      </w:tr>
      <w:tr w:rsidR="00D94FCF" w:rsidTr="006A640C">
        <w:tc>
          <w:tcPr>
            <w:tcW w:w="2802" w:type="dxa"/>
          </w:tcPr>
          <w:p w:rsidR="00D94FCF" w:rsidRDefault="00D94FCF" w:rsidP="006A640C">
            <w:pPr>
              <w:spacing w:after="0"/>
              <w:rPr>
                <w:rFonts w:ascii="Times New Roman" w:hAnsi="Times New Roman"/>
                <w:sz w:val="24"/>
                <w:szCs w:val="24"/>
              </w:rPr>
            </w:pPr>
          </w:p>
        </w:tc>
        <w:tc>
          <w:tcPr>
            <w:tcW w:w="283" w:type="dxa"/>
          </w:tcPr>
          <w:p w:rsidR="00D94FCF" w:rsidRDefault="00D94FCF" w:rsidP="006A640C">
            <w:pPr>
              <w:spacing w:after="0"/>
              <w:rPr>
                <w:rFonts w:ascii="Times New Roman" w:hAnsi="Times New Roman"/>
                <w:sz w:val="24"/>
                <w:szCs w:val="24"/>
              </w:rPr>
            </w:pPr>
          </w:p>
        </w:tc>
        <w:tc>
          <w:tcPr>
            <w:tcW w:w="4961" w:type="dxa"/>
            <w:tcBorders>
              <w:top w:val="single" w:sz="4" w:space="0" w:color="auto"/>
            </w:tcBorders>
          </w:tcPr>
          <w:p w:rsidR="00D94FCF" w:rsidRDefault="00D94FCF" w:rsidP="006A640C">
            <w:pPr>
              <w:spacing w:after="0"/>
              <w:jc w:val="center"/>
              <w:rPr>
                <w:rFonts w:ascii="Times New Roman" w:hAnsi="Times New Roman"/>
                <w:sz w:val="24"/>
                <w:szCs w:val="24"/>
              </w:rPr>
            </w:pPr>
            <w:r w:rsidRPr="002C04DF">
              <w:rPr>
                <w:rFonts w:ascii="Times New Roman" w:hAnsi="Times New Roman"/>
                <w:sz w:val="24"/>
                <w:szCs w:val="24"/>
              </w:rPr>
              <w:t>(должность, фамилия, инициалы)</w:t>
            </w:r>
          </w:p>
        </w:tc>
      </w:tr>
      <w:tr w:rsidR="00D94FCF" w:rsidTr="006A640C">
        <w:tc>
          <w:tcPr>
            <w:tcW w:w="2802" w:type="dxa"/>
          </w:tcPr>
          <w:p w:rsidR="00D94FCF" w:rsidRDefault="00D94FCF" w:rsidP="006A640C">
            <w:pPr>
              <w:spacing w:after="0"/>
              <w:rPr>
                <w:rFonts w:ascii="Times New Roman" w:hAnsi="Times New Roman"/>
                <w:sz w:val="24"/>
                <w:szCs w:val="24"/>
              </w:rPr>
            </w:pPr>
          </w:p>
        </w:tc>
        <w:tc>
          <w:tcPr>
            <w:tcW w:w="283" w:type="dxa"/>
          </w:tcPr>
          <w:p w:rsidR="00D94FCF" w:rsidRDefault="00D94FCF" w:rsidP="006A640C">
            <w:pPr>
              <w:spacing w:after="0"/>
              <w:rPr>
                <w:rFonts w:ascii="Times New Roman" w:hAnsi="Times New Roman"/>
                <w:sz w:val="24"/>
                <w:szCs w:val="24"/>
              </w:rPr>
            </w:pPr>
          </w:p>
        </w:tc>
        <w:tc>
          <w:tcPr>
            <w:tcW w:w="4961" w:type="dxa"/>
            <w:tcBorders>
              <w:bottom w:val="single" w:sz="4" w:space="0" w:color="auto"/>
            </w:tcBorders>
          </w:tcPr>
          <w:p w:rsidR="00D94FCF" w:rsidRDefault="00D94FCF" w:rsidP="006A640C">
            <w:pPr>
              <w:spacing w:after="0"/>
              <w:rPr>
                <w:rFonts w:ascii="Times New Roman" w:hAnsi="Times New Roman"/>
                <w:sz w:val="24"/>
                <w:szCs w:val="24"/>
              </w:rPr>
            </w:pPr>
          </w:p>
        </w:tc>
      </w:tr>
      <w:tr w:rsidR="00D94FCF" w:rsidTr="006A640C">
        <w:tc>
          <w:tcPr>
            <w:tcW w:w="2802" w:type="dxa"/>
          </w:tcPr>
          <w:p w:rsidR="00D94FCF" w:rsidRDefault="00D94FCF" w:rsidP="006A640C">
            <w:pPr>
              <w:spacing w:after="0"/>
              <w:rPr>
                <w:rFonts w:ascii="Times New Roman" w:hAnsi="Times New Roman"/>
                <w:sz w:val="24"/>
                <w:szCs w:val="24"/>
              </w:rPr>
            </w:pPr>
          </w:p>
        </w:tc>
        <w:tc>
          <w:tcPr>
            <w:tcW w:w="283" w:type="dxa"/>
          </w:tcPr>
          <w:p w:rsidR="00D94FCF" w:rsidRDefault="00D94FCF" w:rsidP="006A640C">
            <w:pPr>
              <w:spacing w:after="0"/>
              <w:rPr>
                <w:rFonts w:ascii="Times New Roman" w:hAnsi="Times New Roman"/>
                <w:sz w:val="24"/>
                <w:szCs w:val="24"/>
              </w:rPr>
            </w:pPr>
          </w:p>
        </w:tc>
        <w:tc>
          <w:tcPr>
            <w:tcW w:w="4961" w:type="dxa"/>
            <w:tcBorders>
              <w:top w:val="single" w:sz="4" w:space="0" w:color="auto"/>
            </w:tcBorders>
          </w:tcPr>
          <w:p w:rsidR="00D94FCF" w:rsidRDefault="00D94FCF" w:rsidP="006A640C">
            <w:pPr>
              <w:spacing w:after="0"/>
              <w:jc w:val="center"/>
              <w:rPr>
                <w:rFonts w:ascii="Times New Roman" w:hAnsi="Times New Roman"/>
                <w:sz w:val="24"/>
                <w:szCs w:val="24"/>
              </w:rPr>
            </w:pPr>
            <w:r w:rsidRPr="002C04DF">
              <w:rPr>
                <w:rFonts w:ascii="Times New Roman" w:hAnsi="Times New Roman"/>
                <w:sz w:val="24"/>
                <w:szCs w:val="24"/>
              </w:rPr>
              <w:t>(должность, фамилия, инициалы)</w:t>
            </w:r>
          </w:p>
        </w:tc>
      </w:tr>
    </w:tbl>
    <w:p w:rsidR="00D94FCF" w:rsidRPr="002C04DF" w:rsidRDefault="00D94FCF" w:rsidP="00D94FCF">
      <w:pPr>
        <w:spacing w:after="0"/>
        <w:rPr>
          <w:rFonts w:ascii="Times New Roman" w:hAnsi="Times New Roman"/>
          <w:sz w:val="24"/>
          <w:szCs w:val="24"/>
        </w:rPr>
      </w:pPr>
    </w:p>
    <w:p w:rsidR="00D94FCF" w:rsidRPr="002C04DF" w:rsidRDefault="00D94FCF" w:rsidP="00D94FCF">
      <w:pPr>
        <w:spacing w:after="0"/>
        <w:jc w:val="both"/>
        <w:rPr>
          <w:rFonts w:ascii="Times New Roman" w:hAnsi="Times New Roman"/>
          <w:sz w:val="24"/>
          <w:szCs w:val="24"/>
        </w:rPr>
      </w:pPr>
      <w:r w:rsidRPr="002C04DF">
        <w:rPr>
          <w:rFonts w:ascii="Times New Roman" w:hAnsi="Times New Roman"/>
          <w:sz w:val="24"/>
          <w:szCs w:val="24"/>
        </w:rPr>
        <w:t>назначенная __________</w:t>
      </w:r>
      <w:r>
        <w:rPr>
          <w:rFonts w:ascii="Times New Roman" w:hAnsi="Times New Roman"/>
          <w:sz w:val="24"/>
          <w:szCs w:val="24"/>
        </w:rPr>
        <w:t>________________</w:t>
      </w:r>
      <w:r w:rsidRPr="002C04DF">
        <w:rPr>
          <w:rFonts w:ascii="Times New Roman" w:hAnsi="Times New Roman"/>
          <w:sz w:val="24"/>
          <w:szCs w:val="24"/>
        </w:rPr>
        <w:t>__________________________ от "__" __________ 20__ г.</w:t>
      </w:r>
    </w:p>
    <w:p w:rsidR="00D94FCF" w:rsidRPr="002C04DF" w:rsidRDefault="00D94FCF" w:rsidP="00D94FCF">
      <w:pPr>
        <w:spacing w:after="0"/>
        <w:ind w:left="2494"/>
        <w:jc w:val="both"/>
        <w:rPr>
          <w:rFonts w:ascii="Times New Roman" w:hAnsi="Times New Roman"/>
          <w:sz w:val="24"/>
          <w:szCs w:val="24"/>
        </w:rPr>
      </w:pPr>
      <w:r w:rsidRPr="002C04DF">
        <w:rPr>
          <w:rFonts w:ascii="Times New Roman" w:hAnsi="Times New Roman"/>
          <w:sz w:val="24"/>
          <w:szCs w:val="24"/>
        </w:rPr>
        <w:t>(распорядительный акт руководителя)</w:t>
      </w:r>
    </w:p>
    <w:p w:rsidR="00D94FCF" w:rsidRPr="002C04DF" w:rsidRDefault="00D94FCF" w:rsidP="00D94FCF">
      <w:pPr>
        <w:spacing w:after="0"/>
        <w:jc w:val="both"/>
        <w:rPr>
          <w:rFonts w:ascii="Times New Roman" w:hAnsi="Times New Roman"/>
          <w:sz w:val="24"/>
          <w:szCs w:val="24"/>
        </w:rPr>
      </w:pPr>
      <w:r>
        <w:rPr>
          <w:rFonts w:ascii="Times New Roman" w:hAnsi="Times New Roman"/>
          <w:sz w:val="24"/>
          <w:szCs w:val="24"/>
        </w:rPr>
        <w:t>N</w:t>
      </w:r>
      <w:r w:rsidRPr="002C04DF">
        <w:rPr>
          <w:rFonts w:ascii="Times New Roman" w:hAnsi="Times New Roman"/>
          <w:sz w:val="24"/>
          <w:szCs w:val="24"/>
        </w:rPr>
        <w:t xml:space="preserve"> ___, произвела проверку фактического наличия бланков строгой отчетности,</w:t>
      </w:r>
      <w:r>
        <w:rPr>
          <w:rFonts w:ascii="Times New Roman" w:hAnsi="Times New Roman"/>
          <w:sz w:val="24"/>
          <w:szCs w:val="24"/>
        </w:rPr>
        <w:t xml:space="preserve"> полученных от</w:t>
      </w:r>
      <w:r w:rsidRPr="002C04DF">
        <w:rPr>
          <w:rFonts w:ascii="Times New Roman" w:hAnsi="Times New Roman"/>
          <w:sz w:val="24"/>
          <w:szCs w:val="24"/>
        </w:rPr>
        <w:t xml:space="preserve"> __________________________________________________________,</w:t>
      </w:r>
      <w:r>
        <w:rPr>
          <w:rFonts w:ascii="Times New Roman" w:hAnsi="Times New Roman"/>
          <w:sz w:val="24"/>
          <w:szCs w:val="24"/>
        </w:rPr>
        <w:t xml:space="preserve"> </w:t>
      </w:r>
      <w:r w:rsidRPr="002C04DF">
        <w:rPr>
          <w:rFonts w:ascii="Times New Roman" w:hAnsi="Times New Roman"/>
          <w:sz w:val="24"/>
          <w:szCs w:val="24"/>
        </w:rPr>
        <w:t>согласно счету от "___" _____________ 20__ г. N ___________________________</w:t>
      </w:r>
      <w:r>
        <w:rPr>
          <w:rFonts w:ascii="Times New Roman" w:hAnsi="Times New Roman"/>
          <w:sz w:val="24"/>
          <w:szCs w:val="24"/>
        </w:rPr>
        <w:t xml:space="preserve"> </w:t>
      </w:r>
      <w:r w:rsidRPr="002C04DF">
        <w:rPr>
          <w:rFonts w:ascii="Times New Roman" w:hAnsi="Times New Roman"/>
          <w:sz w:val="24"/>
          <w:szCs w:val="24"/>
        </w:rPr>
        <w:t>и накладной от "___" _____________ 20__ г. N _____________________.</w:t>
      </w:r>
    </w:p>
    <w:p w:rsidR="00D94FCF" w:rsidRPr="002C04DF" w:rsidRDefault="00D94FCF" w:rsidP="00D94FCF">
      <w:pPr>
        <w:spacing w:after="0"/>
        <w:jc w:val="both"/>
        <w:rPr>
          <w:rFonts w:ascii="Times New Roman" w:hAnsi="Times New Roman"/>
          <w:sz w:val="24"/>
          <w:szCs w:val="24"/>
        </w:rPr>
      </w:pPr>
      <w:r w:rsidRPr="002C04DF">
        <w:rPr>
          <w:rFonts w:ascii="Times New Roman" w:hAnsi="Times New Roman"/>
          <w:sz w:val="24"/>
          <w:szCs w:val="24"/>
        </w:rPr>
        <w:t>В результате проверки выявлено:</w:t>
      </w:r>
    </w:p>
    <w:p w:rsidR="00D94FCF" w:rsidRPr="002C04DF" w:rsidRDefault="00D94FCF" w:rsidP="00D94FCF">
      <w:pPr>
        <w:spacing w:after="0"/>
        <w:jc w:val="both"/>
        <w:rPr>
          <w:rFonts w:ascii="Times New Roman" w:hAnsi="Times New Roman"/>
          <w:sz w:val="24"/>
          <w:szCs w:val="24"/>
        </w:rPr>
      </w:pPr>
      <w:r w:rsidRPr="002C04DF">
        <w:rPr>
          <w:rFonts w:ascii="Times New Roman" w:hAnsi="Times New Roman"/>
          <w:sz w:val="24"/>
          <w:szCs w:val="24"/>
        </w:rPr>
        <w:t>1. Состояние упаковки ____________________________________</w:t>
      </w:r>
      <w:r>
        <w:rPr>
          <w:rFonts w:ascii="Times New Roman" w:hAnsi="Times New Roman"/>
          <w:sz w:val="24"/>
          <w:szCs w:val="24"/>
        </w:rPr>
        <w:t>______________</w:t>
      </w:r>
      <w:r w:rsidRPr="002C04DF">
        <w:rPr>
          <w:rFonts w:ascii="Times New Roman" w:hAnsi="Times New Roman"/>
          <w:sz w:val="24"/>
          <w:szCs w:val="24"/>
        </w:rPr>
        <w:t>________________.</w:t>
      </w:r>
    </w:p>
    <w:p w:rsidR="00D94FCF" w:rsidRDefault="00D94FCF" w:rsidP="00D94FCF">
      <w:pPr>
        <w:spacing w:after="0"/>
        <w:jc w:val="both"/>
        <w:rPr>
          <w:rFonts w:ascii="Times New Roman" w:hAnsi="Times New Roman"/>
          <w:sz w:val="24"/>
          <w:szCs w:val="24"/>
        </w:rPr>
      </w:pPr>
      <w:r w:rsidRPr="002C04DF">
        <w:rPr>
          <w:rFonts w:ascii="Times New Roman" w:hAnsi="Times New Roman"/>
          <w:sz w:val="24"/>
          <w:szCs w:val="24"/>
        </w:rPr>
        <w:t>2. Наличие документов строгой отчетности:</w:t>
      </w:r>
    </w:p>
    <w:p w:rsidR="00D94FCF" w:rsidRDefault="00D94FCF" w:rsidP="00D94FCF">
      <w:pPr>
        <w:spacing w:after="0"/>
        <w:rPr>
          <w:rFonts w:ascii="Times New Roman" w:hAnsi="Times New Roman"/>
          <w:sz w:val="24"/>
          <w:szCs w:val="2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418"/>
        <w:gridCol w:w="1134"/>
        <w:gridCol w:w="992"/>
        <w:gridCol w:w="850"/>
        <w:gridCol w:w="1276"/>
        <w:gridCol w:w="1418"/>
        <w:gridCol w:w="1134"/>
        <w:gridCol w:w="1275"/>
      </w:tblGrid>
      <w:tr w:rsidR="00D94FCF" w:rsidRPr="002C04DF" w:rsidTr="006A640C">
        <w:tc>
          <w:tcPr>
            <w:tcW w:w="1384" w:type="dxa"/>
            <w:vMerge w:val="restart"/>
            <w:tcBorders>
              <w:top w:val="single" w:sz="6" w:space="0" w:color="auto"/>
              <w:left w:val="single" w:sz="6" w:space="0" w:color="auto"/>
              <w:bottom w:val="single" w:sz="6" w:space="0" w:color="auto"/>
              <w:right w:val="single" w:sz="6" w:space="0" w:color="auto"/>
            </w:tcBorders>
          </w:tcPr>
          <w:p w:rsidR="00D94FCF" w:rsidRPr="002C04DF" w:rsidRDefault="00D94FCF" w:rsidP="006A640C">
            <w:pPr>
              <w:spacing w:after="0"/>
              <w:jc w:val="center"/>
              <w:rPr>
                <w:rFonts w:ascii="Times New Roman" w:hAnsi="Times New Roman"/>
                <w:sz w:val="24"/>
                <w:szCs w:val="24"/>
              </w:rPr>
            </w:pPr>
            <w:r w:rsidRPr="002C04DF">
              <w:rPr>
                <w:rFonts w:ascii="Times New Roman" w:hAnsi="Times New Roman"/>
                <w:sz w:val="24"/>
                <w:szCs w:val="24"/>
              </w:rPr>
              <w:t>Наименование и код формы</w:t>
            </w:r>
          </w:p>
        </w:tc>
        <w:tc>
          <w:tcPr>
            <w:tcW w:w="2552" w:type="dxa"/>
            <w:gridSpan w:val="2"/>
            <w:tcBorders>
              <w:top w:val="single" w:sz="6" w:space="0" w:color="auto"/>
              <w:left w:val="single" w:sz="6" w:space="0" w:color="auto"/>
              <w:bottom w:val="single" w:sz="6" w:space="0" w:color="auto"/>
              <w:right w:val="single" w:sz="6" w:space="0" w:color="auto"/>
            </w:tcBorders>
          </w:tcPr>
          <w:p w:rsidR="00D94FCF" w:rsidRPr="002C04DF" w:rsidRDefault="00D94FCF" w:rsidP="006A640C">
            <w:pPr>
              <w:spacing w:after="0"/>
              <w:jc w:val="center"/>
              <w:rPr>
                <w:rFonts w:ascii="Times New Roman" w:hAnsi="Times New Roman"/>
                <w:sz w:val="24"/>
                <w:szCs w:val="24"/>
              </w:rPr>
            </w:pPr>
            <w:r w:rsidRPr="002C04DF">
              <w:rPr>
                <w:rFonts w:ascii="Times New Roman" w:hAnsi="Times New Roman"/>
                <w:sz w:val="24"/>
                <w:szCs w:val="24"/>
              </w:rPr>
              <w:t>Количество бланков (единиц)</w:t>
            </w:r>
          </w:p>
        </w:tc>
        <w:tc>
          <w:tcPr>
            <w:tcW w:w="992" w:type="dxa"/>
            <w:vMerge w:val="restart"/>
            <w:tcBorders>
              <w:top w:val="single" w:sz="6" w:space="0" w:color="auto"/>
              <w:left w:val="single" w:sz="6" w:space="0" w:color="auto"/>
              <w:bottom w:val="nil"/>
              <w:right w:val="single" w:sz="6" w:space="0" w:color="auto"/>
            </w:tcBorders>
          </w:tcPr>
          <w:p w:rsidR="00D94FCF" w:rsidRPr="002C04DF" w:rsidRDefault="00D94FCF" w:rsidP="006A640C">
            <w:pPr>
              <w:spacing w:after="0"/>
              <w:jc w:val="center"/>
              <w:rPr>
                <w:rFonts w:ascii="Times New Roman" w:hAnsi="Times New Roman"/>
                <w:sz w:val="24"/>
                <w:szCs w:val="24"/>
              </w:rPr>
            </w:pPr>
            <w:r w:rsidRPr="002C04DF">
              <w:rPr>
                <w:rFonts w:ascii="Times New Roman" w:hAnsi="Times New Roman"/>
                <w:sz w:val="24"/>
                <w:szCs w:val="24"/>
              </w:rPr>
              <w:t>N формы</w:t>
            </w:r>
          </w:p>
        </w:tc>
        <w:tc>
          <w:tcPr>
            <w:tcW w:w="850" w:type="dxa"/>
            <w:vMerge w:val="restart"/>
            <w:tcBorders>
              <w:top w:val="single" w:sz="6" w:space="0" w:color="auto"/>
              <w:left w:val="single" w:sz="6" w:space="0" w:color="auto"/>
              <w:bottom w:val="nil"/>
              <w:right w:val="single" w:sz="6" w:space="0" w:color="auto"/>
            </w:tcBorders>
          </w:tcPr>
          <w:p w:rsidR="00D94FCF" w:rsidRPr="002C04DF" w:rsidRDefault="00D94FCF" w:rsidP="006A640C">
            <w:pPr>
              <w:spacing w:after="0"/>
              <w:jc w:val="center"/>
              <w:rPr>
                <w:rFonts w:ascii="Times New Roman" w:hAnsi="Times New Roman"/>
                <w:sz w:val="24"/>
                <w:szCs w:val="24"/>
              </w:rPr>
            </w:pPr>
            <w:r w:rsidRPr="002C04DF">
              <w:rPr>
                <w:rFonts w:ascii="Times New Roman" w:hAnsi="Times New Roman"/>
                <w:sz w:val="24"/>
                <w:szCs w:val="24"/>
              </w:rPr>
              <w:t>Серия</w:t>
            </w:r>
          </w:p>
        </w:tc>
        <w:tc>
          <w:tcPr>
            <w:tcW w:w="1276" w:type="dxa"/>
            <w:vMerge w:val="restart"/>
            <w:tcBorders>
              <w:top w:val="single" w:sz="6" w:space="0" w:color="auto"/>
              <w:left w:val="single" w:sz="6" w:space="0" w:color="auto"/>
              <w:bottom w:val="nil"/>
              <w:right w:val="single" w:sz="6" w:space="0" w:color="auto"/>
            </w:tcBorders>
          </w:tcPr>
          <w:p w:rsidR="00D94FCF" w:rsidRPr="002C04DF" w:rsidRDefault="00D94FCF" w:rsidP="006A640C">
            <w:pPr>
              <w:spacing w:after="0"/>
              <w:jc w:val="center"/>
              <w:rPr>
                <w:rFonts w:ascii="Times New Roman" w:hAnsi="Times New Roman"/>
                <w:sz w:val="24"/>
                <w:szCs w:val="24"/>
              </w:rPr>
            </w:pPr>
            <w:r w:rsidRPr="002C04DF">
              <w:rPr>
                <w:rFonts w:ascii="Times New Roman" w:hAnsi="Times New Roman"/>
                <w:sz w:val="24"/>
                <w:szCs w:val="24"/>
              </w:rPr>
              <w:t>Излишки (единиц)</w:t>
            </w:r>
          </w:p>
        </w:tc>
        <w:tc>
          <w:tcPr>
            <w:tcW w:w="1418" w:type="dxa"/>
            <w:vMerge w:val="restart"/>
            <w:tcBorders>
              <w:top w:val="single" w:sz="6" w:space="0" w:color="auto"/>
              <w:left w:val="single" w:sz="6" w:space="0" w:color="auto"/>
              <w:bottom w:val="nil"/>
              <w:right w:val="single" w:sz="6" w:space="0" w:color="auto"/>
            </w:tcBorders>
          </w:tcPr>
          <w:p w:rsidR="00D94FCF" w:rsidRPr="002C04DF" w:rsidRDefault="00D94FCF" w:rsidP="006A640C">
            <w:pPr>
              <w:spacing w:after="0"/>
              <w:jc w:val="center"/>
              <w:rPr>
                <w:rFonts w:ascii="Times New Roman" w:hAnsi="Times New Roman"/>
                <w:sz w:val="24"/>
                <w:szCs w:val="24"/>
              </w:rPr>
            </w:pPr>
            <w:r w:rsidRPr="002C04DF">
              <w:rPr>
                <w:rFonts w:ascii="Times New Roman" w:hAnsi="Times New Roman"/>
                <w:sz w:val="24"/>
                <w:szCs w:val="24"/>
              </w:rPr>
              <w:t>Недостачи (единиц)</w:t>
            </w:r>
          </w:p>
        </w:tc>
        <w:tc>
          <w:tcPr>
            <w:tcW w:w="1134" w:type="dxa"/>
            <w:vMerge w:val="restart"/>
            <w:tcBorders>
              <w:top w:val="single" w:sz="6" w:space="0" w:color="auto"/>
              <w:left w:val="single" w:sz="6" w:space="0" w:color="auto"/>
              <w:bottom w:val="nil"/>
              <w:right w:val="single" w:sz="6" w:space="0" w:color="auto"/>
            </w:tcBorders>
          </w:tcPr>
          <w:p w:rsidR="00D94FCF" w:rsidRPr="002C04DF" w:rsidRDefault="00D94FCF" w:rsidP="006A640C">
            <w:pPr>
              <w:spacing w:after="0"/>
              <w:jc w:val="center"/>
              <w:rPr>
                <w:rFonts w:ascii="Times New Roman" w:hAnsi="Times New Roman"/>
                <w:sz w:val="24"/>
                <w:szCs w:val="24"/>
              </w:rPr>
            </w:pPr>
            <w:r w:rsidRPr="002C04DF">
              <w:rPr>
                <w:rFonts w:ascii="Times New Roman" w:hAnsi="Times New Roman"/>
                <w:sz w:val="24"/>
                <w:szCs w:val="24"/>
              </w:rPr>
              <w:t>Брак</w:t>
            </w:r>
          </w:p>
          <w:p w:rsidR="00D94FCF" w:rsidRPr="002C04DF" w:rsidRDefault="00D94FCF" w:rsidP="006A640C">
            <w:pPr>
              <w:spacing w:after="0"/>
              <w:jc w:val="center"/>
              <w:rPr>
                <w:rFonts w:ascii="Times New Roman" w:hAnsi="Times New Roman"/>
                <w:sz w:val="24"/>
                <w:szCs w:val="24"/>
              </w:rPr>
            </w:pPr>
            <w:r w:rsidRPr="002C04DF">
              <w:rPr>
                <w:rFonts w:ascii="Times New Roman" w:hAnsi="Times New Roman"/>
                <w:sz w:val="24"/>
                <w:szCs w:val="24"/>
              </w:rPr>
              <w:t>(единиц)</w:t>
            </w:r>
          </w:p>
        </w:tc>
        <w:tc>
          <w:tcPr>
            <w:tcW w:w="1275" w:type="dxa"/>
            <w:vMerge w:val="restart"/>
            <w:tcBorders>
              <w:top w:val="single" w:sz="6" w:space="0" w:color="auto"/>
              <w:left w:val="single" w:sz="6" w:space="0" w:color="auto"/>
              <w:bottom w:val="nil"/>
              <w:right w:val="single" w:sz="6" w:space="0" w:color="auto"/>
            </w:tcBorders>
          </w:tcPr>
          <w:p w:rsidR="00D94FCF" w:rsidRPr="002C04DF" w:rsidRDefault="00D94FCF" w:rsidP="006A640C">
            <w:pPr>
              <w:spacing w:after="0"/>
              <w:jc w:val="center"/>
              <w:rPr>
                <w:rFonts w:ascii="Times New Roman" w:hAnsi="Times New Roman"/>
                <w:sz w:val="24"/>
                <w:szCs w:val="24"/>
              </w:rPr>
            </w:pPr>
            <w:r w:rsidRPr="002C04DF">
              <w:rPr>
                <w:rFonts w:ascii="Times New Roman" w:hAnsi="Times New Roman"/>
                <w:sz w:val="24"/>
                <w:szCs w:val="24"/>
              </w:rPr>
              <w:t>На общую сумму, руб.</w:t>
            </w:r>
          </w:p>
        </w:tc>
      </w:tr>
      <w:tr w:rsidR="00D94FCF" w:rsidRPr="002C04DF" w:rsidTr="006A640C">
        <w:tc>
          <w:tcPr>
            <w:tcW w:w="1384" w:type="dxa"/>
            <w:vMerge/>
            <w:tcBorders>
              <w:top w:val="nil"/>
              <w:left w:val="single" w:sz="6" w:space="0" w:color="auto"/>
              <w:bottom w:val="nil"/>
              <w:right w:val="single" w:sz="6" w:space="0" w:color="auto"/>
            </w:tcBorders>
          </w:tcPr>
          <w:p w:rsidR="00D94FCF" w:rsidRPr="002C04DF" w:rsidRDefault="00D94FCF" w:rsidP="006A640C">
            <w:pPr>
              <w:spacing w:after="0"/>
              <w:rPr>
                <w:rFonts w:ascii="Times New Roman"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D94FCF" w:rsidRPr="002C04DF" w:rsidRDefault="00D94FCF" w:rsidP="006A640C">
            <w:pPr>
              <w:spacing w:after="0"/>
              <w:jc w:val="center"/>
              <w:rPr>
                <w:rFonts w:ascii="Times New Roman" w:hAnsi="Times New Roman"/>
                <w:sz w:val="24"/>
                <w:szCs w:val="24"/>
              </w:rPr>
            </w:pPr>
            <w:r w:rsidRPr="002C04DF">
              <w:rPr>
                <w:rFonts w:ascii="Times New Roman" w:hAnsi="Times New Roman"/>
                <w:sz w:val="24"/>
                <w:szCs w:val="24"/>
              </w:rPr>
              <w:t>по накладной</w:t>
            </w:r>
          </w:p>
        </w:tc>
        <w:tc>
          <w:tcPr>
            <w:tcW w:w="1134" w:type="dxa"/>
            <w:tcBorders>
              <w:top w:val="single" w:sz="6" w:space="0" w:color="auto"/>
              <w:left w:val="single" w:sz="6" w:space="0" w:color="auto"/>
              <w:bottom w:val="single" w:sz="6" w:space="0" w:color="auto"/>
              <w:right w:val="single" w:sz="6" w:space="0" w:color="auto"/>
            </w:tcBorders>
          </w:tcPr>
          <w:p w:rsidR="00D94FCF" w:rsidRPr="002C04DF" w:rsidRDefault="00D94FCF" w:rsidP="006A640C">
            <w:pPr>
              <w:spacing w:after="0"/>
              <w:jc w:val="center"/>
              <w:rPr>
                <w:rFonts w:ascii="Times New Roman" w:hAnsi="Times New Roman"/>
                <w:sz w:val="24"/>
                <w:szCs w:val="24"/>
              </w:rPr>
            </w:pPr>
            <w:r w:rsidRPr="002C04DF">
              <w:rPr>
                <w:rFonts w:ascii="Times New Roman" w:hAnsi="Times New Roman"/>
                <w:sz w:val="24"/>
                <w:szCs w:val="24"/>
              </w:rPr>
              <w:t>фактическое</w:t>
            </w:r>
          </w:p>
        </w:tc>
        <w:tc>
          <w:tcPr>
            <w:tcW w:w="992" w:type="dxa"/>
            <w:vMerge/>
            <w:tcBorders>
              <w:top w:val="nil"/>
              <w:left w:val="single" w:sz="6" w:space="0" w:color="auto"/>
              <w:bottom w:val="nil"/>
              <w:right w:val="single" w:sz="6" w:space="0" w:color="auto"/>
            </w:tcBorders>
          </w:tcPr>
          <w:p w:rsidR="00D94FCF" w:rsidRPr="002C04DF" w:rsidRDefault="00D94FCF" w:rsidP="006A640C">
            <w:pPr>
              <w:spacing w:after="0"/>
              <w:jc w:val="center"/>
              <w:rPr>
                <w:rFonts w:ascii="Times New Roman" w:hAnsi="Times New Roman"/>
                <w:sz w:val="24"/>
                <w:szCs w:val="24"/>
              </w:rPr>
            </w:pPr>
          </w:p>
        </w:tc>
        <w:tc>
          <w:tcPr>
            <w:tcW w:w="850" w:type="dxa"/>
            <w:vMerge/>
            <w:tcBorders>
              <w:top w:val="nil"/>
              <w:left w:val="single" w:sz="6" w:space="0" w:color="auto"/>
              <w:bottom w:val="nil"/>
              <w:right w:val="single" w:sz="6" w:space="0" w:color="auto"/>
            </w:tcBorders>
          </w:tcPr>
          <w:p w:rsidR="00D94FCF" w:rsidRPr="002C04DF" w:rsidRDefault="00D94FCF" w:rsidP="006A640C">
            <w:pPr>
              <w:spacing w:after="0"/>
              <w:jc w:val="center"/>
              <w:rPr>
                <w:rFonts w:ascii="Times New Roman" w:hAnsi="Times New Roman"/>
                <w:sz w:val="24"/>
                <w:szCs w:val="24"/>
              </w:rPr>
            </w:pPr>
          </w:p>
        </w:tc>
        <w:tc>
          <w:tcPr>
            <w:tcW w:w="1276" w:type="dxa"/>
            <w:vMerge/>
            <w:tcBorders>
              <w:top w:val="nil"/>
              <w:left w:val="single" w:sz="6" w:space="0" w:color="auto"/>
              <w:bottom w:val="nil"/>
              <w:right w:val="single" w:sz="6" w:space="0" w:color="auto"/>
            </w:tcBorders>
          </w:tcPr>
          <w:p w:rsidR="00D94FCF" w:rsidRPr="002C04DF" w:rsidRDefault="00D94FCF" w:rsidP="006A640C">
            <w:pPr>
              <w:spacing w:after="0"/>
              <w:jc w:val="center"/>
              <w:rPr>
                <w:rFonts w:ascii="Times New Roman" w:hAnsi="Times New Roman"/>
                <w:sz w:val="24"/>
                <w:szCs w:val="24"/>
              </w:rPr>
            </w:pPr>
          </w:p>
        </w:tc>
        <w:tc>
          <w:tcPr>
            <w:tcW w:w="1418" w:type="dxa"/>
            <w:vMerge/>
            <w:tcBorders>
              <w:top w:val="nil"/>
              <w:left w:val="single" w:sz="6" w:space="0" w:color="auto"/>
              <w:bottom w:val="nil"/>
              <w:right w:val="single" w:sz="6" w:space="0" w:color="auto"/>
            </w:tcBorders>
          </w:tcPr>
          <w:p w:rsidR="00D94FCF" w:rsidRPr="002C04DF" w:rsidRDefault="00D94FCF" w:rsidP="006A640C">
            <w:pPr>
              <w:spacing w:after="0"/>
              <w:rPr>
                <w:rFonts w:ascii="Times New Roman" w:hAnsi="Times New Roman"/>
                <w:sz w:val="24"/>
                <w:szCs w:val="24"/>
              </w:rPr>
            </w:pPr>
          </w:p>
        </w:tc>
        <w:tc>
          <w:tcPr>
            <w:tcW w:w="1134" w:type="dxa"/>
            <w:vMerge/>
            <w:tcBorders>
              <w:top w:val="nil"/>
              <w:left w:val="single" w:sz="6" w:space="0" w:color="auto"/>
              <w:bottom w:val="nil"/>
              <w:right w:val="single" w:sz="6" w:space="0" w:color="auto"/>
            </w:tcBorders>
          </w:tcPr>
          <w:p w:rsidR="00D94FCF" w:rsidRPr="002C04DF" w:rsidRDefault="00D94FCF" w:rsidP="006A640C">
            <w:pPr>
              <w:spacing w:after="0"/>
              <w:rPr>
                <w:rFonts w:ascii="Times New Roman" w:hAnsi="Times New Roman"/>
                <w:sz w:val="24"/>
                <w:szCs w:val="24"/>
              </w:rPr>
            </w:pPr>
          </w:p>
        </w:tc>
        <w:tc>
          <w:tcPr>
            <w:tcW w:w="1275" w:type="dxa"/>
            <w:vMerge/>
            <w:tcBorders>
              <w:top w:val="nil"/>
              <w:left w:val="single" w:sz="6" w:space="0" w:color="auto"/>
              <w:bottom w:val="nil"/>
              <w:right w:val="single" w:sz="6" w:space="0" w:color="auto"/>
            </w:tcBorders>
          </w:tcPr>
          <w:p w:rsidR="00D94FCF" w:rsidRPr="002C04DF" w:rsidRDefault="00D94FCF" w:rsidP="006A640C">
            <w:pPr>
              <w:spacing w:after="0"/>
              <w:rPr>
                <w:rFonts w:ascii="Times New Roman" w:hAnsi="Times New Roman"/>
                <w:sz w:val="24"/>
                <w:szCs w:val="24"/>
              </w:rPr>
            </w:pPr>
          </w:p>
        </w:tc>
      </w:tr>
      <w:tr w:rsidR="00D94FCF" w:rsidRPr="002C04DF" w:rsidTr="006A640C">
        <w:tc>
          <w:tcPr>
            <w:tcW w:w="1384" w:type="dxa"/>
            <w:tcBorders>
              <w:top w:val="single" w:sz="6" w:space="0" w:color="auto"/>
              <w:left w:val="single" w:sz="6" w:space="0" w:color="auto"/>
              <w:bottom w:val="single" w:sz="6" w:space="0" w:color="auto"/>
              <w:right w:val="single" w:sz="6" w:space="0" w:color="auto"/>
            </w:tcBorders>
          </w:tcPr>
          <w:p w:rsidR="00D94FCF" w:rsidRPr="002C04DF" w:rsidRDefault="00D94FCF" w:rsidP="006A640C">
            <w:pPr>
              <w:spacing w:after="0"/>
              <w:jc w:val="center"/>
              <w:rPr>
                <w:rFonts w:ascii="Times New Roman" w:hAnsi="Times New Roman"/>
                <w:sz w:val="24"/>
                <w:szCs w:val="24"/>
              </w:rPr>
            </w:pPr>
            <w:r w:rsidRPr="002C04DF">
              <w:rPr>
                <w:rFonts w:ascii="Times New Roman" w:hAnsi="Times New Roman"/>
                <w:sz w:val="24"/>
                <w:szCs w:val="24"/>
              </w:rPr>
              <w:t>1</w:t>
            </w:r>
          </w:p>
        </w:tc>
        <w:tc>
          <w:tcPr>
            <w:tcW w:w="1418" w:type="dxa"/>
            <w:tcBorders>
              <w:top w:val="single" w:sz="6" w:space="0" w:color="auto"/>
              <w:left w:val="single" w:sz="6" w:space="0" w:color="auto"/>
              <w:bottom w:val="single" w:sz="6" w:space="0" w:color="auto"/>
              <w:right w:val="single" w:sz="6" w:space="0" w:color="auto"/>
            </w:tcBorders>
          </w:tcPr>
          <w:p w:rsidR="00D94FCF" w:rsidRPr="002C04DF" w:rsidRDefault="00D94FCF" w:rsidP="006A640C">
            <w:pPr>
              <w:spacing w:after="0"/>
              <w:jc w:val="center"/>
              <w:rPr>
                <w:rFonts w:ascii="Times New Roman" w:hAnsi="Times New Roman"/>
                <w:sz w:val="24"/>
                <w:szCs w:val="24"/>
              </w:rPr>
            </w:pPr>
            <w:r w:rsidRPr="002C04DF">
              <w:rPr>
                <w:rFonts w:ascii="Times New Roman" w:hAnsi="Times New Roman"/>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D94FCF" w:rsidRPr="002C04DF" w:rsidRDefault="00D94FCF" w:rsidP="006A640C">
            <w:pPr>
              <w:spacing w:after="0"/>
              <w:jc w:val="center"/>
              <w:rPr>
                <w:rFonts w:ascii="Times New Roman" w:hAnsi="Times New Roman"/>
                <w:sz w:val="24"/>
                <w:szCs w:val="24"/>
              </w:rPr>
            </w:pPr>
            <w:r w:rsidRPr="002C04DF">
              <w:rPr>
                <w:rFonts w:ascii="Times New Roman" w:hAnsi="Times New Roman"/>
                <w:sz w:val="24"/>
                <w:szCs w:val="24"/>
              </w:rPr>
              <w:t>3</w:t>
            </w:r>
          </w:p>
        </w:tc>
        <w:tc>
          <w:tcPr>
            <w:tcW w:w="992" w:type="dxa"/>
            <w:tcBorders>
              <w:top w:val="single" w:sz="6" w:space="0" w:color="auto"/>
              <w:left w:val="single" w:sz="6" w:space="0" w:color="auto"/>
              <w:bottom w:val="single" w:sz="6" w:space="0" w:color="auto"/>
              <w:right w:val="single" w:sz="6" w:space="0" w:color="auto"/>
            </w:tcBorders>
          </w:tcPr>
          <w:p w:rsidR="00D94FCF" w:rsidRPr="002C04DF" w:rsidRDefault="00D94FCF" w:rsidP="006A640C">
            <w:pPr>
              <w:spacing w:after="0"/>
              <w:jc w:val="center"/>
              <w:rPr>
                <w:rFonts w:ascii="Times New Roman" w:hAnsi="Times New Roman"/>
                <w:sz w:val="24"/>
                <w:szCs w:val="24"/>
              </w:rPr>
            </w:pPr>
            <w:r w:rsidRPr="002C04DF">
              <w:rPr>
                <w:rFonts w:ascii="Times New Roman" w:hAnsi="Times New Roman"/>
                <w:sz w:val="24"/>
                <w:szCs w:val="24"/>
              </w:rPr>
              <w:t>4</w:t>
            </w:r>
          </w:p>
        </w:tc>
        <w:tc>
          <w:tcPr>
            <w:tcW w:w="850" w:type="dxa"/>
            <w:tcBorders>
              <w:top w:val="single" w:sz="6" w:space="0" w:color="auto"/>
              <w:left w:val="single" w:sz="6" w:space="0" w:color="auto"/>
              <w:bottom w:val="single" w:sz="6" w:space="0" w:color="auto"/>
              <w:right w:val="single" w:sz="6" w:space="0" w:color="auto"/>
            </w:tcBorders>
          </w:tcPr>
          <w:p w:rsidR="00D94FCF" w:rsidRPr="002C04DF" w:rsidRDefault="00D94FCF" w:rsidP="006A640C">
            <w:pPr>
              <w:spacing w:after="0"/>
              <w:jc w:val="center"/>
              <w:rPr>
                <w:rFonts w:ascii="Times New Roman" w:hAnsi="Times New Roman"/>
                <w:sz w:val="24"/>
                <w:szCs w:val="24"/>
              </w:rPr>
            </w:pPr>
            <w:r w:rsidRPr="002C04DF">
              <w:rPr>
                <w:rFonts w:ascii="Times New Roman" w:hAnsi="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D94FCF" w:rsidRPr="002C04DF" w:rsidRDefault="00D94FCF" w:rsidP="006A640C">
            <w:pPr>
              <w:spacing w:after="0"/>
              <w:jc w:val="center"/>
              <w:rPr>
                <w:rFonts w:ascii="Times New Roman" w:hAnsi="Times New Roman"/>
                <w:sz w:val="24"/>
                <w:szCs w:val="24"/>
              </w:rPr>
            </w:pPr>
            <w:r w:rsidRPr="002C04DF">
              <w:rPr>
                <w:rFonts w:ascii="Times New Roman" w:hAnsi="Times New Roman"/>
                <w:sz w:val="24"/>
                <w:szCs w:val="24"/>
              </w:rPr>
              <w:t>6</w:t>
            </w:r>
          </w:p>
        </w:tc>
        <w:tc>
          <w:tcPr>
            <w:tcW w:w="1418" w:type="dxa"/>
            <w:tcBorders>
              <w:top w:val="single" w:sz="6" w:space="0" w:color="auto"/>
              <w:left w:val="single" w:sz="6" w:space="0" w:color="auto"/>
              <w:bottom w:val="single" w:sz="6" w:space="0" w:color="auto"/>
              <w:right w:val="single" w:sz="6" w:space="0" w:color="auto"/>
            </w:tcBorders>
          </w:tcPr>
          <w:p w:rsidR="00D94FCF" w:rsidRPr="002C04DF" w:rsidRDefault="00D94FCF" w:rsidP="006A640C">
            <w:pPr>
              <w:spacing w:after="0"/>
              <w:jc w:val="center"/>
              <w:rPr>
                <w:rFonts w:ascii="Times New Roman" w:hAnsi="Times New Roman"/>
                <w:sz w:val="24"/>
                <w:szCs w:val="24"/>
              </w:rPr>
            </w:pPr>
            <w:r w:rsidRPr="002C04DF">
              <w:rPr>
                <w:rFonts w:ascii="Times New Roman" w:hAnsi="Times New Roman"/>
                <w:sz w:val="24"/>
                <w:szCs w:val="24"/>
              </w:rPr>
              <w:t>7</w:t>
            </w:r>
          </w:p>
        </w:tc>
        <w:tc>
          <w:tcPr>
            <w:tcW w:w="1134" w:type="dxa"/>
            <w:tcBorders>
              <w:top w:val="single" w:sz="6" w:space="0" w:color="auto"/>
              <w:left w:val="single" w:sz="6" w:space="0" w:color="auto"/>
              <w:bottom w:val="single" w:sz="6" w:space="0" w:color="auto"/>
              <w:right w:val="single" w:sz="6" w:space="0" w:color="auto"/>
            </w:tcBorders>
          </w:tcPr>
          <w:p w:rsidR="00D94FCF" w:rsidRPr="002C04DF" w:rsidRDefault="00D94FCF" w:rsidP="006A640C">
            <w:pPr>
              <w:spacing w:after="0"/>
              <w:jc w:val="center"/>
              <w:rPr>
                <w:rFonts w:ascii="Times New Roman" w:hAnsi="Times New Roman"/>
                <w:sz w:val="24"/>
                <w:szCs w:val="24"/>
              </w:rPr>
            </w:pPr>
            <w:r w:rsidRPr="002C04DF">
              <w:rPr>
                <w:rFonts w:ascii="Times New Roman" w:hAnsi="Times New Roman"/>
                <w:sz w:val="24"/>
                <w:szCs w:val="24"/>
              </w:rPr>
              <w:t>8</w:t>
            </w:r>
          </w:p>
        </w:tc>
        <w:tc>
          <w:tcPr>
            <w:tcW w:w="1275" w:type="dxa"/>
            <w:tcBorders>
              <w:top w:val="single" w:sz="6" w:space="0" w:color="auto"/>
              <w:left w:val="single" w:sz="6" w:space="0" w:color="auto"/>
              <w:bottom w:val="single" w:sz="6" w:space="0" w:color="auto"/>
              <w:right w:val="single" w:sz="6" w:space="0" w:color="auto"/>
            </w:tcBorders>
          </w:tcPr>
          <w:p w:rsidR="00D94FCF" w:rsidRPr="002C04DF" w:rsidRDefault="00D94FCF" w:rsidP="006A640C">
            <w:pPr>
              <w:spacing w:after="0"/>
              <w:jc w:val="center"/>
              <w:rPr>
                <w:rFonts w:ascii="Times New Roman" w:hAnsi="Times New Roman"/>
                <w:sz w:val="24"/>
                <w:szCs w:val="24"/>
              </w:rPr>
            </w:pPr>
            <w:r w:rsidRPr="002C04DF">
              <w:rPr>
                <w:rFonts w:ascii="Times New Roman" w:hAnsi="Times New Roman"/>
                <w:sz w:val="24"/>
                <w:szCs w:val="24"/>
              </w:rPr>
              <w:t>9</w:t>
            </w:r>
          </w:p>
        </w:tc>
      </w:tr>
      <w:tr w:rsidR="00D94FCF" w:rsidRPr="002C04DF" w:rsidTr="006A640C">
        <w:tc>
          <w:tcPr>
            <w:tcW w:w="1384" w:type="dxa"/>
            <w:tcBorders>
              <w:top w:val="single" w:sz="6" w:space="0" w:color="auto"/>
              <w:left w:val="single" w:sz="6" w:space="0" w:color="auto"/>
              <w:bottom w:val="single" w:sz="6" w:space="0" w:color="auto"/>
              <w:right w:val="single" w:sz="6" w:space="0" w:color="auto"/>
            </w:tcBorders>
          </w:tcPr>
          <w:p w:rsidR="00D94FCF" w:rsidRPr="002C04DF" w:rsidRDefault="00D94FCF" w:rsidP="006A640C">
            <w:pPr>
              <w:spacing w:after="0"/>
              <w:rPr>
                <w:rFonts w:ascii="Times New Roman"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D94FCF" w:rsidRPr="002C04DF" w:rsidRDefault="00D94FCF" w:rsidP="006A640C">
            <w:pPr>
              <w:spacing w:after="0"/>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94FCF" w:rsidRPr="002C04DF" w:rsidRDefault="00D94FCF" w:rsidP="006A640C">
            <w:pPr>
              <w:spacing w:after="0"/>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D94FCF" w:rsidRPr="002C04DF" w:rsidRDefault="00D94FCF" w:rsidP="006A640C">
            <w:pPr>
              <w:spacing w:after="0"/>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D94FCF" w:rsidRPr="002C04DF" w:rsidRDefault="00D94FCF" w:rsidP="006A640C">
            <w:pPr>
              <w:spacing w:after="0"/>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D94FCF" w:rsidRPr="002C04DF" w:rsidRDefault="00D94FCF" w:rsidP="006A640C">
            <w:pPr>
              <w:spacing w:after="0"/>
              <w:rPr>
                <w:rFonts w:ascii="Times New Roman"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D94FCF" w:rsidRPr="002C04DF" w:rsidRDefault="00D94FCF" w:rsidP="006A640C">
            <w:pPr>
              <w:spacing w:after="0"/>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94FCF" w:rsidRPr="002C04DF" w:rsidRDefault="00D94FCF" w:rsidP="006A640C">
            <w:pPr>
              <w:spacing w:after="0"/>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D94FCF" w:rsidRPr="002C04DF" w:rsidRDefault="00D94FCF" w:rsidP="006A640C">
            <w:pPr>
              <w:spacing w:after="0"/>
              <w:rPr>
                <w:rFonts w:ascii="Times New Roman" w:hAnsi="Times New Roman"/>
                <w:sz w:val="24"/>
                <w:szCs w:val="24"/>
              </w:rPr>
            </w:pPr>
          </w:p>
        </w:tc>
      </w:tr>
      <w:tr w:rsidR="00D94FCF" w:rsidRPr="002C04DF" w:rsidTr="006A640C">
        <w:tc>
          <w:tcPr>
            <w:tcW w:w="1384" w:type="dxa"/>
            <w:tcBorders>
              <w:top w:val="single" w:sz="6" w:space="0" w:color="auto"/>
              <w:left w:val="single" w:sz="6" w:space="0" w:color="auto"/>
              <w:bottom w:val="single" w:sz="6" w:space="0" w:color="auto"/>
              <w:right w:val="single" w:sz="6" w:space="0" w:color="auto"/>
            </w:tcBorders>
          </w:tcPr>
          <w:p w:rsidR="00D94FCF" w:rsidRPr="002C04DF" w:rsidRDefault="00D94FCF" w:rsidP="006A640C">
            <w:pPr>
              <w:spacing w:after="0"/>
              <w:rPr>
                <w:rFonts w:ascii="Times New Roman"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D94FCF" w:rsidRPr="002C04DF" w:rsidRDefault="00D94FCF" w:rsidP="006A640C">
            <w:pPr>
              <w:spacing w:after="0"/>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94FCF" w:rsidRPr="002C04DF" w:rsidRDefault="00D94FCF" w:rsidP="006A640C">
            <w:pPr>
              <w:spacing w:after="0"/>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D94FCF" w:rsidRPr="002C04DF" w:rsidRDefault="00D94FCF" w:rsidP="006A640C">
            <w:pPr>
              <w:spacing w:after="0"/>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D94FCF" w:rsidRPr="002C04DF" w:rsidRDefault="00D94FCF" w:rsidP="006A640C">
            <w:pPr>
              <w:spacing w:after="0"/>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D94FCF" w:rsidRPr="002C04DF" w:rsidRDefault="00D94FCF" w:rsidP="006A640C">
            <w:pPr>
              <w:spacing w:after="0"/>
              <w:rPr>
                <w:rFonts w:ascii="Times New Roman"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D94FCF" w:rsidRPr="002C04DF" w:rsidRDefault="00D94FCF" w:rsidP="006A640C">
            <w:pPr>
              <w:spacing w:after="0"/>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94FCF" w:rsidRPr="002C04DF" w:rsidRDefault="00D94FCF" w:rsidP="006A640C">
            <w:pPr>
              <w:spacing w:after="0"/>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D94FCF" w:rsidRPr="002C04DF" w:rsidRDefault="00D94FCF" w:rsidP="006A640C">
            <w:pPr>
              <w:spacing w:after="0"/>
              <w:rPr>
                <w:rFonts w:ascii="Times New Roman" w:hAnsi="Times New Roman"/>
                <w:sz w:val="24"/>
                <w:szCs w:val="24"/>
              </w:rPr>
            </w:pPr>
          </w:p>
        </w:tc>
      </w:tr>
      <w:tr w:rsidR="00D94FCF" w:rsidRPr="002C04DF" w:rsidTr="006A640C">
        <w:tc>
          <w:tcPr>
            <w:tcW w:w="1384" w:type="dxa"/>
            <w:tcBorders>
              <w:top w:val="single" w:sz="6" w:space="0" w:color="auto"/>
              <w:left w:val="single" w:sz="6" w:space="0" w:color="auto"/>
              <w:bottom w:val="single" w:sz="6" w:space="0" w:color="auto"/>
              <w:right w:val="single" w:sz="6" w:space="0" w:color="auto"/>
            </w:tcBorders>
          </w:tcPr>
          <w:p w:rsidR="00D94FCF" w:rsidRPr="002C04DF" w:rsidRDefault="00D94FCF" w:rsidP="006A640C">
            <w:pPr>
              <w:spacing w:after="0"/>
              <w:rPr>
                <w:rFonts w:ascii="Times New Roman"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D94FCF" w:rsidRPr="002C04DF" w:rsidRDefault="00D94FCF" w:rsidP="006A640C">
            <w:pPr>
              <w:spacing w:after="0"/>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94FCF" w:rsidRPr="002C04DF" w:rsidRDefault="00D94FCF" w:rsidP="006A640C">
            <w:pPr>
              <w:spacing w:after="0"/>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D94FCF" w:rsidRPr="002C04DF" w:rsidRDefault="00D94FCF" w:rsidP="006A640C">
            <w:pPr>
              <w:spacing w:after="0"/>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D94FCF" w:rsidRPr="002C04DF" w:rsidRDefault="00D94FCF" w:rsidP="006A640C">
            <w:pPr>
              <w:spacing w:after="0"/>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D94FCF" w:rsidRPr="002C04DF" w:rsidRDefault="00D94FCF" w:rsidP="006A640C">
            <w:pPr>
              <w:spacing w:after="0"/>
              <w:rPr>
                <w:rFonts w:ascii="Times New Roman"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D94FCF" w:rsidRPr="002C04DF" w:rsidRDefault="00D94FCF" w:rsidP="006A640C">
            <w:pPr>
              <w:spacing w:after="0"/>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94FCF" w:rsidRPr="002C04DF" w:rsidRDefault="00D94FCF" w:rsidP="006A640C">
            <w:pPr>
              <w:spacing w:after="0"/>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D94FCF" w:rsidRPr="002C04DF" w:rsidRDefault="00D94FCF" w:rsidP="006A640C">
            <w:pPr>
              <w:spacing w:after="0"/>
              <w:rPr>
                <w:rFonts w:ascii="Times New Roman" w:hAnsi="Times New Roman"/>
                <w:sz w:val="24"/>
                <w:szCs w:val="24"/>
              </w:rPr>
            </w:pPr>
          </w:p>
        </w:tc>
      </w:tr>
      <w:tr w:rsidR="00D94FCF" w:rsidRPr="002C04DF" w:rsidTr="006A640C">
        <w:tc>
          <w:tcPr>
            <w:tcW w:w="1384" w:type="dxa"/>
            <w:tcBorders>
              <w:top w:val="single" w:sz="6" w:space="0" w:color="auto"/>
              <w:left w:val="single" w:sz="6" w:space="0" w:color="auto"/>
              <w:bottom w:val="single" w:sz="6" w:space="0" w:color="auto"/>
              <w:right w:val="single" w:sz="6" w:space="0" w:color="auto"/>
            </w:tcBorders>
          </w:tcPr>
          <w:p w:rsidR="00D94FCF" w:rsidRPr="002C04DF" w:rsidRDefault="00D94FCF" w:rsidP="006A640C">
            <w:pPr>
              <w:spacing w:after="0"/>
              <w:rPr>
                <w:rFonts w:ascii="Times New Roman"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D94FCF" w:rsidRPr="002C04DF" w:rsidRDefault="00D94FCF" w:rsidP="006A640C">
            <w:pPr>
              <w:spacing w:after="0"/>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94FCF" w:rsidRPr="002C04DF" w:rsidRDefault="00D94FCF" w:rsidP="006A640C">
            <w:pPr>
              <w:spacing w:after="0"/>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D94FCF" w:rsidRPr="002C04DF" w:rsidRDefault="00D94FCF" w:rsidP="006A640C">
            <w:pPr>
              <w:spacing w:after="0"/>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D94FCF" w:rsidRPr="002C04DF" w:rsidRDefault="00D94FCF" w:rsidP="006A640C">
            <w:pPr>
              <w:spacing w:after="0"/>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D94FCF" w:rsidRPr="002C04DF" w:rsidRDefault="00D94FCF" w:rsidP="006A640C">
            <w:pPr>
              <w:spacing w:after="0"/>
              <w:rPr>
                <w:rFonts w:ascii="Times New Roman"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D94FCF" w:rsidRPr="002C04DF" w:rsidRDefault="00D94FCF" w:rsidP="006A640C">
            <w:pPr>
              <w:spacing w:after="0"/>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94FCF" w:rsidRPr="002C04DF" w:rsidRDefault="00D94FCF" w:rsidP="006A640C">
            <w:pPr>
              <w:spacing w:after="0"/>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D94FCF" w:rsidRPr="002C04DF" w:rsidRDefault="00D94FCF" w:rsidP="006A640C">
            <w:pPr>
              <w:spacing w:after="0"/>
              <w:rPr>
                <w:rFonts w:ascii="Times New Roman" w:hAnsi="Times New Roman"/>
                <w:sz w:val="24"/>
                <w:szCs w:val="24"/>
              </w:rPr>
            </w:pPr>
          </w:p>
        </w:tc>
      </w:tr>
    </w:tbl>
    <w:p w:rsidR="00D94FCF" w:rsidRPr="002C04DF" w:rsidRDefault="00D94FCF" w:rsidP="00D94FCF">
      <w:pPr>
        <w:spacing w:after="0"/>
        <w:rPr>
          <w:rFonts w:ascii="Times New Roman" w:hAnsi="Times New Roman"/>
          <w:sz w:val="24"/>
          <w:szCs w:val="24"/>
        </w:rPr>
      </w:pPr>
    </w:p>
    <w:p w:rsidR="00D94FCF" w:rsidRDefault="00D94FCF" w:rsidP="00D94FCF">
      <w:pPr>
        <w:spacing w:after="0"/>
        <w:jc w:val="both"/>
        <w:rPr>
          <w:rFonts w:ascii="Times New Roman" w:hAnsi="Times New Roman"/>
          <w:sz w:val="24"/>
          <w:szCs w:val="24"/>
        </w:rPr>
      </w:pPr>
      <w:r w:rsidRPr="002C04DF">
        <w:rPr>
          <w:rFonts w:ascii="Times New Roman" w:hAnsi="Times New Roman"/>
          <w:sz w:val="24"/>
          <w:szCs w:val="24"/>
        </w:rPr>
        <w:t>Подписи членов комиссии: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83"/>
        <w:gridCol w:w="2190"/>
        <w:gridCol w:w="283"/>
        <w:gridCol w:w="1827"/>
        <w:gridCol w:w="283"/>
        <w:gridCol w:w="2126"/>
      </w:tblGrid>
      <w:tr w:rsidR="00D94FCF" w:rsidTr="006A640C">
        <w:tc>
          <w:tcPr>
            <w:tcW w:w="2235" w:type="dxa"/>
          </w:tcPr>
          <w:p w:rsidR="00D94FCF" w:rsidRDefault="00D94FCF" w:rsidP="006A640C">
            <w:pPr>
              <w:spacing w:after="0"/>
              <w:rPr>
                <w:rFonts w:ascii="Times New Roman" w:hAnsi="Times New Roman"/>
                <w:sz w:val="24"/>
                <w:szCs w:val="24"/>
              </w:rPr>
            </w:pPr>
            <w:r w:rsidRPr="002C04DF">
              <w:rPr>
                <w:rFonts w:ascii="Times New Roman" w:hAnsi="Times New Roman"/>
                <w:sz w:val="24"/>
                <w:szCs w:val="24"/>
              </w:rPr>
              <w:t>Председатель</w:t>
            </w:r>
          </w:p>
        </w:tc>
        <w:tc>
          <w:tcPr>
            <w:tcW w:w="283" w:type="dxa"/>
          </w:tcPr>
          <w:p w:rsidR="00D94FCF" w:rsidRDefault="00D94FCF" w:rsidP="006A640C">
            <w:pPr>
              <w:spacing w:after="0"/>
              <w:rPr>
                <w:rFonts w:ascii="Times New Roman" w:hAnsi="Times New Roman"/>
                <w:sz w:val="24"/>
                <w:szCs w:val="24"/>
              </w:rPr>
            </w:pPr>
          </w:p>
        </w:tc>
        <w:tc>
          <w:tcPr>
            <w:tcW w:w="2190" w:type="dxa"/>
            <w:tcBorders>
              <w:bottom w:val="single" w:sz="4" w:space="0" w:color="auto"/>
            </w:tcBorders>
          </w:tcPr>
          <w:p w:rsidR="00D94FCF" w:rsidRDefault="00D94FCF" w:rsidP="006A640C">
            <w:pPr>
              <w:spacing w:after="0"/>
              <w:rPr>
                <w:rFonts w:ascii="Times New Roman" w:hAnsi="Times New Roman"/>
                <w:sz w:val="24"/>
                <w:szCs w:val="24"/>
              </w:rPr>
            </w:pPr>
          </w:p>
        </w:tc>
        <w:tc>
          <w:tcPr>
            <w:tcW w:w="283" w:type="dxa"/>
          </w:tcPr>
          <w:p w:rsidR="00D94FCF" w:rsidRDefault="00D94FCF" w:rsidP="006A640C">
            <w:pPr>
              <w:spacing w:after="0"/>
              <w:rPr>
                <w:rFonts w:ascii="Times New Roman" w:hAnsi="Times New Roman"/>
                <w:sz w:val="24"/>
                <w:szCs w:val="24"/>
              </w:rPr>
            </w:pPr>
            <w:r>
              <w:rPr>
                <w:rFonts w:ascii="Times New Roman" w:hAnsi="Times New Roman"/>
                <w:sz w:val="24"/>
                <w:szCs w:val="24"/>
              </w:rPr>
              <w:t>/</w:t>
            </w:r>
          </w:p>
        </w:tc>
        <w:tc>
          <w:tcPr>
            <w:tcW w:w="1827" w:type="dxa"/>
            <w:tcBorders>
              <w:bottom w:val="single" w:sz="4" w:space="0" w:color="auto"/>
            </w:tcBorders>
          </w:tcPr>
          <w:p w:rsidR="00D94FCF" w:rsidRDefault="00D94FCF" w:rsidP="006A640C">
            <w:pPr>
              <w:spacing w:after="0"/>
              <w:rPr>
                <w:rFonts w:ascii="Times New Roman" w:hAnsi="Times New Roman"/>
                <w:sz w:val="24"/>
                <w:szCs w:val="24"/>
              </w:rPr>
            </w:pPr>
          </w:p>
        </w:tc>
        <w:tc>
          <w:tcPr>
            <w:tcW w:w="283" w:type="dxa"/>
          </w:tcPr>
          <w:p w:rsidR="00D94FCF" w:rsidRDefault="00D94FCF" w:rsidP="006A640C">
            <w:pPr>
              <w:spacing w:after="0"/>
              <w:rPr>
                <w:rFonts w:ascii="Times New Roman" w:hAnsi="Times New Roman"/>
                <w:sz w:val="24"/>
                <w:szCs w:val="24"/>
              </w:rPr>
            </w:pPr>
            <w:r>
              <w:rPr>
                <w:rFonts w:ascii="Times New Roman" w:hAnsi="Times New Roman"/>
                <w:sz w:val="24"/>
                <w:szCs w:val="24"/>
              </w:rPr>
              <w:t>/</w:t>
            </w:r>
          </w:p>
        </w:tc>
        <w:tc>
          <w:tcPr>
            <w:tcW w:w="2126" w:type="dxa"/>
            <w:tcBorders>
              <w:bottom w:val="single" w:sz="4" w:space="0" w:color="auto"/>
            </w:tcBorders>
          </w:tcPr>
          <w:p w:rsidR="00D94FCF" w:rsidRDefault="00D94FCF" w:rsidP="006A640C">
            <w:pPr>
              <w:spacing w:after="0"/>
              <w:rPr>
                <w:rFonts w:ascii="Times New Roman" w:hAnsi="Times New Roman"/>
                <w:sz w:val="24"/>
                <w:szCs w:val="24"/>
              </w:rPr>
            </w:pPr>
          </w:p>
        </w:tc>
      </w:tr>
      <w:tr w:rsidR="00D94FCF" w:rsidTr="006A640C">
        <w:tc>
          <w:tcPr>
            <w:tcW w:w="2235" w:type="dxa"/>
          </w:tcPr>
          <w:p w:rsidR="00D94FCF" w:rsidRDefault="00D94FCF" w:rsidP="006A640C">
            <w:pPr>
              <w:spacing w:after="0"/>
              <w:rPr>
                <w:rFonts w:ascii="Times New Roman" w:hAnsi="Times New Roman"/>
                <w:sz w:val="24"/>
                <w:szCs w:val="24"/>
              </w:rPr>
            </w:pPr>
          </w:p>
        </w:tc>
        <w:tc>
          <w:tcPr>
            <w:tcW w:w="283" w:type="dxa"/>
          </w:tcPr>
          <w:p w:rsidR="00D94FCF" w:rsidRDefault="00D94FCF" w:rsidP="006A640C">
            <w:pPr>
              <w:spacing w:after="0"/>
              <w:rPr>
                <w:rFonts w:ascii="Times New Roman" w:hAnsi="Times New Roman"/>
                <w:sz w:val="24"/>
                <w:szCs w:val="24"/>
              </w:rPr>
            </w:pPr>
          </w:p>
        </w:tc>
        <w:tc>
          <w:tcPr>
            <w:tcW w:w="2190" w:type="dxa"/>
            <w:tcBorders>
              <w:top w:val="single" w:sz="4" w:space="0" w:color="auto"/>
            </w:tcBorders>
          </w:tcPr>
          <w:p w:rsidR="00D94FCF" w:rsidRDefault="00D94FCF" w:rsidP="006A640C">
            <w:pPr>
              <w:spacing w:after="0"/>
              <w:jc w:val="center"/>
              <w:rPr>
                <w:rFonts w:ascii="Times New Roman" w:hAnsi="Times New Roman"/>
                <w:sz w:val="24"/>
                <w:szCs w:val="24"/>
              </w:rPr>
            </w:pPr>
            <w:r w:rsidRPr="002C04DF">
              <w:rPr>
                <w:rFonts w:ascii="Times New Roman" w:hAnsi="Times New Roman"/>
                <w:sz w:val="24"/>
                <w:szCs w:val="24"/>
              </w:rPr>
              <w:t>(должность)</w:t>
            </w:r>
          </w:p>
        </w:tc>
        <w:tc>
          <w:tcPr>
            <w:tcW w:w="283" w:type="dxa"/>
          </w:tcPr>
          <w:p w:rsidR="00D94FCF" w:rsidRDefault="00D94FCF" w:rsidP="006A640C">
            <w:pPr>
              <w:spacing w:after="0"/>
              <w:jc w:val="center"/>
              <w:rPr>
                <w:rFonts w:ascii="Times New Roman" w:hAnsi="Times New Roman"/>
                <w:sz w:val="24"/>
                <w:szCs w:val="24"/>
              </w:rPr>
            </w:pPr>
          </w:p>
        </w:tc>
        <w:tc>
          <w:tcPr>
            <w:tcW w:w="1827" w:type="dxa"/>
            <w:tcBorders>
              <w:top w:val="single" w:sz="4" w:space="0" w:color="auto"/>
            </w:tcBorders>
          </w:tcPr>
          <w:p w:rsidR="00D94FCF" w:rsidRDefault="00D94FCF" w:rsidP="006A640C">
            <w:pPr>
              <w:spacing w:after="0"/>
              <w:jc w:val="center"/>
              <w:rPr>
                <w:rFonts w:ascii="Times New Roman" w:hAnsi="Times New Roman"/>
                <w:sz w:val="24"/>
                <w:szCs w:val="24"/>
              </w:rPr>
            </w:pPr>
            <w:r w:rsidRPr="002C04DF">
              <w:rPr>
                <w:rFonts w:ascii="Times New Roman" w:hAnsi="Times New Roman"/>
                <w:sz w:val="24"/>
                <w:szCs w:val="24"/>
              </w:rPr>
              <w:t>(подпись)</w:t>
            </w:r>
          </w:p>
        </w:tc>
        <w:tc>
          <w:tcPr>
            <w:tcW w:w="283" w:type="dxa"/>
          </w:tcPr>
          <w:p w:rsidR="00D94FCF" w:rsidRDefault="00D94FCF" w:rsidP="006A640C">
            <w:pPr>
              <w:spacing w:after="0"/>
              <w:jc w:val="center"/>
              <w:rPr>
                <w:rFonts w:ascii="Times New Roman" w:hAnsi="Times New Roman"/>
                <w:sz w:val="24"/>
                <w:szCs w:val="24"/>
              </w:rPr>
            </w:pPr>
          </w:p>
        </w:tc>
        <w:tc>
          <w:tcPr>
            <w:tcW w:w="2126" w:type="dxa"/>
            <w:tcBorders>
              <w:top w:val="single" w:sz="4" w:space="0" w:color="auto"/>
            </w:tcBorders>
          </w:tcPr>
          <w:p w:rsidR="00D94FCF" w:rsidRDefault="00D94FCF" w:rsidP="006A640C">
            <w:pPr>
              <w:spacing w:after="0"/>
              <w:jc w:val="center"/>
              <w:rPr>
                <w:rFonts w:ascii="Times New Roman" w:hAnsi="Times New Roman"/>
                <w:sz w:val="24"/>
                <w:szCs w:val="24"/>
              </w:rPr>
            </w:pPr>
            <w:r w:rsidRPr="002C04DF">
              <w:rPr>
                <w:rFonts w:ascii="Times New Roman" w:hAnsi="Times New Roman"/>
                <w:sz w:val="24"/>
                <w:szCs w:val="24"/>
              </w:rPr>
              <w:t>(расшифровка)</w:t>
            </w:r>
          </w:p>
        </w:tc>
      </w:tr>
      <w:tr w:rsidR="00D94FCF" w:rsidTr="006A640C">
        <w:tc>
          <w:tcPr>
            <w:tcW w:w="2235" w:type="dxa"/>
          </w:tcPr>
          <w:p w:rsidR="00D94FCF" w:rsidRDefault="00D94FCF" w:rsidP="006A640C">
            <w:pPr>
              <w:spacing w:after="0"/>
              <w:rPr>
                <w:rFonts w:ascii="Times New Roman" w:hAnsi="Times New Roman"/>
                <w:sz w:val="24"/>
                <w:szCs w:val="24"/>
              </w:rPr>
            </w:pPr>
            <w:r w:rsidRPr="002C04DF">
              <w:rPr>
                <w:rFonts w:ascii="Times New Roman" w:hAnsi="Times New Roman"/>
                <w:sz w:val="24"/>
                <w:szCs w:val="24"/>
              </w:rPr>
              <w:t>Члены комиссии</w:t>
            </w:r>
          </w:p>
        </w:tc>
        <w:tc>
          <w:tcPr>
            <w:tcW w:w="283" w:type="dxa"/>
          </w:tcPr>
          <w:p w:rsidR="00D94FCF" w:rsidRDefault="00D94FCF" w:rsidP="006A640C">
            <w:pPr>
              <w:spacing w:after="0"/>
              <w:rPr>
                <w:rFonts w:ascii="Times New Roman" w:hAnsi="Times New Roman"/>
                <w:sz w:val="24"/>
                <w:szCs w:val="24"/>
              </w:rPr>
            </w:pPr>
          </w:p>
        </w:tc>
        <w:tc>
          <w:tcPr>
            <w:tcW w:w="2190" w:type="dxa"/>
            <w:tcBorders>
              <w:bottom w:val="single" w:sz="4" w:space="0" w:color="auto"/>
            </w:tcBorders>
          </w:tcPr>
          <w:p w:rsidR="00D94FCF" w:rsidRDefault="00D94FCF" w:rsidP="006A640C">
            <w:pPr>
              <w:spacing w:after="0"/>
              <w:jc w:val="center"/>
              <w:rPr>
                <w:rFonts w:ascii="Times New Roman" w:hAnsi="Times New Roman"/>
                <w:sz w:val="24"/>
                <w:szCs w:val="24"/>
              </w:rPr>
            </w:pPr>
          </w:p>
        </w:tc>
        <w:tc>
          <w:tcPr>
            <w:tcW w:w="283" w:type="dxa"/>
          </w:tcPr>
          <w:p w:rsidR="00D94FCF" w:rsidRDefault="00D94FCF" w:rsidP="006A640C">
            <w:pPr>
              <w:spacing w:after="0"/>
              <w:jc w:val="center"/>
              <w:rPr>
                <w:rFonts w:ascii="Times New Roman" w:hAnsi="Times New Roman"/>
                <w:sz w:val="24"/>
                <w:szCs w:val="24"/>
              </w:rPr>
            </w:pPr>
            <w:r>
              <w:rPr>
                <w:rFonts w:ascii="Times New Roman" w:hAnsi="Times New Roman"/>
                <w:sz w:val="24"/>
                <w:szCs w:val="24"/>
              </w:rPr>
              <w:t>/</w:t>
            </w:r>
          </w:p>
        </w:tc>
        <w:tc>
          <w:tcPr>
            <w:tcW w:w="1827" w:type="dxa"/>
            <w:tcBorders>
              <w:bottom w:val="single" w:sz="4" w:space="0" w:color="auto"/>
            </w:tcBorders>
          </w:tcPr>
          <w:p w:rsidR="00D94FCF" w:rsidRDefault="00D94FCF" w:rsidP="006A640C">
            <w:pPr>
              <w:spacing w:after="0"/>
              <w:jc w:val="center"/>
              <w:rPr>
                <w:rFonts w:ascii="Times New Roman" w:hAnsi="Times New Roman"/>
                <w:sz w:val="24"/>
                <w:szCs w:val="24"/>
              </w:rPr>
            </w:pPr>
          </w:p>
        </w:tc>
        <w:tc>
          <w:tcPr>
            <w:tcW w:w="283" w:type="dxa"/>
          </w:tcPr>
          <w:p w:rsidR="00D94FCF" w:rsidRDefault="00D94FCF" w:rsidP="006A640C">
            <w:pPr>
              <w:spacing w:after="0"/>
              <w:jc w:val="center"/>
              <w:rPr>
                <w:rFonts w:ascii="Times New Roman" w:hAnsi="Times New Roman"/>
                <w:sz w:val="24"/>
                <w:szCs w:val="24"/>
              </w:rPr>
            </w:pPr>
            <w:r>
              <w:rPr>
                <w:rFonts w:ascii="Times New Roman" w:hAnsi="Times New Roman"/>
                <w:sz w:val="24"/>
                <w:szCs w:val="24"/>
              </w:rPr>
              <w:t>/</w:t>
            </w:r>
          </w:p>
        </w:tc>
        <w:tc>
          <w:tcPr>
            <w:tcW w:w="2126" w:type="dxa"/>
            <w:tcBorders>
              <w:bottom w:val="single" w:sz="4" w:space="0" w:color="auto"/>
            </w:tcBorders>
          </w:tcPr>
          <w:p w:rsidR="00D94FCF" w:rsidRDefault="00D94FCF" w:rsidP="006A640C">
            <w:pPr>
              <w:spacing w:after="0"/>
              <w:jc w:val="center"/>
              <w:rPr>
                <w:rFonts w:ascii="Times New Roman" w:hAnsi="Times New Roman"/>
                <w:sz w:val="24"/>
                <w:szCs w:val="24"/>
              </w:rPr>
            </w:pPr>
          </w:p>
        </w:tc>
      </w:tr>
      <w:tr w:rsidR="00D94FCF" w:rsidTr="006A640C">
        <w:tc>
          <w:tcPr>
            <w:tcW w:w="2235" w:type="dxa"/>
          </w:tcPr>
          <w:p w:rsidR="00D94FCF" w:rsidRDefault="00D94FCF" w:rsidP="006A640C">
            <w:pPr>
              <w:spacing w:after="0"/>
              <w:rPr>
                <w:rFonts w:ascii="Times New Roman" w:hAnsi="Times New Roman"/>
                <w:sz w:val="24"/>
                <w:szCs w:val="24"/>
              </w:rPr>
            </w:pPr>
          </w:p>
        </w:tc>
        <w:tc>
          <w:tcPr>
            <w:tcW w:w="283" w:type="dxa"/>
          </w:tcPr>
          <w:p w:rsidR="00D94FCF" w:rsidRDefault="00D94FCF" w:rsidP="006A640C">
            <w:pPr>
              <w:spacing w:after="0"/>
              <w:rPr>
                <w:rFonts w:ascii="Times New Roman" w:hAnsi="Times New Roman"/>
                <w:sz w:val="24"/>
                <w:szCs w:val="24"/>
              </w:rPr>
            </w:pPr>
          </w:p>
        </w:tc>
        <w:tc>
          <w:tcPr>
            <w:tcW w:w="2190" w:type="dxa"/>
            <w:tcBorders>
              <w:top w:val="single" w:sz="4" w:space="0" w:color="auto"/>
            </w:tcBorders>
          </w:tcPr>
          <w:p w:rsidR="00D94FCF" w:rsidRDefault="00D94FCF" w:rsidP="006A640C">
            <w:pPr>
              <w:spacing w:after="0"/>
              <w:jc w:val="center"/>
              <w:rPr>
                <w:rFonts w:ascii="Times New Roman" w:hAnsi="Times New Roman"/>
                <w:sz w:val="24"/>
                <w:szCs w:val="24"/>
              </w:rPr>
            </w:pPr>
            <w:r w:rsidRPr="002C04DF">
              <w:rPr>
                <w:rFonts w:ascii="Times New Roman" w:hAnsi="Times New Roman"/>
                <w:sz w:val="24"/>
                <w:szCs w:val="24"/>
              </w:rPr>
              <w:t>(должность)</w:t>
            </w:r>
          </w:p>
        </w:tc>
        <w:tc>
          <w:tcPr>
            <w:tcW w:w="283" w:type="dxa"/>
          </w:tcPr>
          <w:p w:rsidR="00D94FCF" w:rsidRDefault="00D94FCF" w:rsidP="006A640C">
            <w:pPr>
              <w:spacing w:after="0"/>
              <w:jc w:val="center"/>
              <w:rPr>
                <w:rFonts w:ascii="Times New Roman" w:hAnsi="Times New Roman"/>
                <w:sz w:val="24"/>
                <w:szCs w:val="24"/>
              </w:rPr>
            </w:pPr>
          </w:p>
        </w:tc>
        <w:tc>
          <w:tcPr>
            <w:tcW w:w="1827" w:type="dxa"/>
            <w:tcBorders>
              <w:top w:val="single" w:sz="4" w:space="0" w:color="auto"/>
            </w:tcBorders>
          </w:tcPr>
          <w:p w:rsidR="00D94FCF" w:rsidRDefault="00D94FCF" w:rsidP="006A640C">
            <w:pPr>
              <w:spacing w:after="0"/>
              <w:jc w:val="center"/>
              <w:rPr>
                <w:rFonts w:ascii="Times New Roman" w:hAnsi="Times New Roman"/>
                <w:sz w:val="24"/>
                <w:szCs w:val="24"/>
              </w:rPr>
            </w:pPr>
            <w:r w:rsidRPr="002C04DF">
              <w:rPr>
                <w:rFonts w:ascii="Times New Roman" w:hAnsi="Times New Roman"/>
                <w:sz w:val="24"/>
                <w:szCs w:val="24"/>
              </w:rPr>
              <w:t>(подпись)</w:t>
            </w:r>
          </w:p>
        </w:tc>
        <w:tc>
          <w:tcPr>
            <w:tcW w:w="283" w:type="dxa"/>
          </w:tcPr>
          <w:p w:rsidR="00D94FCF" w:rsidRDefault="00D94FCF" w:rsidP="006A640C">
            <w:pPr>
              <w:spacing w:after="0"/>
              <w:jc w:val="center"/>
              <w:rPr>
                <w:rFonts w:ascii="Times New Roman" w:hAnsi="Times New Roman"/>
                <w:sz w:val="24"/>
                <w:szCs w:val="24"/>
              </w:rPr>
            </w:pPr>
          </w:p>
        </w:tc>
        <w:tc>
          <w:tcPr>
            <w:tcW w:w="2126" w:type="dxa"/>
            <w:tcBorders>
              <w:top w:val="single" w:sz="4" w:space="0" w:color="auto"/>
            </w:tcBorders>
          </w:tcPr>
          <w:p w:rsidR="00D94FCF" w:rsidRDefault="00D94FCF" w:rsidP="006A640C">
            <w:pPr>
              <w:spacing w:after="0"/>
              <w:jc w:val="center"/>
              <w:rPr>
                <w:rFonts w:ascii="Times New Roman" w:hAnsi="Times New Roman"/>
                <w:sz w:val="24"/>
                <w:szCs w:val="24"/>
              </w:rPr>
            </w:pPr>
            <w:r w:rsidRPr="002C04DF">
              <w:rPr>
                <w:rFonts w:ascii="Times New Roman" w:hAnsi="Times New Roman"/>
                <w:sz w:val="24"/>
                <w:szCs w:val="24"/>
              </w:rPr>
              <w:t>(расшифровка)</w:t>
            </w:r>
          </w:p>
        </w:tc>
      </w:tr>
      <w:tr w:rsidR="00D94FCF" w:rsidTr="006A640C">
        <w:tc>
          <w:tcPr>
            <w:tcW w:w="2235" w:type="dxa"/>
          </w:tcPr>
          <w:p w:rsidR="00D94FCF" w:rsidRDefault="00D94FCF" w:rsidP="006A640C">
            <w:pPr>
              <w:spacing w:after="0"/>
              <w:rPr>
                <w:rFonts w:ascii="Times New Roman" w:hAnsi="Times New Roman"/>
                <w:sz w:val="24"/>
                <w:szCs w:val="24"/>
              </w:rPr>
            </w:pPr>
          </w:p>
        </w:tc>
        <w:tc>
          <w:tcPr>
            <w:tcW w:w="283" w:type="dxa"/>
          </w:tcPr>
          <w:p w:rsidR="00D94FCF" w:rsidRDefault="00D94FCF" w:rsidP="006A640C">
            <w:pPr>
              <w:spacing w:after="0"/>
              <w:rPr>
                <w:rFonts w:ascii="Times New Roman" w:hAnsi="Times New Roman"/>
                <w:sz w:val="24"/>
                <w:szCs w:val="24"/>
              </w:rPr>
            </w:pPr>
          </w:p>
        </w:tc>
        <w:tc>
          <w:tcPr>
            <w:tcW w:w="2190" w:type="dxa"/>
            <w:tcBorders>
              <w:bottom w:val="single" w:sz="4" w:space="0" w:color="auto"/>
            </w:tcBorders>
          </w:tcPr>
          <w:p w:rsidR="00D94FCF" w:rsidRDefault="00D94FCF" w:rsidP="006A640C">
            <w:pPr>
              <w:spacing w:after="0"/>
              <w:jc w:val="center"/>
              <w:rPr>
                <w:rFonts w:ascii="Times New Roman" w:hAnsi="Times New Roman"/>
                <w:sz w:val="24"/>
                <w:szCs w:val="24"/>
              </w:rPr>
            </w:pPr>
          </w:p>
        </w:tc>
        <w:tc>
          <w:tcPr>
            <w:tcW w:w="283" w:type="dxa"/>
          </w:tcPr>
          <w:p w:rsidR="00D94FCF" w:rsidRDefault="00D94FCF" w:rsidP="006A640C">
            <w:pPr>
              <w:spacing w:after="0"/>
              <w:jc w:val="center"/>
              <w:rPr>
                <w:rFonts w:ascii="Times New Roman" w:hAnsi="Times New Roman"/>
                <w:sz w:val="24"/>
                <w:szCs w:val="24"/>
              </w:rPr>
            </w:pPr>
            <w:r>
              <w:rPr>
                <w:rFonts w:ascii="Times New Roman" w:hAnsi="Times New Roman"/>
                <w:sz w:val="24"/>
                <w:szCs w:val="24"/>
              </w:rPr>
              <w:t>/</w:t>
            </w:r>
          </w:p>
        </w:tc>
        <w:tc>
          <w:tcPr>
            <w:tcW w:w="1827" w:type="dxa"/>
            <w:tcBorders>
              <w:bottom w:val="single" w:sz="4" w:space="0" w:color="auto"/>
            </w:tcBorders>
          </w:tcPr>
          <w:p w:rsidR="00D94FCF" w:rsidRDefault="00D94FCF" w:rsidP="006A640C">
            <w:pPr>
              <w:spacing w:after="0"/>
              <w:jc w:val="center"/>
              <w:rPr>
                <w:rFonts w:ascii="Times New Roman" w:hAnsi="Times New Roman"/>
                <w:sz w:val="24"/>
                <w:szCs w:val="24"/>
              </w:rPr>
            </w:pPr>
          </w:p>
        </w:tc>
        <w:tc>
          <w:tcPr>
            <w:tcW w:w="283" w:type="dxa"/>
          </w:tcPr>
          <w:p w:rsidR="00D94FCF" w:rsidRDefault="00D94FCF" w:rsidP="006A640C">
            <w:pPr>
              <w:spacing w:after="0"/>
              <w:jc w:val="center"/>
              <w:rPr>
                <w:rFonts w:ascii="Times New Roman" w:hAnsi="Times New Roman"/>
                <w:sz w:val="24"/>
                <w:szCs w:val="24"/>
              </w:rPr>
            </w:pPr>
            <w:r>
              <w:rPr>
                <w:rFonts w:ascii="Times New Roman" w:hAnsi="Times New Roman"/>
                <w:sz w:val="24"/>
                <w:szCs w:val="24"/>
              </w:rPr>
              <w:t>/</w:t>
            </w:r>
          </w:p>
        </w:tc>
        <w:tc>
          <w:tcPr>
            <w:tcW w:w="2126" w:type="dxa"/>
            <w:tcBorders>
              <w:bottom w:val="single" w:sz="4" w:space="0" w:color="auto"/>
            </w:tcBorders>
          </w:tcPr>
          <w:p w:rsidR="00D94FCF" w:rsidRDefault="00D94FCF" w:rsidP="006A640C">
            <w:pPr>
              <w:spacing w:after="0"/>
              <w:jc w:val="center"/>
              <w:rPr>
                <w:rFonts w:ascii="Times New Roman" w:hAnsi="Times New Roman"/>
                <w:sz w:val="24"/>
                <w:szCs w:val="24"/>
              </w:rPr>
            </w:pPr>
          </w:p>
        </w:tc>
      </w:tr>
      <w:tr w:rsidR="00D94FCF" w:rsidTr="006A640C">
        <w:tc>
          <w:tcPr>
            <w:tcW w:w="2235" w:type="dxa"/>
          </w:tcPr>
          <w:p w:rsidR="00D94FCF" w:rsidRDefault="00D94FCF" w:rsidP="006A640C">
            <w:pPr>
              <w:spacing w:after="0"/>
              <w:rPr>
                <w:rFonts w:ascii="Times New Roman" w:hAnsi="Times New Roman"/>
                <w:sz w:val="24"/>
                <w:szCs w:val="24"/>
              </w:rPr>
            </w:pPr>
          </w:p>
        </w:tc>
        <w:tc>
          <w:tcPr>
            <w:tcW w:w="283" w:type="dxa"/>
          </w:tcPr>
          <w:p w:rsidR="00D94FCF" w:rsidRDefault="00D94FCF" w:rsidP="006A640C">
            <w:pPr>
              <w:spacing w:after="0"/>
              <w:rPr>
                <w:rFonts w:ascii="Times New Roman" w:hAnsi="Times New Roman"/>
                <w:sz w:val="24"/>
                <w:szCs w:val="24"/>
              </w:rPr>
            </w:pPr>
          </w:p>
        </w:tc>
        <w:tc>
          <w:tcPr>
            <w:tcW w:w="2190" w:type="dxa"/>
            <w:tcBorders>
              <w:top w:val="single" w:sz="4" w:space="0" w:color="auto"/>
            </w:tcBorders>
          </w:tcPr>
          <w:p w:rsidR="00D94FCF" w:rsidRDefault="00D94FCF" w:rsidP="006A640C">
            <w:pPr>
              <w:spacing w:after="0"/>
              <w:jc w:val="center"/>
              <w:rPr>
                <w:rFonts w:ascii="Times New Roman" w:hAnsi="Times New Roman"/>
                <w:sz w:val="24"/>
                <w:szCs w:val="24"/>
              </w:rPr>
            </w:pPr>
            <w:r w:rsidRPr="002C04DF">
              <w:rPr>
                <w:rFonts w:ascii="Times New Roman" w:hAnsi="Times New Roman"/>
                <w:sz w:val="24"/>
                <w:szCs w:val="24"/>
              </w:rPr>
              <w:t>(должность)</w:t>
            </w:r>
          </w:p>
        </w:tc>
        <w:tc>
          <w:tcPr>
            <w:tcW w:w="283" w:type="dxa"/>
          </w:tcPr>
          <w:p w:rsidR="00D94FCF" w:rsidRDefault="00D94FCF" w:rsidP="006A640C">
            <w:pPr>
              <w:spacing w:after="0"/>
              <w:jc w:val="center"/>
              <w:rPr>
                <w:rFonts w:ascii="Times New Roman" w:hAnsi="Times New Roman"/>
                <w:sz w:val="24"/>
                <w:szCs w:val="24"/>
              </w:rPr>
            </w:pPr>
          </w:p>
        </w:tc>
        <w:tc>
          <w:tcPr>
            <w:tcW w:w="1827" w:type="dxa"/>
            <w:tcBorders>
              <w:top w:val="single" w:sz="4" w:space="0" w:color="auto"/>
            </w:tcBorders>
          </w:tcPr>
          <w:p w:rsidR="00D94FCF" w:rsidRDefault="00D94FCF" w:rsidP="006A640C">
            <w:pPr>
              <w:spacing w:after="0"/>
              <w:jc w:val="center"/>
              <w:rPr>
                <w:rFonts w:ascii="Times New Roman" w:hAnsi="Times New Roman"/>
                <w:sz w:val="24"/>
                <w:szCs w:val="24"/>
              </w:rPr>
            </w:pPr>
            <w:r w:rsidRPr="002C04DF">
              <w:rPr>
                <w:rFonts w:ascii="Times New Roman" w:hAnsi="Times New Roman"/>
                <w:sz w:val="24"/>
                <w:szCs w:val="24"/>
              </w:rPr>
              <w:t>(подпись)</w:t>
            </w:r>
          </w:p>
        </w:tc>
        <w:tc>
          <w:tcPr>
            <w:tcW w:w="283" w:type="dxa"/>
          </w:tcPr>
          <w:p w:rsidR="00D94FCF" w:rsidRDefault="00D94FCF" w:rsidP="006A640C">
            <w:pPr>
              <w:spacing w:after="0"/>
              <w:jc w:val="center"/>
              <w:rPr>
                <w:rFonts w:ascii="Times New Roman" w:hAnsi="Times New Roman"/>
                <w:sz w:val="24"/>
                <w:szCs w:val="24"/>
              </w:rPr>
            </w:pPr>
          </w:p>
        </w:tc>
        <w:tc>
          <w:tcPr>
            <w:tcW w:w="2126" w:type="dxa"/>
            <w:tcBorders>
              <w:top w:val="single" w:sz="4" w:space="0" w:color="auto"/>
            </w:tcBorders>
          </w:tcPr>
          <w:p w:rsidR="00D94FCF" w:rsidRDefault="00D94FCF" w:rsidP="006A640C">
            <w:pPr>
              <w:spacing w:after="0"/>
              <w:jc w:val="center"/>
              <w:rPr>
                <w:rFonts w:ascii="Times New Roman" w:hAnsi="Times New Roman"/>
                <w:sz w:val="24"/>
                <w:szCs w:val="24"/>
              </w:rPr>
            </w:pPr>
            <w:r w:rsidRPr="002C04DF">
              <w:rPr>
                <w:rFonts w:ascii="Times New Roman" w:hAnsi="Times New Roman"/>
                <w:sz w:val="24"/>
                <w:szCs w:val="24"/>
              </w:rPr>
              <w:t>(расшифровка)</w:t>
            </w:r>
          </w:p>
        </w:tc>
      </w:tr>
      <w:tr w:rsidR="00D94FCF" w:rsidTr="006A640C">
        <w:tc>
          <w:tcPr>
            <w:tcW w:w="2235" w:type="dxa"/>
          </w:tcPr>
          <w:p w:rsidR="00D94FCF" w:rsidRDefault="00D94FCF" w:rsidP="006A640C">
            <w:pPr>
              <w:spacing w:after="0"/>
              <w:rPr>
                <w:rFonts w:ascii="Times New Roman" w:hAnsi="Times New Roman"/>
                <w:sz w:val="24"/>
                <w:szCs w:val="24"/>
              </w:rPr>
            </w:pPr>
          </w:p>
        </w:tc>
        <w:tc>
          <w:tcPr>
            <w:tcW w:w="283" w:type="dxa"/>
          </w:tcPr>
          <w:p w:rsidR="00D94FCF" w:rsidRDefault="00D94FCF" w:rsidP="006A640C">
            <w:pPr>
              <w:spacing w:after="0"/>
              <w:rPr>
                <w:rFonts w:ascii="Times New Roman" w:hAnsi="Times New Roman"/>
                <w:sz w:val="24"/>
                <w:szCs w:val="24"/>
              </w:rPr>
            </w:pPr>
          </w:p>
        </w:tc>
        <w:tc>
          <w:tcPr>
            <w:tcW w:w="2190" w:type="dxa"/>
            <w:tcBorders>
              <w:bottom w:val="single" w:sz="4" w:space="0" w:color="auto"/>
            </w:tcBorders>
          </w:tcPr>
          <w:p w:rsidR="00D94FCF" w:rsidRDefault="00D94FCF" w:rsidP="006A640C">
            <w:pPr>
              <w:spacing w:after="0"/>
              <w:jc w:val="center"/>
              <w:rPr>
                <w:rFonts w:ascii="Times New Roman" w:hAnsi="Times New Roman"/>
                <w:sz w:val="24"/>
                <w:szCs w:val="24"/>
              </w:rPr>
            </w:pPr>
          </w:p>
        </w:tc>
        <w:tc>
          <w:tcPr>
            <w:tcW w:w="283" w:type="dxa"/>
          </w:tcPr>
          <w:p w:rsidR="00D94FCF" w:rsidRDefault="00D94FCF" w:rsidP="006A640C">
            <w:pPr>
              <w:spacing w:after="0"/>
              <w:jc w:val="center"/>
              <w:rPr>
                <w:rFonts w:ascii="Times New Roman" w:hAnsi="Times New Roman"/>
                <w:sz w:val="24"/>
                <w:szCs w:val="24"/>
              </w:rPr>
            </w:pPr>
            <w:r>
              <w:rPr>
                <w:rFonts w:ascii="Times New Roman" w:hAnsi="Times New Roman"/>
                <w:sz w:val="24"/>
                <w:szCs w:val="24"/>
              </w:rPr>
              <w:t>/</w:t>
            </w:r>
          </w:p>
        </w:tc>
        <w:tc>
          <w:tcPr>
            <w:tcW w:w="1827" w:type="dxa"/>
            <w:tcBorders>
              <w:bottom w:val="single" w:sz="4" w:space="0" w:color="auto"/>
            </w:tcBorders>
          </w:tcPr>
          <w:p w:rsidR="00D94FCF" w:rsidRDefault="00D94FCF" w:rsidP="006A640C">
            <w:pPr>
              <w:spacing w:after="0"/>
              <w:jc w:val="center"/>
              <w:rPr>
                <w:rFonts w:ascii="Times New Roman" w:hAnsi="Times New Roman"/>
                <w:sz w:val="24"/>
                <w:szCs w:val="24"/>
              </w:rPr>
            </w:pPr>
          </w:p>
        </w:tc>
        <w:tc>
          <w:tcPr>
            <w:tcW w:w="283" w:type="dxa"/>
          </w:tcPr>
          <w:p w:rsidR="00D94FCF" w:rsidRDefault="00D94FCF" w:rsidP="006A640C">
            <w:pPr>
              <w:spacing w:after="0"/>
              <w:jc w:val="center"/>
              <w:rPr>
                <w:rFonts w:ascii="Times New Roman" w:hAnsi="Times New Roman"/>
                <w:sz w:val="24"/>
                <w:szCs w:val="24"/>
              </w:rPr>
            </w:pPr>
            <w:r>
              <w:rPr>
                <w:rFonts w:ascii="Times New Roman" w:hAnsi="Times New Roman"/>
                <w:sz w:val="24"/>
                <w:szCs w:val="24"/>
              </w:rPr>
              <w:t>/</w:t>
            </w:r>
          </w:p>
        </w:tc>
        <w:tc>
          <w:tcPr>
            <w:tcW w:w="2126" w:type="dxa"/>
            <w:tcBorders>
              <w:bottom w:val="single" w:sz="4" w:space="0" w:color="auto"/>
            </w:tcBorders>
          </w:tcPr>
          <w:p w:rsidR="00D94FCF" w:rsidRDefault="00D94FCF" w:rsidP="006A640C">
            <w:pPr>
              <w:spacing w:after="0"/>
              <w:jc w:val="center"/>
              <w:rPr>
                <w:rFonts w:ascii="Times New Roman" w:hAnsi="Times New Roman"/>
                <w:sz w:val="24"/>
                <w:szCs w:val="24"/>
              </w:rPr>
            </w:pPr>
          </w:p>
        </w:tc>
      </w:tr>
      <w:tr w:rsidR="00D94FCF" w:rsidTr="006A640C">
        <w:tc>
          <w:tcPr>
            <w:tcW w:w="2235" w:type="dxa"/>
          </w:tcPr>
          <w:p w:rsidR="00D94FCF" w:rsidRDefault="00D94FCF" w:rsidP="006A640C">
            <w:pPr>
              <w:spacing w:after="0"/>
              <w:rPr>
                <w:rFonts w:ascii="Times New Roman" w:hAnsi="Times New Roman"/>
                <w:sz w:val="24"/>
                <w:szCs w:val="24"/>
              </w:rPr>
            </w:pPr>
          </w:p>
        </w:tc>
        <w:tc>
          <w:tcPr>
            <w:tcW w:w="283" w:type="dxa"/>
          </w:tcPr>
          <w:p w:rsidR="00D94FCF" w:rsidRDefault="00D94FCF" w:rsidP="006A640C">
            <w:pPr>
              <w:spacing w:after="0"/>
              <w:rPr>
                <w:rFonts w:ascii="Times New Roman" w:hAnsi="Times New Roman"/>
                <w:sz w:val="24"/>
                <w:szCs w:val="24"/>
              </w:rPr>
            </w:pPr>
          </w:p>
        </w:tc>
        <w:tc>
          <w:tcPr>
            <w:tcW w:w="2190" w:type="dxa"/>
            <w:tcBorders>
              <w:top w:val="single" w:sz="4" w:space="0" w:color="auto"/>
            </w:tcBorders>
          </w:tcPr>
          <w:p w:rsidR="00D94FCF" w:rsidRDefault="00D94FCF" w:rsidP="006A640C">
            <w:pPr>
              <w:spacing w:after="0"/>
              <w:jc w:val="center"/>
              <w:rPr>
                <w:rFonts w:ascii="Times New Roman" w:hAnsi="Times New Roman"/>
                <w:sz w:val="24"/>
                <w:szCs w:val="24"/>
              </w:rPr>
            </w:pPr>
            <w:r w:rsidRPr="002C04DF">
              <w:rPr>
                <w:rFonts w:ascii="Times New Roman" w:hAnsi="Times New Roman"/>
                <w:sz w:val="24"/>
                <w:szCs w:val="24"/>
              </w:rPr>
              <w:t>(должность)</w:t>
            </w:r>
          </w:p>
        </w:tc>
        <w:tc>
          <w:tcPr>
            <w:tcW w:w="283" w:type="dxa"/>
          </w:tcPr>
          <w:p w:rsidR="00D94FCF" w:rsidRDefault="00D94FCF" w:rsidP="006A640C">
            <w:pPr>
              <w:spacing w:after="0"/>
              <w:jc w:val="center"/>
              <w:rPr>
                <w:rFonts w:ascii="Times New Roman" w:hAnsi="Times New Roman"/>
                <w:sz w:val="24"/>
                <w:szCs w:val="24"/>
              </w:rPr>
            </w:pPr>
          </w:p>
        </w:tc>
        <w:tc>
          <w:tcPr>
            <w:tcW w:w="1827" w:type="dxa"/>
            <w:tcBorders>
              <w:top w:val="single" w:sz="4" w:space="0" w:color="auto"/>
            </w:tcBorders>
          </w:tcPr>
          <w:p w:rsidR="00D94FCF" w:rsidRDefault="00D94FCF" w:rsidP="006A640C">
            <w:pPr>
              <w:spacing w:after="0"/>
              <w:jc w:val="center"/>
              <w:rPr>
                <w:rFonts w:ascii="Times New Roman" w:hAnsi="Times New Roman"/>
                <w:sz w:val="24"/>
                <w:szCs w:val="24"/>
              </w:rPr>
            </w:pPr>
            <w:r w:rsidRPr="002C04DF">
              <w:rPr>
                <w:rFonts w:ascii="Times New Roman" w:hAnsi="Times New Roman"/>
                <w:sz w:val="24"/>
                <w:szCs w:val="24"/>
              </w:rPr>
              <w:t>(подпись)</w:t>
            </w:r>
          </w:p>
        </w:tc>
        <w:tc>
          <w:tcPr>
            <w:tcW w:w="283" w:type="dxa"/>
          </w:tcPr>
          <w:p w:rsidR="00D94FCF" w:rsidRDefault="00D94FCF" w:rsidP="006A640C">
            <w:pPr>
              <w:spacing w:after="0"/>
              <w:jc w:val="center"/>
              <w:rPr>
                <w:rFonts w:ascii="Times New Roman" w:hAnsi="Times New Roman"/>
                <w:sz w:val="24"/>
                <w:szCs w:val="24"/>
              </w:rPr>
            </w:pPr>
          </w:p>
        </w:tc>
        <w:tc>
          <w:tcPr>
            <w:tcW w:w="2126" w:type="dxa"/>
            <w:tcBorders>
              <w:top w:val="single" w:sz="4" w:space="0" w:color="auto"/>
            </w:tcBorders>
          </w:tcPr>
          <w:p w:rsidR="00D94FCF" w:rsidRDefault="00D94FCF" w:rsidP="006A640C">
            <w:pPr>
              <w:spacing w:after="0"/>
              <w:jc w:val="center"/>
              <w:rPr>
                <w:rFonts w:ascii="Times New Roman" w:hAnsi="Times New Roman"/>
                <w:sz w:val="24"/>
                <w:szCs w:val="24"/>
              </w:rPr>
            </w:pPr>
            <w:r w:rsidRPr="002C04DF">
              <w:rPr>
                <w:rFonts w:ascii="Times New Roman" w:hAnsi="Times New Roman"/>
                <w:sz w:val="24"/>
                <w:szCs w:val="24"/>
              </w:rPr>
              <w:t>(расшифровка)</w:t>
            </w:r>
          </w:p>
        </w:tc>
      </w:tr>
    </w:tbl>
    <w:p w:rsidR="00D94FCF" w:rsidRPr="002C04DF" w:rsidRDefault="00D94FCF" w:rsidP="00D94FCF">
      <w:pPr>
        <w:spacing w:after="0"/>
        <w:rPr>
          <w:rFonts w:ascii="Times New Roman" w:hAnsi="Times New Roman"/>
          <w:sz w:val="24"/>
          <w:szCs w:val="24"/>
        </w:rPr>
      </w:pPr>
    </w:p>
    <w:p w:rsidR="00D94FCF" w:rsidRPr="002C04DF" w:rsidRDefault="00D94FCF" w:rsidP="00D94FCF">
      <w:pPr>
        <w:spacing w:after="0"/>
        <w:jc w:val="both"/>
        <w:rPr>
          <w:rFonts w:ascii="Times New Roman" w:hAnsi="Times New Roman"/>
          <w:sz w:val="24"/>
          <w:szCs w:val="24"/>
        </w:rPr>
      </w:pPr>
      <w:r w:rsidRPr="002C04DF">
        <w:rPr>
          <w:rFonts w:ascii="Times New Roman" w:hAnsi="Times New Roman"/>
          <w:sz w:val="24"/>
          <w:szCs w:val="24"/>
        </w:rPr>
        <w:t>Указанные</w:t>
      </w:r>
      <w:r>
        <w:rPr>
          <w:rFonts w:ascii="Times New Roman" w:hAnsi="Times New Roman"/>
          <w:sz w:val="24"/>
          <w:szCs w:val="24"/>
        </w:rPr>
        <w:t xml:space="preserve"> </w:t>
      </w:r>
      <w:r w:rsidRPr="002C04DF">
        <w:rPr>
          <w:rFonts w:ascii="Times New Roman" w:hAnsi="Times New Roman"/>
          <w:sz w:val="24"/>
          <w:szCs w:val="24"/>
        </w:rPr>
        <w:t xml:space="preserve">в настоящем акте бланки </w:t>
      </w:r>
      <w:r>
        <w:rPr>
          <w:rFonts w:ascii="Times New Roman" w:hAnsi="Times New Roman"/>
          <w:sz w:val="24"/>
          <w:szCs w:val="24"/>
        </w:rPr>
        <w:t>строгой отчетности принял</w:t>
      </w:r>
      <w:r w:rsidRPr="002C04DF">
        <w:rPr>
          <w:rFonts w:ascii="Times New Roman" w:hAnsi="Times New Roman"/>
          <w:sz w:val="24"/>
          <w:szCs w:val="24"/>
        </w:rPr>
        <w:t xml:space="preserve"> на</w:t>
      </w:r>
      <w:r>
        <w:rPr>
          <w:rFonts w:ascii="Times New Roman" w:hAnsi="Times New Roman"/>
          <w:sz w:val="24"/>
          <w:szCs w:val="24"/>
        </w:rPr>
        <w:t xml:space="preserve"> </w:t>
      </w:r>
      <w:r w:rsidRPr="002C04DF">
        <w:rPr>
          <w:rFonts w:ascii="Times New Roman" w:hAnsi="Times New Roman"/>
          <w:sz w:val="24"/>
          <w:szCs w:val="24"/>
        </w:rPr>
        <w:t>ответственное хранение и оприходовал в ____________________________</w:t>
      </w:r>
      <w:r>
        <w:rPr>
          <w:rFonts w:ascii="Times New Roman" w:hAnsi="Times New Roman"/>
          <w:sz w:val="24"/>
          <w:szCs w:val="24"/>
        </w:rPr>
        <w:t>_____________________________________</w:t>
      </w:r>
      <w:r w:rsidRPr="002C04DF">
        <w:rPr>
          <w:rFonts w:ascii="Times New Roman" w:hAnsi="Times New Roman"/>
          <w:sz w:val="24"/>
          <w:szCs w:val="24"/>
        </w:rPr>
        <w:t>________</w:t>
      </w:r>
    </w:p>
    <w:p w:rsidR="00D94FCF" w:rsidRPr="002C04DF" w:rsidRDefault="00D94FCF" w:rsidP="00D94FCF">
      <w:pPr>
        <w:spacing w:after="0"/>
        <w:ind w:left="4139"/>
        <w:jc w:val="both"/>
        <w:rPr>
          <w:rFonts w:ascii="Times New Roman" w:hAnsi="Times New Roman"/>
          <w:sz w:val="24"/>
          <w:szCs w:val="24"/>
        </w:rPr>
      </w:pPr>
      <w:r w:rsidRPr="002C04DF">
        <w:rPr>
          <w:rFonts w:ascii="Times New Roman" w:hAnsi="Times New Roman"/>
          <w:sz w:val="24"/>
          <w:szCs w:val="24"/>
        </w:rPr>
        <w:t>(наименование документа)</w:t>
      </w:r>
    </w:p>
    <w:p w:rsidR="00D94FCF" w:rsidRPr="002C04DF" w:rsidRDefault="00D94FCF" w:rsidP="00D94FCF">
      <w:pPr>
        <w:spacing w:after="0"/>
        <w:jc w:val="both"/>
        <w:rPr>
          <w:rFonts w:ascii="Times New Roman" w:hAnsi="Times New Roman"/>
          <w:sz w:val="24"/>
          <w:szCs w:val="24"/>
        </w:rPr>
      </w:pPr>
      <w:r w:rsidRPr="002C04DF">
        <w:rPr>
          <w:rFonts w:ascii="Times New Roman" w:hAnsi="Times New Roman"/>
          <w:sz w:val="24"/>
          <w:szCs w:val="24"/>
        </w:rPr>
        <w:t>N ____ "__" _____________ 20__ г.</w:t>
      </w:r>
    </w:p>
    <w:p w:rsidR="00D94FCF" w:rsidRDefault="00D94FCF" w:rsidP="00D94FCF">
      <w:pPr>
        <w:spacing w:after="0"/>
        <w:rPr>
          <w:rFonts w:ascii="Times New Roman" w:hAnsi="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4"/>
        <w:gridCol w:w="2798"/>
        <w:gridCol w:w="283"/>
        <w:gridCol w:w="2494"/>
      </w:tblGrid>
      <w:tr w:rsidR="00D94FCF" w:rsidTr="006A640C">
        <w:tc>
          <w:tcPr>
            <w:tcW w:w="3510" w:type="dxa"/>
            <w:tcBorders>
              <w:bottom w:val="single" w:sz="4" w:space="0" w:color="auto"/>
            </w:tcBorders>
          </w:tcPr>
          <w:p w:rsidR="00D94FCF" w:rsidRDefault="00D94FCF" w:rsidP="006A640C">
            <w:pPr>
              <w:spacing w:after="0"/>
              <w:rPr>
                <w:rFonts w:ascii="Times New Roman" w:hAnsi="Times New Roman"/>
                <w:sz w:val="24"/>
                <w:szCs w:val="24"/>
                <w:lang w:val="en-US"/>
              </w:rPr>
            </w:pPr>
          </w:p>
        </w:tc>
        <w:tc>
          <w:tcPr>
            <w:tcW w:w="284" w:type="dxa"/>
          </w:tcPr>
          <w:p w:rsidR="00D94FCF" w:rsidRPr="002C34E7" w:rsidRDefault="00D94FCF" w:rsidP="006A640C">
            <w:pPr>
              <w:spacing w:after="0"/>
              <w:rPr>
                <w:rFonts w:ascii="Times New Roman" w:hAnsi="Times New Roman"/>
                <w:sz w:val="24"/>
                <w:szCs w:val="24"/>
              </w:rPr>
            </w:pPr>
            <w:r>
              <w:rPr>
                <w:rFonts w:ascii="Times New Roman" w:hAnsi="Times New Roman"/>
                <w:sz w:val="24"/>
                <w:szCs w:val="24"/>
              </w:rPr>
              <w:t>/</w:t>
            </w:r>
          </w:p>
        </w:tc>
        <w:tc>
          <w:tcPr>
            <w:tcW w:w="2798" w:type="dxa"/>
            <w:tcBorders>
              <w:bottom w:val="single" w:sz="4" w:space="0" w:color="auto"/>
            </w:tcBorders>
          </w:tcPr>
          <w:p w:rsidR="00D94FCF" w:rsidRDefault="00D94FCF" w:rsidP="006A640C">
            <w:pPr>
              <w:spacing w:after="0"/>
              <w:rPr>
                <w:rFonts w:ascii="Times New Roman" w:hAnsi="Times New Roman"/>
                <w:sz w:val="24"/>
                <w:szCs w:val="24"/>
                <w:lang w:val="en-US"/>
              </w:rPr>
            </w:pPr>
          </w:p>
        </w:tc>
        <w:tc>
          <w:tcPr>
            <w:tcW w:w="236" w:type="dxa"/>
          </w:tcPr>
          <w:p w:rsidR="00D94FCF" w:rsidRPr="002C34E7" w:rsidRDefault="00D94FCF" w:rsidP="006A640C">
            <w:pPr>
              <w:spacing w:after="0"/>
              <w:rPr>
                <w:rFonts w:ascii="Times New Roman" w:hAnsi="Times New Roman"/>
                <w:sz w:val="24"/>
                <w:szCs w:val="24"/>
              </w:rPr>
            </w:pPr>
            <w:r>
              <w:rPr>
                <w:rFonts w:ascii="Times New Roman" w:hAnsi="Times New Roman"/>
                <w:sz w:val="24"/>
                <w:szCs w:val="24"/>
              </w:rPr>
              <w:t>/</w:t>
            </w:r>
          </w:p>
        </w:tc>
        <w:tc>
          <w:tcPr>
            <w:tcW w:w="2494" w:type="dxa"/>
            <w:tcBorders>
              <w:bottom w:val="single" w:sz="4" w:space="0" w:color="auto"/>
            </w:tcBorders>
          </w:tcPr>
          <w:p w:rsidR="00D94FCF" w:rsidRDefault="00D94FCF" w:rsidP="006A640C">
            <w:pPr>
              <w:spacing w:after="0"/>
              <w:rPr>
                <w:rFonts w:ascii="Times New Roman" w:hAnsi="Times New Roman"/>
                <w:sz w:val="24"/>
                <w:szCs w:val="24"/>
                <w:lang w:val="en-US"/>
              </w:rPr>
            </w:pPr>
          </w:p>
        </w:tc>
      </w:tr>
      <w:tr w:rsidR="00D94FCF" w:rsidTr="006A640C">
        <w:tc>
          <w:tcPr>
            <w:tcW w:w="3510" w:type="dxa"/>
            <w:tcBorders>
              <w:top w:val="single" w:sz="4" w:space="0" w:color="auto"/>
            </w:tcBorders>
          </w:tcPr>
          <w:p w:rsidR="00D94FCF" w:rsidRDefault="00D94FCF" w:rsidP="006A640C">
            <w:pPr>
              <w:spacing w:after="0"/>
              <w:jc w:val="center"/>
              <w:rPr>
                <w:rFonts w:ascii="Times New Roman" w:hAnsi="Times New Roman"/>
                <w:sz w:val="24"/>
                <w:szCs w:val="24"/>
                <w:lang w:val="en-US"/>
              </w:rPr>
            </w:pPr>
            <w:r w:rsidRPr="002C04DF">
              <w:rPr>
                <w:rFonts w:ascii="Times New Roman" w:hAnsi="Times New Roman"/>
                <w:sz w:val="24"/>
                <w:szCs w:val="24"/>
              </w:rPr>
              <w:t>(должность )</w:t>
            </w:r>
          </w:p>
        </w:tc>
        <w:tc>
          <w:tcPr>
            <w:tcW w:w="284" w:type="dxa"/>
          </w:tcPr>
          <w:p w:rsidR="00D94FCF" w:rsidRDefault="00D94FCF" w:rsidP="006A640C">
            <w:pPr>
              <w:spacing w:after="0"/>
              <w:jc w:val="center"/>
              <w:rPr>
                <w:rFonts w:ascii="Times New Roman" w:hAnsi="Times New Roman"/>
                <w:sz w:val="24"/>
                <w:szCs w:val="24"/>
                <w:lang w:val="en-US"/>
              </w:rPr>
            </w:pPr>
          </w:p>
        </w:tc>
        <w:tc>
          <w:tcPr>
            <w:tcW w:w="2798" w:type="dxa"/>
            <w:tcBorders>
              <w:top w:val="single" w:sz="4" w:space="0" w:color="auto"/>
            </w:tcBorders>
          </w:tcPr>
          <w:p w:rsidR="00D94FCF" w:rsidRDefault="00D94FCF" w:rsidP="006A640C">
            <w:pPr>
              <w:spacing w:after="0"/>
              <w:jc w:val="center"/>
              <w:rPr>
                <w:rFonts w:ascii="Times New Roman" w:hAnsi="Times New Roman"/>
                <w:sz w:val="24"/>
                <w:szCs w:val="24"/>
                <w:lang w:val="en-US"/>
              </w:rPr>
            </w:pPr>
            <w:r w:rsidRPr="002C04DF">
              <w:rPr>
                <w:rFonts w:ascii="Times New Roman" w:hAnsi="Times New Roman"/>
                <w:sz w:val="24"/>
                <w:szCs w:val="24"/>
              </w:rPr>
              <w:t>(фамилия, инициалы)</w:t>
            </w:r>
          </w:p>
        </w:tc>
        <w:tc>
          <w:tcPr>
            <w:tcW w:w="236" w:type="dxa"/>
          </w:tcPr>
          <w:p w:rsidR="00D94FCF" w:rsidRDefault="00D94FCF" w:rsidP="006A640C">
            <w:pPr>
              <w:spacing w:after="0"/>
              <w:jc w:val="center"/>
              <w:rPr>
                <w:rFonts w:ascii="Times New Roman" w:hAnsi="Times New Roman"/>
                <w:sz w:val="24"/>
                <w:szCs w:val="24"/>
                <w:lang w:val="en-US"/>
              </w:rPr>
            </w:pPr>
          </w:p>
        </w:tc>
        <w:tc>
          <w:tcPr>
            <w:tcW w:w="2494" w:type="dxa"/>
            <w:tcBorders>
              <w:top w:val="single" w:sz="4" w:space="0" w:color="auto"/>
            </w:tcBorders>
          </w:tcPr>
          <w:p w:rsidR="00D94FCF" w:rsidRDefault="00D94FCF" w:rsidP="006A640C">
            <w:pPr>
              <w:spacing w:after="0"/>
              <w:jc w:val="center"/>
              <w:rPr>
                <w:rFonts w:ascii="Times New Roman" w:hAnsi="Times New Roman"/>
                <w:sz w:val="24"/>
                <w:szCs w:val="24"/>
                <w:lang w:val="en-US"/>
              </w:rPr>
            </w:pPr>
            <w:r w:rsidRPr="002C04DF">
              <w:rPr>
                <w:rFonts w:ascii="Times New Roman" w:hAnsi="Times New Roman"/>
                <w:sz w:val="24"/>
                <w:szCs w:val="24"/>
              </w:rPr>
              <w:t>(подпись)</w:t>
            </w:r>
          </w:p>
        </w:tc>
      </w:tr>
    </w:tbl>
    <w:p w:rsidR="00D94FCF" w:rsidRPr="002C04DF" w:rsidRDefault="00D94FCF" w:rsidP="00D94FCF">
      <w:pPr>
        <w:spacing w:after="0"/>
        <w:rPr>
          <w:rFonts w:ascii="Times New Roman" w:hAnsi="Times New Roman"/>
          <w:sz w:val="24"/>
          <w:szCs w:val="24"/>
        </w:rPr>
      </w:pPr>
    </w:p>
    <w:p w:rsidR="00280A01" w:rsidRPr="00280A01" w:rsidRDefault="00280A01" w:rsidP="00280A01">
      <w:pPr>
        <w:spacing w:after="0"/>
        <w:jc w:val="both"/>
        <w:rPr>
          <w:rFonts w:ascii="Times New Roman" w:hAnsi="Times New Roman"/>
          <w:sz w:val="24"/>
          <w:szCs w:val="24"/>
        </w:rPr>
      </w:pPr>
    </w:p>
    <w:p w:rsidR="00280A01" w:rsidRPr="00280A01" w:rsidRDefault="00280A01" w:rsidP="00280A01">
      <w:pPr>
        <w:spacing w:after="0"/>
        <w:jc w:val="both"/>
        <w:rPr>
          <w:rFonts w:ascii="Times New Roman" w:hAnsi="Times New Roman"/>
          <w:sz w:val="24"/>
          <w:szCs w:val="24"/>
        </w:rPr>
      </w:pPr>
    </w:p>
    <w:p w:rsidR="00280A01" w:rsidRDefault="00280A01" w:rsidP="00280A01">
      <w:pPr>
        <w:spacing w:after="0"/>
        <w:jc w:val="both"/>
        <w:rPr>
          <w:rFonts w:ascii="Times New Roman" w:hAnsi="Times New Roman"/>
          <w:sz w:val="24"/>
          <w:szCs w:val="24"/>
        </w:rPr>
      </w:pPr>
    </w:p>
    <w:p w:rsidR="00B31A47" w:rsidRDefault="00B31A47" w:rsidP="00280A01">
      <w:pPr>
        <w:spacing w:after="0"/>
        <w:jc w:val="both"/>
        <w:rPr>
          <w:rFonts w:ascii="Times New Roman" w:hAnsi="Times New Roman"/>
          <w:sz w:val="24"/>
          <w:szCs w:val="24"/>
        </w:rPr>
      </w:pPr>
    </w:p>
    <w:p w:rsidR="00B31A47" w:rsidRDefault="00B31A47" w:rsidP="00280A01">
      <w:pPr>
        <w:spacing w:after="0"/>
        <w:jc w:val="both"/>
        <w:rPr>
          <w:rFonts w:ascii="Times New Roman" w:hAnsi="Times New Roman"/>
          <w:sz w:val="24"/>
          <w:szCs w:val="24"/>
        </w:rPr>
      </w:pPr>
    </w:p>
    <w:p w:rsidR="00B31A47" w:rsidRDefault="00B31A47" w:rsidP="00280A01">
      <w:pPr>
        <w:spacing w:after="0"/>
        <w:jc w:val="both"/>
        <w:rPr>
          <w:rFonts w:ascii="Times New Roman" w:hAnsi="Times New Roman"/>
          <w:sz w:val="24"/>
          <w:szCs w:val="24"/>
        </w:rPr>
      </w:pPr>
    </w:p>
    <w:p w:rsidR="00B31A47" w:rsidRDefault="00B31A47" w:rsidP="00280A01">
      <w:pPr>
        <w:spacing w:after="0"/>
        <w:jc w:val="both"/>
        <w:rPr>
          <w:rFonts w:ascii="Times New Roman" w:hAnsi="Times New Roman"/>
          <w:sz w:val="24"/>
          <w:szCs w:val="24"/>
        </w:rPr>
      </w:pPr>
    </w:p>
    <w:p w:rsidR="00B31A47" w:rsidRDefault="00B31A47" w:rsidP="00280A01">
      <w:pPr>
        <w:spacing w:after="0"/>
        <w:jc w:val="both"/>
        <w:rPr>
          <w:rFonts w:ascii="Times New Roman" w:hAnsi="Times New Roman"/>
          <w:sz w:val="24"/>
          <w:szCs w:val="24"/>
        </w:rPr>
      </w:pPr>
    </w:p>
    <w:p w:rsidR="00B31A47" w:rsidRDefault="00B31A47" w:rsidP="00280A01">
      <w:pPr>
        <w:spacing w:after="0"/>
        <w:jc w:val="both"/>
        <w:rPr>
          <w:rFonts w:ascii="Times New Roman" w:hAnsi="Times New Roman"/>
          <w:sz w:val="24"/>
          <w:szCs w:val="24"/>
        </w:rPr>
      </w:pPr>
    </w:p>
    <w:p w:rsidR="00B31A47" w:rsidRDefault="00B31A47" w:rsidP="00280A01">
      <w:pPr>
        <w:spacing w:after="0"/>
        <w:jc w:val="both"/>
        <w:rPr>
          <w:rFonts w:ascii="Times New Roman" w:hAnsi="Times New Roman"/>
          <w:sz w:val="24"/>
          <w:szCs w:val="24"/>
        </w:rPr>
      </w:pPr>
    </w:p>
    <w:p w:rsidR="00B31A47" w:rsidRDefault="00B31A47" w:rsidP="00280A01">
      <w:pPr>
        <w:spacing w:after="0"/>
        <w:jc w:val="both"/>
        <w:rPr>
          <w:rFonts w:ascii="Times New Roman" w:hAnsi="Times New Roman"/>
          <w:sz w:val="24"/>
          <w:szCs w:val="24"/>
        </w:rPr>
      </w:pPr>
    </w:p>
    <w:p w:rsidR="00B31A47" w:rsidRDefault="00B31A47" w:rsidP="00280A01">
      <w:pPr>
        <w:spacing w:after="0"/>
        <w:jc w:val="both"/>
        <w:rPr>
          <w:rFonts w:ascii="Times New Roman" w:hAnsi="Times New Roman"/>
          <w:sz w:val="24"/>
          <w:szCs w:val="24"/>
        </w:rPr>
      </w:pPr>
    </w:p>
    <w:p w:rsidR="00B31A47" w:rsidRDefault="00B31A47" w:rsidP="00280A01">
      <w:pPr>
        <w:spacing w:after="0"/>
        <w:jc w:val="both"/>
        <w:rPr>
          <w:rFonts w:ascii="Times New Roman" w:hAnsi="Times New Roman"/>
          <w:sz w:val="24"/>
          <w:szCs w:val="24"/>
        </w:rPr>
      </w:pPr>
    </w:p>
    <w:p w:rsidR="00B31A47" w:rsidRDefault="00B31A47" w:rsidP="00280A01">
      <w:pPr>
        <w:spacing w:after="0"/>
        <w:jc w:val="both"/>
        <w:rPr>
          <w:rFonts w:ascii="Times New Roman" w:hAnsi="Times New Roman"/>
          <w:sz w:val="24"/>
          <w:szCs w:val="24"/>
        </w:rPr>
      </w:pPr>
    </w:p>
    <w:p w:rsidR="00B31A47" w:rsidRDefault="00B31A47" w:rsidP="00280A01">
      <w:pPr>
        <w:spacing w:after="0"/>
        <w:jc w:val="both"/>
        <w:rPr>
          <w:rFonts w:ascii="Times New Roman" w:hAnsi="Times New Roman"/>
          <w:sz w:val="24"/>
          <w:szCs w:val="24"/>
        </w:rPr>
      </w:pPr>
    </w:p>
    <w:p w:rsidR="00B31A47" w:rsidRDefault="00B31A47" w:rsidP="00280A01">
      <w:pPr>
        <w:spacing w:after="0"/>
        <w:jc w:val="both"/>
        <w:rPr>
          <w:rFonts w:ascii="Times New Roman" w:hAnsi="Times New Roman"/>
          <w:sz w:val="24"/>
          <w:szCs w:val="24"/>
        </w:rPr>
      </w:pPr>
    </w:p>
    <w:p w:rsidR="00B31A47" w:rsidRDefault="00B31A47" w:rsidP="00280A01">
      <w:pPr>
        <w:spacing w:after="0"/>
        <w:jc w:val="both"/>
        <w:rPr>
          <w:rFonts w:ascii="Times New Roman" w:hAnsi="Times New Roman"/>
          <w:sz w:val="24"/>
          <w:szCs w:val="24"/>
        </w:rPr>
      </w:pPr>
    </w:p>
    <w:p w:rsidR="00B31A47" w:rsidRDefault="00B31A47" w:rsidP="00280A01">
      <w:pPr>
        <w:spacing w:after="0"/>
        <w:jc w:val="both"/>
        <w:rPr>
          <w:rFonts w:ascii="Times New Roman" w:hAnsi="Times New Roman"/>
          <w:sz w:val="24"/>
          <w:szCs w:val="24"/>
        </w:rPr>
      </w:pPr>
    </w:p>
    <w:p w:rsidR="00B31A47" w:rsidRDefault="00B31A47" w:rsidP="00280A01">
      <w:pPr>
        <w:spacing w:after="0"/>
        <w:jc w:val="both"/>
        <w:rPr>
          <w:rFonts w:ascii="Times New Roman" w:hAnsi="Times New Roman"/>
          <w:sz w:val="24"/>
          <w:szCs w:val="24"/>
        </w:rPr>
      </w:pPr>
    </w:p>
    <w:p w:rsidR="00B31A47" w:rsidRDefault="00B31A47" w:rsidP="00280A01">
      <w:pPr>
        <w:spacing w:after="0"/>
        <w:jc w:val="both"/>
        <w:rPr>
          <w:rFonts w:ascii="Times New Roman" w:hAnsi="Times New Roman"/>
          <w:sz w:val="24"/>
          <w:szCs w:val="24"/>
        </w:rPr>
      </w:pPr>
    </w:p>
    <w:p w:rsidR="00B31A47" w:rsidRDefault="00B31A47" w:rsidP="00280A01">
      <w:pPr>
        <w:spacing w:after="0"/>
        <w:jc w:val="both"/>
        <w:rPr>
          <w:rFonts w:ascii="Times New Roman" w:hAnsi="Times New Roman"/>
          <w:sz w:val="24"/>
          <w:szCs w:val="24"/>
        </w:rPr>
      </w:pPr>
    </w:p>
    <w:p w:rsidR="00B31A47" w:rsidRDefault="00B31A47" w:rsidP="00280A01">
      <w:pPr>
        <w:spacing w:after="0"/>
        <w:jc w:val="both"/>
        <w:rPr>
          <w:rFonts w:ascii="Times New Roman" w:hAnsi="Times New Roman"/>
          <w:sz w:val="24"/>
          <w:szCs w:val="24"/>
        </w:rPr>
      </w:pPr>
    </w:p>
    <w:p w:rsidR="00B31A47" w:rsidRDefault="00B31A47" w:rsidP="00280A01">
      <w:pPr>
        <w:spacing w:after="0"/>
        <w:jc w:val="both"/>
        <w:rPr>
          <w:rFonts w:ascii="Times New Roman" w:hAnsi="Times New Roman"/>
          <w:sz w:val="24"/>
          <w:szCs w:val="24"/>
        </w:rPr>
      </w:pPr>
    </w:p>
    <w:p w:rsidR="00B31A47" w:rsidRDefault="00B31A47" w:rsidP="00280A01">
      <w:pPr>
        <w:spacing w:after="0"/>
        <w:jc w:val="both"/>
        <w:rPr>
          <w:rFonts w:ascii="Times New Roman" w:hAnsi="Times New Roman"/>
          <w:sz w:val="24"/>
          <w:szCs w:val="24"/>
        </w:rPr>
      </w:pPr>
    </w:p>
    <w:p w:rsidR="00B31A47" w:rsidRDefault="00B31A47" w:rsidP="00280A01">
      <w:pPr>
        <w:spacing w:after="0"/>
        <w:jc w:val="both"/>
        <w:rPr>
          <w:rFonts w:ascii="Times New Roman" w:hAnsi="Times New Roman"/>
          <w:sz w:val="24"/>
          <w:szCs w:val="24"/>
        </w:rPr>
      </w:pPr>
    </w:p>
    <w:p w:rsidR="00B31A47" w:rsidRDefault="00B31A47" w:rsidP="00280A01">
      <w:pPr>
        <w:spacing w:after="0"/>
        <w:jc w:val="both"/>
        <w:rPr>
          <w:rFonts w:ascii="Times New Roman" w:hAnsi="Times New Roman"/>
          <w:sz w:val="24"/>
          <w:szCs w:val="24"/>
        </w:rPr>
      </w:pPr>
    </w:p>
    <w:p w:rsidR="00B31A47" w:rsidRDefault="00B31A47" w:rsidP="00280A01">
      <w:pPr>
        <w:spacing w:after="0"/>
        <w:jc w:val="both"/>
        <w:rPr>
          <w:rFonts w:ascii="Times New Roman" w:hAnsi="Times New Roman"/>
          <w:sz w:val="24"/>
          <w:szCs w:val="24"/>
        </w:rPr>
      </w:pPr>
    </w:p>
    <w:p w:rsidR="00B31A47" w:rsidRDefault="00B31A47" w:rsidP="00280A01">
      <w:pPr>
        <w:spacing w:after="0"/>
        <w:jc w:val="both"/>
        <w:rPr>
          <w:rFonts w:ascii="Times New Roman" w:hAnsi="Times New Roman"/>
          <w:sz w:val="24"/>
          <w:szCs w:val="24"/>
        </w:rPr>
      </w:pPr>
    </w:p>
    <w:p w:rsidR="00B31A47" w:rsidRDefault="00B31A47" w:rsidP="00280A01">
      <w:pPr>
        <w:spacing w:after="0"/>
        <w:jc w:val="both"/>
        <w:rPr>
          <w:rFonts w:ascii="Times New Roman" w:hAnsi="Times New Roman"/>
          <w:sz w:val="24"/>
          <w:szCs w:val="24"/>
        </w:rPr>
      </w:pPr>
    </w:p>
    <w:p w:rsidR="00B31A47" w:rsidRDefault="00B31A47" w:rsidP="00280A01">
      <w:pPr>
        <w:spacing w:after="0"/>
        <w:jc w:val="both"/>
        <w:rPr>
          <w:rFonts w:ascii="Times New Roman" w:hAnsi="Times New Roman"/>
          <w:sz w:val="24"/>
          <w:szCs w:val="24"/>
        </w:rPr>
      </w:pPr>
    </w:p>
    <w:p w:rsidR="00B31A47" w:rsidRDefault="00B31A47" w:rsidP="00280A01">
      <w:pPr>
        <w:spacing w:after="0"/>
        <w:jc w:val="both"/>
        <w:rPr>
          <w:rFonts w:ascii="Times New Roman" w:hAnsi="Times New Roman"/>
          <w:sz w:val="24"/>
          <w:szCs w:val="24"/>
        </w:rPr>
      </w:pPr>
    </w:p>
    <w:p w:rsidR="00B31A47" w:rsidRPr="00280A01" w:rsidRDefault="00B31A47" w:rsidP="00280A01">
      <w:pPr>
        <w:spacing w:after="0"/>
        <w:jc w:val="both"/>
        <w:rPr>
          <w:rFonts w:ascii="Times New Roman" w:hAnsi="Times New Roman"/>
          <w:sz w:val="24"/>
          <w:szCs w:val="24"/>
        </w:rPr>
      </w:pPr>
    </w:p>
    <w:p w:rsidR="00280A01" w:rsidRPr="00280A01" w:rsidRDefault="00280A01" w:rsidP="00280A01">
      <w:pPr>
        <w:spacing w:after="0"/>
        <w:jc w:val="both"/>
        <w:rPr>
          <w:rFonts w:ascii="Times New Roman" w:hAnsi="Times New Roman"/>
          <w:sz w:val="24"/>
          <w:szCs w:val="24"/>
        </w:rPr>
      </w:pPr>
    </w:p>
    <w:p w:rsidR="00280A01" w:rsidRPr="00280A01" w:rsidRDefault="00280A01" w:rsidP="001C7B1F">
      <w:pPr>
        <w:spacing w:after="0"/>
        <w:jc w:val="right"/>
        <w:rPr>
          <w:rFonts w:ascii="Times New Roman" w:hAnsi="Times New Roman"/>
          <w:sz w:val="24"/>
          <w:szCs w:val="24"/>
        </w:rPr>
      </w:pPr>
      <w:r w:rsidRPr="00280A01">
        <w:rPr>
          <w:rFonts w:ascii="Times New Roman" w:hAnsi="Times New Roman"/>
          <w:sz w:val="24"/>
          <w:szCs w:val="24"/>
        </w:rPr>
        <w:lastRenderedPageBreak/>
        <w:t>Приложение N 1</w:t>
      </w:r>
      <w:r w:rsidR="00BF7535">
        <w:rPr>
          <w:rFonts w:ascii="Times New Roman" w:hAnsi="Times New Roman"/>
          <w:sz w:val="24"/>
          <w:szCs w:val="24"/>
        </w:rPr>
        <w:t>1</w:t>
      </w:r>
    </w:p>
    <w:p w:rsidR="00280A01" w:rsidRPr="00280A01" w:rsidRDefault="00280A01" w:rsidP="001C7B1F">
      <w:pPr>
        <w:spacing w:after="0"/>
        <w:jc w:val="right"/>
        <w:rPr>
          <w:rFonts w:ascii="Times New Roman" w:hAnsi="Times New Roman"/>
          <w:sz w:val="24"/>
          <w:szCs w:val="24"/>
        </w:rPr>
      </w:pPr>
      <w:r w:rsidRPr="00280A01">
        <w:rPr>
          <w:rFonts w:ascii="Times New Roman" w:hAnsi="Times New Roman"/>
          <w:sz w:val="24"/>
          <w:szCs w:val="24"/>
        </w:rPr>
        <w:t>к Учетной политике</w:t>
      </w:r>
    </w:p>
    <w:p w:rsidR="00280A01" w:rsidRPr="00280A01" w:rsidRDefault="00280A01" w:rsidP="001C7B1F">
      <w:pPr>
        <w:spacing w:after="0"/>
        <w:jc w:val="right"/>
        <w:rPr>
          <w:rFonts w:ascii="Times New Roman" w:hAnsi="Times New Roman"/>
          <w:sz w:val="24"/>
          <w:szCs w:val="24"/>
        </w:rPr>
      </w:pPr>
      <w:bookmarkStart w:id="311" w:name="_docStart_14"/>
      <w:bookmarkStart w:id="312" w:name="_title_14"/>
      <w:bookmarkStart w:id="313" w:name="_ref_628573"/>
      <w:bookmarkEnd w:id="311"/>
      <w:bookmarkEnd w:id="312"/>
      <w:bookmarkEnd w:id="313"/>
      <w:r w:rsidRPr="00280A01">
        <w:rPr>
          <w:rFonts w:ascii="Times New Roman" w:hAnsi="Times New Roman"/>
          <w:sz w:val="24"/>
          <w:szCs w:val="24"/>
        </w:rPr>
        <w:t>для целей бюджетного учета,</w:t>
      </w:r>
    </w:p>
    <w:p w:rsidR="00280A01" w:rsidRPr="00280A01" w:rsidRDefault="00280A01" w:rsidP="001C7B1F">
      <w:pPr>
        <w:spacing w:after="0"/>
        <w:jc w:val="right"/>
        <w:rPr>
          <w:rFonts w:ascii="Times New Roman" w:hAnsi="Times New Roman"/>
          <w:sz w:val="24"/>
          <w:szCs w:val="24"/>
        </w:rPr>
      </w:pPr>
      <w:r w:rsidRPr="00280A01">
        <w:rPr>
          <w:rFonts w:ascii="Times New Roman" w:hAnsi="Times New Roman"/>
          <w:sz w:val="24"/>
          <w:szCs w:val="24"/>
        </w:rPr>
        <w:t xml:space="preserve">утвержденной Приказом от 29.12.2018 N </w:t>
      </w:r>
      <w:r w:rsidR="00BF7535">
        <w:rPr>
          <w:rFonts w:ascii="Times New Roman" w:hAnsi="Times New Roman"/>
          <w:sz w:val="24"/>
          <w:szCs w:val="24"/>
        </w:rPr>
        <w:t>32</w:t>
      </w:r>
    </w:p>
    <w:p w:rsidR="00280A01" w:rsidRPr="00280A01" w:rsidRDefault="00280A01" w:rsidP="00280A01">
      <w:pPr>
        <w:spacing w:after="0"/>
        <w:jc w:val="both"/>
        <w:rPr>
          <w:rFonts w:ascii="Times New Roman" w:hAnsi="Times New Roman"/>
          <w:sz w:val="24"/>
          <w:szCs w:val="24"/>
        </w:rPr>
      </w:pPr>
    </w:p>
    <w:p w:rsidR="00280A01" w:rsidRPr="001C7B1F" w:rsidRDefault="00280A01" w:rsidP="001C7B1F">
      <w:pPr>
        <w:spacing w:after="0"/>
        <w:jc w:val="center"/>
        <w:rPr>
          <w:rFonts w:ascii="Times New Roman" w:hAnsi="Times New Roman"/>
          <w:b/>
          <w:sz w:val="24"/>
          <w:szCs w:val="24"/>
        </w:rPr>
      </w:pPr>
      <w:r w:rsidRPr="001C7B1F">
        <w:rPr>
          <w:rFonts w:ascii="Times New Roman" w:hAnsi="Times New Roman"/>
          <w:b/>
          <w:sz w:val="24"/>
          <w:szCs w:val="24"/>
        </w:rPr>
        <w:t>Порядок формирования и использования</w:t>
      </w:r>
    </w:p>
    <w:p w:rsidR="00280A01" w:rsidRPr="001C7B1F" w:rsidRDefault="00280A01" w:rsidP="001C7B1F">
      <w:pPr>
        <w:spacing w:after="0"/>
        <w:jc w:val="center"/>
        <w:rPr>
          <w:rFonts w:ascii="Times New Roman" w:hAnsi="Times New Roman"/>
          <w:b/>
          <w:sz w:val="24"/>
          <w:szCs w:val="24"/>
        </w:rPr>
      </w:pPr>
      <w:r w:rsidRPr="001C7B1F">
        <w:rPr>
          <w:rFonts w:ascii="Times New Roman" w:hAnsi="Times New Roman"/>
          <w:b/>
          <w:sz w:val="24"/>
          <w:szCs w:val="24"/>
        </w:rPr>
        <w:t>резервов предстоящих расходов</w:t>
      </w:r>
    </w:p>
    <w:p w:rsidR="00280A01" w:rsidRPr="00280A01" w:rsidRDefault="00280A01" w:rsidP="00280A01">
      <w:pPr>
        <w:spacing w:after="0"/>
        <w:jc w:val="both"/>
        <w:rPr>
          <w:rFonts w:ascii="Times New Roman" w:hAnsi="Times New Roman"/>
          <w:sz w:val="24"/>
          <w:szCs w:val="24"/>
        </w:rPr>
      </w:pPr>
    </w:p>
    <w:p w:rsidR="00280A01" w:rsidRPr="001C7B1F" w:rsidRDefault="00280A01" w:rsidP="00280A01">
      <w:pPr>
        <w:spacing w:after="0"/>
        <w:jc w:val="both"/>
        <w:rPr>
          <w:rFonts w:ascii="Times New Roman" w:hAnsi="Times New Roman"/>
          <w:b/>
          <w:sz w:val="24"/>
          <w:szCs w:val="24"/>
        </w:rPr>
      </w:pPr>
      <w:bookmarkStart w:id="314" w:name="_ref_634930"/>
      <w:bookmarkEnd w:id="314"/>
      <w:r w:rsidRPr="001C7B1F">
        <w:rPr>
          <w:rFonts w:ascii="Times New Roman" w:hAnsi="Times New Roman"/>
          <w:b/>
          <w:sz w:val="24"/>
          <w:szCs w:val="24"/>
        </w:rPr>
        <w:t>1. Общие положения</w:t>
      </w:r>
    </w:p>
    <w:p w:rsidR="00280A01" w:rsidRPr="00280A01" w:rsidRDefault="00280A01" w:rsidP="00280A01">
      <w:pPr>
        <w:spacing w:after="0"/>
        <w:jc w:val="both"/>
        <w:rPr>
          <w:rFonts w:ascii="Times New Roman" w:hAnsi="Times New Roman"/>
          <w:sz w:val="24"/>
          <w:szCs w:val="24"/>
        </w:rPr>
      </w:pPr>
      <w:bookmarkStart w:id="315" w:name="_ref_641220"/>
      <w:bookmarkEnd w:id="315"/>
      <w:r w:rsidRPr="00280A01">
        <w:rPr>
          <w:rFonts w:ascii="Times New Roman" w:hAnsi="Times New Roman"/>
          <w:sz w:val="24"/>
          <w:szCs w:val="24"/>
        </w:rPr>
        <w:t>1.1. В учете формируются следующие резервы:</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резерв для оплаты фактически осуществленных затрат, по которым не поступили документы контрагентов.</w:t>
      </w:r>
    </w:p>
    <w:p w:rsidR="00280A01" w:rsidRPr="00280A01" w:rsidRDefault="00280A01" w:rsidP="00280A01">
      <w:pPr>
        <w:spacing w:after="0"/>
        <w:jc w:val="both"/>
        <w:rPr>
          <w:rFonts w:ascii="Times New Roman" w:hAnsi="Times New Roman"/>
          <w:sz w:val="24"/>
          <w:szCs w:val="24"/>
        </w:rPr>
      </w:pPr>
      <w:bookmarkStart w:id="316" w:name="_ref_647462"/>
      <w:bookmarkEnd w:id="316"/>
      <w:r w:rsidRPr="00280A01">
        <w:rPr>
          <w:rFonts w:ascii="Times New Roman" w:hAnsi="Times New Roman"/>
          <w:sz w:val="24"/>
          <w:szCs w:val="24"/>
        </w:rPr>
        <w:t>1.2. Каждый резерв используется только на покрытие тех расходов, в отношении которых он был создан.</w:t>
      </w:r>
    </w:p>
    <w:p w:rsidR="00280A01" w:rsidRPr="00280A01" w:rsidRDefault="00280A01" w:rsidP="00280A01">
      <w:pPr>
        <w:spacing w:after="0"/>
        <w:jc w:val="both"/>
        <w:rPr>
          <w:rFonts w:ascii="Times New Roman" w:hAnsi="Times New Roman"/>
          <w:sz w:val="24"/>
          <w:szCs w:val="24"/>
        </w:rPr>
      </w:pPr>
      <w:bookmarkStart w:id="317" w:name="_ref_647463"/>
      <w:bookmarkEnd w:id="317"/>
      <w:r w:rsidRPr="00280A01">
        <w:rPr>
          <w:rFonts w:ascii="Times New Roman" w:hAnsi="Times New Roman"/>
          <w:sz w:val="24"/>
          <w:szCs w:val="24"/>
        </w:rPr>
        <w:t>1.3. Признание в учете расходов, в отношении которых сформирован резерв, осуществляется за счет суммы резерва. При его недостаточности соответствующие суммы отражаются в составе расходов текущего периода.</w:t>
      </w:r>
    </w:p>
    <w:p w:rsidR="00280A01" w:rsidRPr="00280A01" w:rsidRDefault="00280A01" w:rsidP="00280A01">
      <w:pPr>
        <w:spacing w:after="0"/>
        <w:jc w:val="both"/>
        <w:rPr>
          <w:rFonts w:ascii="Times New Roman" w:hAnsi="Times New Roman"/>
          <w:sz w:val="24"/>
          <w:szCs w:val="24"/>
        </w:rPr>
      </w:pPr>
      <w:bookmarkStart w:id="318" w:name="_ref_647464"/>
      <w:bookmarkEnd w:id="318"/>
      <w:r w:rsidRPr="00280A01">
        <w:rPr>
          <w:rFonts w:ascii="Times New Roman" w:hAnsi="Times New Roman"/>
          <w:sz w:val="24"/>
          <w:szCs w:val="24"/>
        </w:rPr>
        <w:t>1.4. Для отражения конкретных резервов на счете 0 401 60 000 вводятся аналитические коды в порядке, определенном рабочим планом счетов.</w:t>
      </w:r>
    </w:p>
    <w:p w:rsidR="00280A01" w:rsidRPr="001C7B1F" w:rsidRDefault="00280A01" w:rsidP="00280A01">
      <w:pPr>
        <w:spacing w:after="0"/>
        <w:jc w:val="both"/>
        <w:rPr>
          <w:rFonts w:ascii="Times New Roman" w:hAnsi="Times New Roman"/>
          <w:b/>
          <w:sz w:val="24"/>
          <w:szCs w:val="24"/>
        </w:rPr>
      </w:pPr>
      <w:bookmarkStart w:id="319" w:name="_ref_653823"/>
      <w:bookmarkEnd w:id="319"/>
      <w:r w:rsidRPr="001C7B1F">
        <w:rPr>
          <w:rFonts w:ascii="Times New Roman" w:hAnsi="Times New Roman"/>
          <w:b/>
          <w:sz w:val="24"/>
          <w:szCs w:val="24"/>
        </w:rPr>
        <w:t>2. Резерв для оплаты отпусков</w:t>
      </w:r>
    </w:p>
    <w:p w:rsidR="00280A01" w:rsidRPr="00280A01" w:rsidRDefault="00280A01" w:rsidP="00280A01">
      <w:pPr>
        <w:spacing w:after="0"/>
        <w:jc w:val="both"/>
        <w:rPr>
          <w:rFonts w:ascii="Times New Roman" w:hAnsi="Times New Roman"/>
          <w:sz w:val="24"/>
          <w:szCs w:val="24"/>
        </w:rPr>
      </w:pPr>
      <w:bookmarkStart w:id="320" w:name="_ref_660062"/>
      <w:bookmarkEnd w:id="320"/>
      <w:r w:rsidRPr="00280A01">
        <w:rPr>
          <w:rFonts w:ascii="Times New Roman" w:hAnsi="Times New Roman"/>
          <w:sz w:val="24"/>
          <w:szCs w:val="24"/>
        </w:rPr>
        <w:t xml:space="preserve">2.1. В целях расчета резерва для оплаты отпусков осуществляется оценка обязательств по состоянию на конец каждого </w:t>
      </w:r>
      <w:r w:rsidR="008A3F61">
        <w:rPr>
          <w:rFonts w:ascii="Times New Roman" w:hAnsi="Times New Roman"/>
          <w:sz w:val="24"/>
          <w:szCs w:val="24"/>
        </w:rPr>
        <w:t>года.</w:t>
      </w:r>
    </w:p>
    <w:p w:rsidR="00280A01" w:rsidRPr="00280A01" w:rsidRDefault="00280A01" w:rsidP="00280A01">
      <w:pPr>
        <w:spacing w:after="0"/>
        <w:jc w:val="both"/>
        <w:rPr>
          <w:rFonts w:ascii="Times New Roman" w:hAnsi="Times New Roman"/>
          <w:sz w:val="24"/>
          <w:szCs w:val="24"/>
        </w:rPr>
      </w:pPr>
      <w:bookmarkStart w:id="321" w:name="_ref_660063"/>
      <w:bookmarkEnd w:id="321"/>
      <w:r w:rsidRPr="00280A01">
        <w:rPr>
          <w:rFonts w:ascii="Times New Roman" w:hAnsi="Times New Roman"/>
          <w:sz w:val="24"/>
          <w:szCs w:val="24"/>
        </w:rPr>
        <w:t>2.2. Резерв на оплату отпусков определяется на последний день расчетного периода исходя из количества дней неиспользованного отпуска по всем работникам на эту дату.</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В число неиспользованных дней отпуска включаются только те дни, право на которые работники уже заработали, но не использовали на конец расчетного периода.</w:t>
      </w:r>
    </w:p>
    <w:p w:rsidR="00280A01" w:rsidRPr="00280A01" w:rsidRDefault="00280A01" w:rsidP="00280A01">
      <w:pPr>
        <w:spacing w:after="0"/>
        <w:jc w:val="both"/>
        <w:rPr>
          <w:rFonts w:ascii="Times New Roman" w:hAnsi="Times New Roman"/>
          <w:sz w:val="24"/>
          <w:szCs w:val="24"/>
        </w:rPr>
      </w:pPr>
      <w:bookmarkStart w:id="322" w:name="_ref_660064"/>
      <w:bookmarkEnd w:id="322"/>
      <w:r w:rsidRPr="00280A01">
        <w:rPr>
          <w:rFonts w:ascii="Times New Roman" w:hAnsi="Times New Roman"/>
          <w:sz w:val="24"/>
          <w:szCs w:val="24"/>
        </w:rPr>
        <w:t xml:space="preserve">2.3. Для определения размера обязательства за пять рабочих дней до окончания каждого расчетного периода формируются сведения о неиспользованных днях отпуска по каждому работнику по форме, приведенной </w:t>
      </w:r>
      <w:r w:rsidRPr="00D73A72">
        <w:rPr>
          <w:rFonts w:ascii="Times New Roman" w:hAnsi="Times New Roman"/>
          <w:sz w:val="24"/>
          <w:szCs w:val="24"/>
        </w:rPr>
        <w:t xml:space="preserve">в </w:t>
      </w:r>
      <w:r w:rsidR="001C53C4" w:rsidRPr="00D73A72">
        <w:rPr>
          <w:rFonts w:ascii="Times New Roman" w:hAnsi="Times New Roman"/>
          <w:sz w:val="24"/>
          <w:szCs w:val="24"/>
        </w:rPr>
        <w:t>Приложении</w:t>
      </w:r>
      <w:r w:rsidRPr="00D73A72">
        <w:rPr>
          <w:rFonts w:ascii="Times New Roman" w:hAnsi="Times New Roman"/>
          <w:sz w:val="24"/>
          <w:szCs w:val="24"/>
        </w:rPr>
        <w:t xml:space="preserve"> к настоящему</w:t>
      </w:r>
      <w:r w:rsidRPr="00280A01">
        <w:rPr>
          <w:rFonts w:ascii="Times New Roman" w:hAnsi="Times New Roman"/>
          <w:sz w:val="24"/>
          <w:szCs w:val="24"/>
        </w:rPr>
        <w:t xml:space="preserve"> Порядку.</w:t>
      </w:r>
    </w:p>
    <w:p w:rsidR="00280A01" w:rsidRPr="00280A01" w:rsidRDefault="00280A01" w:rsidP="00280A01">
      <w:pPr>
        <w:spacing w:after="0"/>
        <w:jc w:val="both"/>
        <w:rPr>
          <w:rFonts w:ascii="Times New Roman" w:hAnsi="Times New Roman"/>
          <w:sz w:val="24"/>
          <w:szCs w:val="24"/>
        </w:rPr>
      </w:pPr>
      <w:bookmarkStart w:id="323" w:name="_ref_660065"/>
      <w:bookmarkEnd w:id="323"/>
      <w:r w:rsidRPr="00280A01">
        <w:rPr>
          <w:rFonts w:ascii="Times New Roman" w:hAnsi="Times New Roman"/>
          <w:sz w:val="24"/>
          <w:szCs w:val="24"/>
        </w:rPr>
        <w:t>2.4. Резерв для оплаты отпусков состоит из определяемых отдельно обязательств:</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на оплату отпусков работникам;</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на уплату страховых взносов.</w:t>
      </w:r>
    </w:p>
    <w:p w:rsidR="00280A01" w:rsidRPr="00280A01" w:rsidRDefault="00280A01" w:rsidP="00280A01">
      <w:pPr>
        <w:spacing w:after="0"/>
        <w:jc w:val="both"/>
        <w:rPr>
          <w:rFonts w:ascii="Times New Roman" w:hAnsi="Times New Roman"/>
          <w:sz w:val="24"/>
          <w:szCs w:val="24"/>
        </w:rPr>
      </w:pPr>
      <w:bookmarkStart w:id="324" w:name="_ref_660066"/>
      <w:bookmarkEnd w:id="324"/>
      <w:r w:rsidRPr="00280A01">
        <w:rPr>
          <w:rFonts w:ascii="Times New Roman" w:hAnsi="Times New Roman"/>
          <w:sz w:val="24"/>
          <w:szCs w:val="24"/>
        </w:rPr>
        <w:t>2.5. Расчет оценки обязательства на оплату отпусков производится в целом по формуле:</w:t>
      </w:r>
    </w:p>
    <w:p w:rsidR="00280A01" w:rsidRPr="00280A01" w:rsidRDefault="00280A01" w:rsidP="00280A01">
      <w:pPr>
        <w:spacing w:after="0"/>
        <w:jc w:val="both"/>
        <w:rPr>
          <w:rFonts w:ascii="Times New Roman" w:hAnsi="Times New Roman"/>
          <w:sz w:val="24"/>
          <w:szCs w:val="24"/>
        </w:rPr>
      </w:pPr>
    </w:p>
    <w:p w:rsidR="00280A01" w:rsidRPr="00280A01" w:rsidRDefault="005E6BB7" w:rsidP="00280A01">
      <w:pPr>
        <w:spacing w:after="0"/>
        <w:jc w:val="both"/>
        <w:rPr>
          <w:rFonts w:ascii="Times New Roman" w:hAnsi="Times New Roman"/>
          <w:sz w:val="24"/>
          <w:szCs w:val="24"/>
        </w:rPr>
      </w:pPr>
      <w:r w:rsidRPr="00280A01">
        <w:rPr>
          <w:rFonts w:ascii="Times New Roman" w:hAnsi="Times New Roman"/>
          <w:noProof/>
          <w:sz w:val="24"/>
          <w:szCs w:val="24"/>
          <w:lang w:eastAsia="ru-RU"/>
        </w:rPr>
        <w:drawing>
          <wp:inline distT="0" distB="0" distL="0" distR="0">
            <wp:extent cx="3429000" cy="247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47650"/>
                    </a:xfrm>
                    <a:prstGeom prst="rect">
                      <a:avLst/>
                    </a:prstGeom>
                    <a:noFill/>
                    <a:ln>
                      <a:noFill/>
                    </a:ln>
                  </pic:spPr>
                </pic:pic>
              </a:graphicData>
            </a:graphic>
          </wp:inline>
        </w:drawing>
      </w:r>
      <w:r w:rsidR="00280A01" w:rsidRPr="00280A01">
        <w:rPr>
          <w:rFonts w:ascii="Times New Roman" w:hAnsi="Times New Roman"/>
          <w:sz w:val="24"/>
          <w:szCs w:val="24"/>
        </w:rPr>
        <w:t>,</w:t>
      </w:r>
    </w:p>
    <w:p w:rsidR="00280A01" w:rsidRPr="00280A01" w:rsidRDefault="00280A01" w:rsidP="00280A01">
      <w:pPr>
        <w:spacing w:after="0"/>
        <w:jc w:val="both"/>
        <w:rPr>
          <w:rFonts w:ascii="Times New Roman" w:hAnsi="Times New Roman"/>
          <w:sz w:val="24"/>
          <w:szCs w:val="24"/>
        </w:rPr>
      </w:pP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где К</w:t>
      </w:r>
      <w:r w:rsidRPr="00280A01">
        <w:rPr>
          <w:rFonts w:ascii="Times New Roman" w:hAnsi="Times New Roman"/>
          <w:sz w:val="24"/>
          <w:szCs w:val="24"/>
          <w:vertAlign w:val="subscript"/>
        </w:rPr>
        <w:t>n</w:t>
      </w:r>
      <w:r w:rsidRPr="00280A01">
        <w:rPr>
          <w:rFonts w:ascii="Times New Roman" w:hAnsi="Times New Roman"/>
          <w:sz w:val="24"/>
          <w:szCs w:val="24"/>
        </w:rPr>
        <w:t xml:space="preserve"> - количество неиспользованных n-м сотрудником дней отпуска по состоянию на конец расчетного периода;</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СЗП</w:t>
      </w:r>
      <w:r w:rsidRPr="00280A01">
        <w:rPr>
          <w:rFonts w:ascii="Times New Roman" w:hAnsi="Times New Roman"/>
          <w:sz w:val="24"/>
          <w:szCs w:val="24"/>
          <w:vertAlign w:val="subscript"/>
        </w:rPr>
        <w:t>n</w:t>
      </w:r>
      <w:r w:rsidRPr="00280A01">
        <w:rPr>
          <w:rFonts w:ascii="Times New Roman" w:hAnsi="Times New Roman"/>
          <w:sz w:val="24"/>
          <w:szCs w:val="24"/>
        </w:rPr>
        <w:t xml:space="preserve"> - средний дневной заработок n-го работника, определяемый по состоянию на конец расчетного периода в соответствии с п. 10 Положения об особенностях порядка исчисления средней заработной платы (утв. Постановлением Правительства РФ от 24.12.2007 N 922);</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n - число работников, имеющих право на оплачиваемые отпуска по состоянию на конец соответствующего периода.</w:t>
      </w:r>
    </w:p>
    <w:p w:rsidR="00280A01" w:rsidRPr="00280A01" w:rsidRDefault="00280A01" w:rsidP="00280A01">
      <w:pPr>
        <w:spacing w:after="0"/>
        <w:jc w:val="both"/>
        <w:rPr>
          <w:rFonts w:ascii="Times New Roman" w:hAnsi="Times New Roman"/>
          <w:sz w:val="24"/>
          <w:szCs w:val="24"/>
        </w:rPr>
      </w:pPr>
      <w:bookmarkStart w:id="325" w:name="_ref_660067"/>
      <w:bookmarkEnd w:id="325"/>
      <w:r w:rsidRPr="00280A01">
        <w:rPr>
          <w:rFonts w:ascii="Times New Roman" w:hAnsi="Times New Roman"/>
          <w:sz w:val="24"/>
          <w:szCs w:val="24"/>
        </w:rPr>
        <w:t>2.6. Оценка обязательств по сумме страховых взносов рассчитывается в среднем по формуле:</w:t>
      </w:r>
    </w:p>
    <w:p w:rsidR="00280A01" w:rsidRPr="00280A01" w:rsidRDefault="00280A01" w:rsidP="00280A01">
      <w:pPr>
        <w:spacing w:after="0"/>
        <w:jc w:val="both"/>
        <w:rPr>
          <w:rFonts w:ascii="Times New Roman" w:hAnsi="Times New Roman"/>
          <w:sz w:val="24"/>
          <w:szCs w:val="24"/>
        </w:rPr>
      </w:pP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Обязательство на уплату страховых взносов = Обязательство на оплату отпусков x С,</w:t>
      </w:r>
    </w:p>
    <w:p w:rsidR="00280A01" w:rsidRPr="00280A01" w:rsidRDefault="00280A01" w:rsidP="00280A01">
      <w:pPr>
        <w:spacing w:after="0"/>
        <w:jc w:val="both"/>
        <w:rPr>
          <w:rFonts w:ascii="Times New Roman" w:hAnsi="Times New Roman"/>
          <w:sz w:val="24"/>
          <w:szCs w:val="24"/>
        </w:rPr>
      </w:pP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lastRenderedPageBreak/>
        <w:t>где С - средневзвешенная ставка страховых взносов за последний месяц соответствующего периода.</w:t>
      </w:r>
    </w:p>
    <w:p w:rsidR="00280A01" w:rsidRPr="00280A01" w:rsidRDefault="00280A01" w:rsidP="00280A01">
      <w:pPr>
        <w:spacing w:after="0"/>
        <w:jc w:val="both"/>
        <w:rPr>
          <w:rFonts w:ascii="Times New Roman" w:hAnsi="Times New Roman"/>
          <w:sz w:val="24"/>
          <w:szCs w:val="24"/>
        </w:rPr>
      </w:pPr>
      <w:bookmarkStart w:id="326" w:name="_ref_660068"/>
      <w:bookmarkEnd w:id="326"/>
      <w:r w:rsidRPr="00280A01">
        <w:rPr>
          <w:rFonts w:ascii="Times New Roman" w:hAnsi="Times New Roman"/>
          <w:sz w:val="24"/>
          <w:szCs w:val="24"/>
        </w:rPr>
        <w:t>2.7. Сумма резерва для оплаты отпусков по состоянию на конец расчетного периода определяется как сумма величины обязательства на оплату отпусков и обязательства на уплату страховых взносов.</w:t>
      </w:r>
    </w:p>
    <w:p w:rsidR="00280A01" w:rsidRPr="00280A01" w:rsidRDefault="00280A01" w:rsidP="00280A01">
      <w:pPr>
        <w:spacing w:after="0"/>
        <w:jc w:val="both"/>
        <w:rPr>
          <w:rFonts w:ascii="Times New Roman" w:hAnsi="Times New Roman"/>
          <w:sz w:val="24"/>
          <w:szCs w:val="24"/>
        </w:rPr>
      </w:pPr>
      <w:bookmarkStart w:id="327" w:name="_ref_660069"/>
      <w:bookmarkStart w:id="328" w:name="_ref_660070"/>
      <w:bookmarkEnd w:id="327"/>
      <w:bookmarkEnd w:id="328"/>
      <w:r w:rsidRPr="00280A01">
        <w:rPr>
          <w:rFonts w:ascii="Times New Roman" w:hAnsi="Times New Roman"/>
          <w:sz w:val="24"/>
          <w:szCs w:val="24"/>
        </w:rPr>
        <w:t>2.</w:t>
      </w:r>
      <w:r w:rsidR="00C3010F">
        <w:rPr>
          <w:rFonts w:ascii="Times New Roman" w:hAnsi="Times New Roman"/>
          <w:sz w:val="24"/>
          <w:szCs w:val="24"/>
        </w:rPr>
        <w:t>8</w:t>
      </w:r>
      <w:r w:rsidRPr="00280A01">
        <w:rPr>
          <w:rFonts w:ascii="Times New Roman" w:hAnsi="Times New Roman"/>
          <w:sz w:val="24"/>
          <w:szCs w:val="24"/>
        </w:rPr>
        <w:t>. Если рассчитанная величина резерва для оплаты отпусков больше суммы резерва, фактически учтенной на счете, резерв увеличивается на разницу между этими величинами. Доначисленная сумма резерва относится на расходы текущего финансового года.</w:t>
      </w:r>
    </w:p>
    <w:p w:rsidR="00280A01" w:rsidRPr="00280A01" w:rsidRDefault="00280A01" w:rsidP="00280A01">
      <w:pPr>
        <w:spacing w:after="0"/>
        <w:jc w:val="both"/>
        <w:rPr>
          <w:rFonts w:ascii="Times New Roman" w:hAnsi="Times New Roman"/>
          <w:sz w:val="24"/>
          <w:szCs w:val="24"/>
        </w:rPr>
      </w:pPr>
      <w:bookmarkStart w:id="329" w:name="_ref_660071"/>
      <w:bookmarkEnd w:id="329"/>
      <w:r w:rsidRPr="00280A01">
        <w:rPr>
          <w:rFonts w:ascii="Times New Roman" w:hAnsi="Times New Roman"/>
          <w:sz w:val="24"/>
          <w:szCs w:val="24"/>
        </w:rPr>
        <w:t>2.</w:t>
      </w:r>
      <w:r w:rsidR="00C3010F">
        <w:rPr>
          <w:rFonts w:ascii="Times New Roman" w:hAnsi="Times New Roman"/>
          <w:sz w:val="24"/>
          <w:szCs w:val="24"/>
        </w:rPr>
        <w:t>9</w:t>
      </w:r>
      <w:r w:rsidRPr="00280A01">
        <w:rPr>
          <w:rFonts w:ascii="Times New Roman" w:hAnsi="Times New Roman"/>
          <w:sz w:val="24"/>
          <w:szCs w:val="24"/>
        </w:rPr>
        <w:t>. Если рассчитанная величина резерва для оплаты отпусков меньше суммы резерва, фактически учтенной на счете, резерв уменьшается на разницу между этими величинами</w:t>
      </w:r>
      <w:r w:rsidRPr="00204550">
        <w:rPr>
          <w:rFonts w:ascii="Times New Roman" w:hAnsi="Times New Roman"/>
          <w:sz w:val="24"/>
          <w:szCs w:val="24"/>
        </w:rPr>
        <w:t>. Сумма уменьшения резерва относится на уменьшение расходов текущего финансового года.</w:t>
      </w:r>
    </w:p>
    <w:p w:rsidR="00280A01" w:rsidRPr="001C7B1F" w:rsidRDefault="00280A01" w:rsidP="00280A01">
      <w:pPr>
        <w:spacing w:after="0"/>
        <w:jc w:val="both"/>
        <w:rPr>
          <w:rFonts w:ascii="Times New Roman" w:hAnsi="Times New Roman"/>
          <w:b/>
          <w:sz w:val="24"/>
          <w:szCs w:val="24"/>
        </w:rPr>
      </w:pPr>
      <w:bookmarkStart w:id="330" w:name="_ref_666379"/>
      <w:bookmarkEnd w:id="330"/>
      <w:r w:rsidRPr="001C7B1F">
        <w:rPr>
          <w:rFonts w:ascii="Times New Roman" w:hAnsi="Times New Roman"/>
          <w:b/>
          <w:sz w:val="24"/>
          <w:szCs w:val="24"/>
        </w:rPr>
        <w:t>3. Резерв для оплаты фактически осуществленных затрат, по которым не поступили документы</w:t>
      </w:r>
    </w:p>
    <w:p w:rsidR="00280A01" w:rsidRPr="00280A01" w:rsidRDefault="00280A01" w:rsidP="00280A01">
      <w:pPr>
        <w:spacing w:after="0"/>
        <w:jc w:val="both"/>
        <w:rPr>
          <w:rFonts w:ascii="Times New Roman" w:hAnsi="Times New Roman"/>
          <w:sz w:val="24"/>
          <w:szCs w:val="24"/>
        </w:rPr>
      </w:pPr>
      <w:bookmarkStart w:id="331" w:name="_ref_672615"/>
      <w:bookmarkEnd w:id="331"/>
      <w:r w:rsidRPr="00280A01">
        <w:rPr>
          <w:rFonts w:ascii="Times New Roman" w:hAnsi="Times New Roman"/>
          <w:sz w:val="24"/>
          <w:szCs w:val="24"/>
        </w:rPr>
        <w:t>3.1. Резерв по расходам без документов создается в случае, когда расходы фактически осуществлены, однако по любым причинам соответствующие документы от контрагента не получены.</w:t>
      </w:r>
    </w:p>
    <w:p w:rsidR="00280A01" w:rsidRPr="00280A01" w:rsidRDefault="00280A01" w:rsidP="00280A01">
      <w:pPr>
        <w:spacing w:after="0"/>
        <w:jc w:val="both"/>
        <w:rPr>
          <w:rFonts w:ascii="Times New Roman" w:hAnsi="Times New Roman"/>
          <w:sz w:val="24"/>
          <w:szCs w:val="24"/>
        </w:rPr>
      </w:pPr>
      <w:bookmarkStart w:id="332" w:name="_ref_672616"/>
      <w:bookmarkEnd w:id="332"/>
      <w:r w:rsidRPr="00280A01">
        <w:rPr>
          <w:rFonts w:ascii="Times New Roman" w:hAnsi="Times New Roman"/>
          <w:sz w:val="24"/>
          <w:szCs w:val="24"/>
        </w:rPr>
        <w:t>3.2. Примеры расходов, по которым создается резерв:</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расходы на электроэнергию, тепловую энергию, водоснабжение и т.п., по которым не поступили счета ресурсоснабжающих организаций;</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расходы в виде периодических платежей, если имеются основания для их осуществления, установленные нормативными актами и (или) договором.</w:t>
      </w:r>
    </w:p>
    <w:p w:rsidR="00280A01" w:rsidRPr="00280A01" w:rsidRDefault="00280A01" w:rsidP="00280A01">
      <w:pPr>
        <w:spacing w:after="0"/>
        <w:jc w:val="both"/>
        <w:rPr>
          <w:rFonts w:ascii="Times New Roman" w:hAnsi="Times New Roman"/>
          <w:sz w:val="24"/>
          <w:szCs w:val="24"/>
        </w:rPr>
      </w:pPr>
      <w:bookmarkStart w:id="333" w:name="_ref_672617"/>
      <w:bookmarkEnd w:id="333"/>
      <w:r w:rsidRPr="00280A01">
        <w:rPr>
          <w:rFonts w:ascii="Times New Roman" w:hAnsi="Times New Roman"/>
          <w:sz w:val="24"/>
          <w:szCs w:val="24"/>
        </w:rPr>
        <w:t>3.3. Работник, ответственный за осуществление расходов и (или) за взаимодействие с соответствующим контрагентом, обязан сообщить лицу, ответственному за ведение учета и составление отчетности, о фактическом осуществлении расходов и об отсутствии документов контрагента не позднее рабочего дня, следующего за днем, когда документы должны были быть получены.</w:t>
      </w:r>
    </w:p>
    <w:p w:rsidR="00280A01" w:rsidRPr="00280A01" w:rsidRDefault="00280A01" w:rsidP="00280A01">
      <w:pPr>
        <w:spacing w:after="0"/>
        <w:jc w:val="both"/>
        <w:rPr>
          <w:rFonts w:ascii="Times New Roman" w:hAnsi="Times New Roman"/>
          <w:sz w:val="24"/>
          <w:szCs w:val="24"/>
        </w:rPr>
      </w:pPr>
      <w:bookmarkStart w:id="334" w:name="_ref_672618"/>
      <w:bookmarkEnd w:id="334"/>
      <w:r w:rsidRPr="00280A01">
        <w:rPr>
          <w:rFonts w:ascii="Times New Roman" w:hAnsi="Times New Roman"/>
          <w:sz w:val="24"/>
          <w:szCs w:val="24"/>
        </w:rPr>
        <w:t>3.4. Резерв создается в сумме, отражающей наиболее достоверную денежную оценку расходов, необходимых для расчетов с контрагентом.</w:t>
      </w:r>
    </w:p>
    <w:p w:rsidR="00280A01" w:rsidRPr="00280A01" w:rsidRDefault="00280A01" w:rsidP="00280A01">
      <w:pPr>
        <w:spacing w:after="0"/>
        <w:jc w:val="both"/>
        <w:rPr>
          <w:rFonts w:ascii="Times New Roman" w:hAnsi="Times New Roman"/>
          <w:sz w:val="24"/>
          <w:szCs w:val="24"/>
        </w:rPr>
      </w:pPr>
      <w:bookmarkStart w:id="335" w:name="_ref_672619"/>
      <w:bookmarkEnd w:id="335"/>
      <w:r w:rsidRPr="00280A01">
        <w:rPr>
          <w:rFonts w:ascii="Times New Roman" w:hAnsi="Times New Roman"/>
          <w:sz w:val="24"/>
          <w:szCs w:val="24"/>
        </w:rPr>
        <w:t>3.5. Наиболее достоверная оценка расходов представляет собой величину, необходимую непосредственно для исполнения (погашения) обязательства перед контрагентом по состоянию на отчетную дату или для перевода обязательства перед контрагентом на другое лицо по состоянию на отчетную дату.</w:t>
      </w:r>
    </w:p>
    <w:p w:rsidR="00280A01" w:rsidRPr="00280A01" w:rsidRDefault="00280A01" w:rsidP="00280A01">
      <w:pPr>
        <w:spacing w:after="0"/>
        <w:jc w:val="both"/>
        <w:rPr>
          <w:rFonts w:ascii="Times New Roman" w:hAnsi="Times New Roman"/>
          <w:sz w:val="24"/>
          <w:szCs w:val="24"/>
        </w:rPr>
      </w:pPr>
      <w:bookmarkStart w:id="336" w:name="_ref_672620"/>
      <w:bookmarkEnd w:id="336"/>
      <w:r w:rsidRPr="00280A01">
        <w:rPr>
          <w:rFonts w:ascii="Times New Roman" w:hAnsi="Times New Roman"/>
          <w:sz w:val="24"/>
          <w:szCs w:val="24"/>
        </w:rPr>
        <w:t>3.6. Величина создаваемого резерва определяется комиссией по поступлению и выбытию активов. Решение о создании резерва и его сумме оформляется соответствующим протоколом.</w:t>
      </w:r>
    </w:p>
    <w:p w:rsidR="00280A01" w:rsidRPr="00280A01" w:rsidRDefault="00280A01" w:rsidP="00280A01">
      <w:pPr>
        <w:spacing w:after="0"/>
        <w:jc w:val="both"/>
        <w:rPr>
          <w:rFonts w:ascii="Times New Roman" w:hAnsi="Times New Roman"/>
          <w:sz w:val="24"/>
          <w:szCs w:val="24"/>
        </w:rPr>
      </w:pPr>
      <w:bookmarkStart w:id="337" w:name="_ref_672621"/>
      <w:bookmarkEnd w:id="337"/>
      <w:r w:rsidRPr="00280A01">
        <w:rPr>
          <w:rFonts w:ascii="Times New Roman" w:hAnsi="Times New Roman"/>
          <w:sz w:val="24"/>
          <w:szCs w:val="24"/>
        </w:rPr>
        <w:t>3.7. На основании поступивших от контрагента документов фактические расходы отражаются следующим образом:</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если сумма фактических расходов меньше величины созданного резерва, то расходы относятся полностью за счет резерва, а оставшаяся величина резерва списывается на уменьшение расходов текущего финансового года;</w:t>
      </w:r>
    </w:p>
    <w:p w:rsidR="00280A01" w:rsidRPr="00280A01" w:rsidRDefault="00280A01" w:rsidP="00280A01">
      <w:pPr>
        <w:spacing w:after="0"/>
        <w:jc w:val="both"/>
        <w:rPr>
          <w:rFonts w:ascii="Times New Roman" w:hAnsi="Times New Roman"/>
          <w:sz w:val="24"/>
          <w:szCs w:val="24"/>
        </w:rPr>
      </w:pPr>
      <w:bookmarkStart w:id="338" w:name="_docEnd_14"/>
      <w:bookmarkEnd w:id="338"/>
      <w:r w:rsidRPr="00280A01">
        <w:rPr>
          <w:rFonts w:ascii="Times New Roman" w:hAnsi="Times New Roman"/>
          <w:sz w:val="24"/>
          <w:szCs w:val="24"/>
        </w:rPr>
        <w:t>- если сумма фактических расходов превышает величину созданного резерва, то расходы относятся за счет резерва в полной сумме резерва, а оставшаяся величина расходов относится за счет расходов текущего финансового года.</w:t>
      </w:r>
    </w:p>
    <w:p w:rsidR="00280A01" w:rsidRPr="00280A01" w:rsidRDefault="00280A01" w:rsidP="00280A01">
      <w:pPr>
        <w:spacing w:after="0"/>
        <w:jc w:val="both"/>
        <w:rPr>
          <w:rFonts w:ascii="Times New Roman" w:hAnsi="Times New Roman"/>
          <w:sz w:val="24"/>
          <w:szCs w:val="24"/>
        </w:rPr>
      </w:pPr>
    </w:p>
    <w:p w:rsidR="00280A01" w:rsidRPr="00280A01" w:rsidRDefault="00280A01" w:rsidP="00280A01">
      <w:pPr>
        <w:spacing w:after="0"/>
        <w:jc w:val="both"/>
        <w:rPr>
          <w:rFonts w:ascii="Times New Roman" w:hAnsi="Times New Roman"/>
          <w:sz w:val="24"/>
          <w:szCs w:val="24"/>
        </w:rPr>
      </w:pPr>
    </w:p>
    <w:p w:rsidR="00280A01" w:rsidRPr="00280A01" w:rsidRDefault="00280A01" w:rsidP="00280A01">
      <w:pPr>
        <w:spacing w:after="0"/>
        <w:jc w:val="both"/>
        <w:rPr>
          <w:rFonts w:ascii="Times New Roman" w:hAnsi="Times New Roman"/>
          <w:sz w:val="24"/>
          <w:szCs w:val="24"/>
        </w:rPr>
      </w:pPr>
    </w:p>
    <w:p w:rsidR="00280A01" w:rsidRDefault="00280A01" w:rsidP="00280A01">
      <w:pPr>
        <w:spacing w:after="0"/>
        <w:jc w:val="both"/>
        <w:rPr>
          <w:rFonts w:ascii="Times New Roman" w:hAnsi="Times New Roman"/>
          <w:sz w:val="24"/>
          <w:szCs w:val="24"/>
        </w:rPr>
      </w:pPr>
    </w:p>
    <w:p w:rsidR="00EC6F5B" w:rsidRDefault="00EC6F5B" w:rsidP="00280A01">
      <w:pPr>
        <w:spacing w:after="0"/>
        <w:jc w:val="both"/>
        <w:rPr>
          <w:rFonts w:ascii="Times New Roman" w:hAnsi="Times New Roman"/>
          <w:sz w:val="24"/>
          <w:szCs w:val="24"/>
        </w:rPr>
      </w:pPr>
    </w:p>
    <w:p w:rsidR="00EC6F5B" w:rsidRDefault="00EC6F5B" w:rsidP="00280A01">
      <w:pPr>
        <w:spacing w:after="0"/>
        <w:jc w:val="both"/>
        <w:rPr>
          <w:rFonts w:ascii="Times New Roman" w:hAnsi="Times New Roman"/>
          <w:sz w:val="24"/>
          <w:szCs w:val="24"/>
        </w:rPr>
      </w:pPr>
    </w:p>
    <w:p w:rsidR="00EC6F5B" w:rsidRDefault="00EC6F5B" w:rsidP="00280A01">
      <w:pPr>
        <w:spacing w:after="0"/>
        <w:jc w:val="both"/>
        <w:rPr>
          <w:rFonts w:ascii="Times New Roman" w:hAnsi="Times New Roman"/>
          <w:sz w:val="24"/>
          <w:szCs w:val="24"/>
        </w:rPr>
      </w:pPr>
    </w:p>
    <w:p w:rsidR="00EC6F5B" w:rsidRDefault="00EC6F5B" w:rsidP="00280A01">
      <w:pPr>
        <w:spacing w:after="0"/>
        <w:jc w:val="both"/>
        <w:rPr>
          <w:rFonts w:ascii="Times New Roman" w:hAnsi="Times New Roman"/>
          <w:sz w:val="24"/>
          <w:szCs w:val="24"/>
        </w:rPr>
      </w:pPr>
    </w:p>
    <w:p w:rsidR="00EC6F5B" w:rsidRDefault="00EC6F5B" w:rsidP="00280A01">
      <w:pPr>
        <w:spacing w:after="0"/>
        <w:jc w:val="both"/>
        <w:rPr>
          <w:rFonts w:ascii="Times New Roman" w:hAnsi="Times New Roman"/>
          <w:sz w:val="24"/>
          <w:szCs w:val="24"/>
        </w:rPr>
      </w:pPr>
    </w:p>
    <w:p w:rsidR="00EC6F5B" w:rsidRDefault="00EC6F5B" w:rsidP="00280A01">
      <w:pPr>
        <w:spacing w:after="0"/>
        <w:jc w:val="both"/>
        <w:rPr>
          <w:rFonts w:ascii="Times New Roman" w:hAnsi="Times New Roman"/>
          <w:sz w:val="24"/>
          <w:szCs w:val="24"/>
        </w:rPr>
      </w:pPr>
    </w:p>
    <w:p w:rsidR="00EC6F5B" w:rsidRPr="00280A01" w:rsidRDefault="00EC6F5B" w:rsidP="00280A01">
      <w:pPr>
        <w:spacing w:after="0"/>
        <w:jc w:val="both"/>
        <w:rPr>
          <w:rFonts w:ascii="Times New Roman" w:hAnsi="Times New Roman"/>
          <w:sz w:val="24"/>
          <w:szCs w:val="24"/>
        </w:rPr>
      </w:pPr>
    </w:p>
    <w:p w:rsidR="00280A01" w:rsidRPr="00280A01" w:rsidRDefault="00280A01" w:rsidP="00280A01">
      <w:pPr>
        <w:spacing w:after="0"/>
        <w:jc w:val="both"/>
        <w:rPr>
          <w:rFonts w:ascii="Times New Roman" w:hAnsi="Times New Roman"/>
          <w:sz w:val="24"/>
          <w:szCs w:val="24"/>
        </w:rPr>
      </w:pPr>
    </w:p>
    <w:p w:rsidR="00280A01" w:rsidRPr="00280A01" w:rsidRDefault="00280A01" w:rsidP="001C7B1F">
      <w:pPr>
        <w:spacing w:after="0"/>
        <w:jc w:val="right"/>
        <w:rPr>
          <w:rFonts w:ascii="Times New Roman" w:hAnsi="Times New Roman"/>
          <w:sz w:val="24"/>
          <w:szCs w:val="24"/>
        </w:rPr>
      </w:pPr>
      <w:r w:rsidRPr="00280A01">
        <w:rPr>
          <w:rFonts w:ascii="Times New Roman" w:hAnsi="Times New Roman"/>
          <w:sz w:val="24"/>
          <w:szCs w:val="24"/>
        </w:rPr>
        <w:lastRenderedPageBreak/>
        <w:t>Приложение</w:t>
      </w:r>
    </w:p>
    <w:p w:rsidR="00280A01" w:rsidRPr="00280A01" w:rsidRDefault="00280A01" w:rsidP="001C7B1F">
      <w:pPr>
        <w:spacing w:after="0"/>
        <w:jc w:val="right"/>
        <w:rPr>
          <w:rFonts w:ascii="Times New Roman" w:hAnsi="Times New Roman"/>
          <w:sz w:val="24"/>
          <w:szCs w:val="24"/>
        </w:rPr>
      </w:pPr>
      <w:r w:rsidRPr="00280A01">
        <w:rPr>
          <w:rFonts w:ascii="Times New Roman" w:hAnsi="Times New Roman"/>
          <w:sz w:val="24"/>
          <w:szCs w:val="24"/>
        </w:rPr>
        <w:t>к Порядку формирования и использования</w:t>
      </w:r>
    </w:p>
    <w:p w:rsidR="00280A01" w:rsidRPr="00280A01" w:rsidRDefault="00280A01" w:rsidP="001C7B1F">
      <w:pPr>
        <w:spacing w:after="0"/>
        <w:jc w:val="right"/>
        <w:rPr>
          <w:rFonts w:ascii="Times New Roman" w:hAnsi="Times New Roman"/>
          <w:sz w:val="24"/>
          <w:szCs w:val="24"/>
        </w:rPr>
      </w:pPr>
      <w:r w:rsidRPr="00280A01">
        <w:rPr>
          <w:rFonts w:ascii="Times New Roman" w:hAnsi="Times New Roman"/>
          <w:sz w:val="24"/>
          <w:szCs w:val="24"/>
        </w:rPr>
        <w:t>резервов предстоящих расходов</w:t>
      </w:r>
    </w:p>
    <w:p w:rsidR="00280A01" w:rsidRPr="00280A01" w:rsidRDefault="00280A01" w:rsidP="00280A01">
      <w:pPr>
        <w:spacing w:after="0"/>
        <w:jc w:val="both"/>
        <w:rPr>
          <w:rFonts w:ascii="Times New Roman" w:hAnsi="Times New Roman"/>
          <w:sz w:val="24"/>
          <w:szCs w:val="24"/>
        </w:rPr>
      </w:pPr>
    </w:p>
    <w:p w:rsidR="00280A01" w:rsidRPr="001C7B1F" w:rsidRDefault="00280A01" w:rsidP="001C7B1F">
      <w:pPr>
        <w:spacing w:after="0"/>
        <w:jc w:val="center"/>
        <w:rPr>
          <w:rFonts w:ascii="Times New Roman" w:hAnsi="Times New Roman"/>
          <w:b/>
          <w:sz w:val="24"/>
          <w:szCs w:val="24"/>
        </w:rPr>
      </w:pPr>
      <w:r w:rsidRPr="001C7B1F">
        <w:rPr>
          <w:rFonts w:ascii="Times New Roman" w:hAnsi="Times New Roman"/>
          <w:b/>
          <w:sz w:val="24"/>
          <w:szCs w:val="24"/>
        </w:rPr>
        <w:t>Сведения о количестве неиспользованных дней отпуска</w:t>
      </w:r>
    </w:p>
    <w:p w:rsidR="00280A01" w:rsidRPr="001C7B1F" w:rsidRDefault="00280A01" w:rsidP="001C7B1F">
      <w:pPr>
        <w:spacing w:after="0"/>
        <w:jc w:val="center"/>
        <w:rPr>
          <w:rFonts w:ascii="Times New Roman" w:hAnsi="Times New Roman"/>
          <w:b/>
          <w:sz w:val="24"/>
          <w:szCs w:val="24"/>
        </w:rPr>
      </w:pPr>
      <w:r w:rsidRPr="001C7B1F">
        <w:rPr>
          <w:rFonts w:ascii="Times New Roman" w:hAnsi="Times New Roman"/>
          <w:b/>
          <w:sz w:val="24"/>
          <w:szCs w:val="24"/>
        </w:rPr>
        <w:t>по состоянию на "__" ________ 20__ г.</w:t>
      </w:r>
    </w:p>
    <w:p w:rsidR="00280A01" w:rsidRPr="00280A01" w:rsidRDefault="00280A01" w:rsidP="00280A01">
      <w:pPr>
        <w:spacing w:after="0"/>
        <w:jc w:val="both"/>
        <w:rPr>
          <w:rFonts w:ascii="Times New Roman" w:hAnsi="Times New Roman"/>
          <w:sz w:val="24"/>
          <w:szCs w:val="2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510"/>
        <w:gridCol w:w="2835"/>
        <w:gridCol w:w="3969"/>
      </w:tblGrid>
      <w:tr w:rsidR="00280A01" w:rsidRPr="00280A01" w:rsidTr="001C7B1F">
        <w:tc>
          <w:tcPr>
            <w:tcW w:w="567" w:type="dxa"/>
            <w:tcBorders>
              <w:top w:val="single" w:sz="6" w:space="0" w:color="auto"/>
              <w:left w:val="single" w:sz="6" w:space="0" w:color="auto"/>
              <w:bottom w:val="single" w:sz="6" w:space="0" w:color="auto"/>
              <w:right w:val="single" w:sz="6" w:space="0" w:color="auto"/>
            </w:tcBorders>
          </w:tcPr>
          <w:p w:rsidR="00280A01" w:rsidRPr="00280A01" w:rsidRDefault="00280A01" w:rsidP="001C7B1F">
            <w:pPr>
              <w:spacing w:after="0"/>
              <w:jc w:val="center"/>
              <w:rPr>
                <w:rFonts w:ascii="Times New Roman" w:hAnsi="Times New Roman"/>
                <w:sz w:val="24"/>
                <w:szCs w:val="24"/>
              </w:rPr>
            </w:pPr>
            <w:r w:rsidRPr="00280A01">
              <w:rPr>
                <w:rFonts w:ascii="Times New Roman" w:hAnsi="Times New Roman"/>
                <w:sz w:val="24"/>
                <w:szCs w:val="24"/>
              </w:rPr>
              <w:t>N п/п</w:t>
            </w:r>
          </w:p>
        </w:tc>
        <w:tc>
          <w:tcPr>
            <w:tcW w:w="3510" w:type="dxa"/>
            <w:tcBorders>
              <w:top w:val="single" w:sz="6" w:space="0" w:color="auto"/>
              <w:left w:val="single" w:sz="6" w:space="0" w:color="auto"/>
              <w:bottom w:val="single" w:sz="6" w:space="0" w:color="auto"/>
              <w:right w:val="single" w:sz="6" w:space="0" w:color="auto"/>
            </w:tcBorders>
          </w:tcPr>
          <w:p w:rsidR="00280A01" w:rsidRPr="00280A01" w:rsidRDefault="00280A01" w:rsidP="001C7B1F">
            <w:pPr>
              <w:spacing w:after="0"/>
              <w:jc w:val="center"/>
              <w:rPr>
                <w:rFonts w:ascii="Times New Roman" w:hAnsi="Times New Roman"/>
                <w:sz w:val="24"/>
                <w:szCs w:val="24"/>
              </w:rPr>
            </w:pPr>
            <w:r w:rsidRPr="00280A01">
              <w:rPr>
                <w:rFonts w:ascii="Times New Roman" w:hAnsi="Times New Roman"/>
                <w:sz w:val="24"/>
                <w:szCs w:val="24"/>
              </w:rPr>
              <w:t>Должность работника</w:t>
            </w:r>
          </w:p>
        </w:tc>
        <w:tc>
          <w:tcPr>
            <w:tcW w:w="2835" w:type="dxa"/>
            <w:tcBorders>
              <w:top w:val="single" w:sz="6" w:space="0" w:color="auto"/>
              <w:left w:val="single" w:sz="6" w:space="0" w:color="auto"/>
              <w:bottom w:val="single" w:sz="6" w:space="0" w:color="auto"/>
              <w:right w:val="single" w:sz="6" w:space="0" w:color="auto"/>
            </w:tcBorders>
          </w:tcPr>
          <w:p w:rsidR="00280A01" w:rsidRPr="00280A01" w:rsidRDefault="00280A01" w:rsidP="001C7B1F">
            <w:pPr>
              <w:spacing w:after="0"/>
              <w:jc w:val="center"/>
              <w:rPr>
                <w:rFonts w:ascii="Times New Roman" w:hAnsi="Times New Roman"/>
                <w:sz w:val="24"/>
                <w:szCs w:val="24"/>
              </w:rPr>
            </w:pPr>
            <w:r w:rsidRPr="00280A01">
              <w:rPr>
                <w:rFonts w:ascii="Times New Roman" w:hAnsi="Times New Roman"/>
                <w:sz w:val="24"/>
                <w:szCs w:val="24"/>
              </w:rPr>
              <w:t>Ф.И.О.</w:t>
            </w:r>
          </w:p>
        </w:tc>
        <w:tc>
          <w:tcPr>
            <w:tcW w:w="3969" w:type="dxa"/>
            <w:tcBorders>
              <w:top w:val="single" w:sz="6" w:space="0" w:color="auto"/>
              <w:left w:val="single" w:sz="6" w:space="0" w:color="auto"/>
              <w:bottom w:val="single" w:sz="6" w:space="0" w:color="auto"/>
              <w:right w:val="single" w:sz="6" w:space="0" w:color="auto"/>
            </w:tcBorders>
          </w:tcPr>
          <w:p w:rsidR="00280A01" w:rsidRPr="00280A01" w:rsidRDefault="00280A01" w:rsidP="001C7B1F">
            <w:pPr>
              <w:spacing w:after="0"/>
              <w:jc w:val="center"/>
              <w:rPr>
                <w:rFonts w:ascii="Times New Roman" w:hAnsi="Times New Roman"/>
                <w:sz w:val="24"/>
                <w:szCs w:val="24"/>
              </w:rPr>
            </w:pPr>
            <w:r w:rsidRPr="00280A01">
              <w:rPr>
                <w:rFonts w:ascii="Times New Roman" w:hAnsi="Times New Roman"/>
                <w:sz w:val="24"/>
                <w:szCs w:val="24"/>
              </w:rPr>
              <w:t>Количество неиспользованных дней отпуска за фактически отработанное время</w:t>
            </w:r>
          </w:p>
        </w:tc>
      </w:tr>
      <w:tr w:rsidR="00280A01" w:rsidRPr="00280A01" w:rsidTr="001C7B1F">
        <w:tc>
          <w:tcPr>
            <w:tcW w:w="567" w:type="dxa"/>
            <w:tcBorders>
              <w:top w:val="single" w:sz="6" w:space="0" w:color="auto"/>
              <w:left w:val="single" w:sz="6" w:space="0" w:color="auto"/>
              <w:bottom w:val="single" w:sz="6" w:space="0" w:color="auto"/>
              <w:right w:val="single" w:sz="6" w:space="0" w:color="auto"/>
            </w:tcBorders>
          </w:tcPr>
          <w:p w:rsidR="00280A01" w:rsidRPr="00280A01" w:rsidRDefault="00280A01" w:rsidP="00280A01">
            <w:pPr>
              <w:spacing w:after="0"/>
              <w:jc w:val="both"/>
              <w:rPr>
                <w:rFonts w:ascii="Times New Roman" w:hAnsi="Times New Roman"/>
                <w:sz w:val="24"/>
                <w:szCs w:val="24"/>
              </w:rPr>
            </w:pPr>
          </w:p>
        </w:tc>
        <w:tc>
          <w:tcPr>
            <w:tcW w:w="3510" w:type="dxa"/>
            <w:tcBorders>
              <w:top w:val="single" w:sz="6" w:space="0" w:color="auto"/>
              <w:left w:val="single" w:sz="6" w:space="0" w:color="auto"/>
              <w:bottom w:val="single" w:sz="6" w:space="0" w:color="auto"/>
              <w:right w:val="single" w:sz="6" w:space="0" w:color="auto"/>
            </w:tcBorders>
          </w:tcPr>
          <w:p w:rsidR="00280A01" w:rsidRPr="00280A01" w:rsidRDefault="00280A01" w:rsidP="00280A01">
            <w:pPr>
              <w:spacing w:after="0"/>
              <w:jc w:val="both"/>
              <w:rPr>
                <w:rFonts w:ascii="Times New Roman" w:hAnsi="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280A01" w:rsidRPr="00280A01" w:rsidRDefault="00280A01" w:rsidP="00280A01">
            <w:pPr>
              <w:spacing w:after="0"/>
              <w:jc w:val="both"/>
              <w:rPr>
                <w:rFonts w:ascii="Times New Roman" w:hAnsi="Times New Roman"/>
                <w:sz w:val="24"/>
                <w:szCs w:val="24"/>
              </w:rPr>
            </w:pPr>
          </w:p>
        </w:tc>
        <w:tc>
          <w:tcPr>
            <w:tcW w:w="3969" w:type="dxa"/>
            <w:tcBorders>
              <w:top w:val="single" w:sz="6" w:space="0" w:color="auto"/>
              <w:left w:val="single" w:sz="6" w:space="0" w:color="auto"/>
              <w:bottom w:val="single" w:sz="6" w:space="0" w:color="auto"/>
              <w:right w:val="single" w:sz="6" w:space="0" w:color="auto"/>
            </w:tcBorders>
          </w:tcPr>
          <w:p w:rsidR="00280A01" w:rsidRPr="00280A01" w:rsidRDefault="00280A01" w:rsidP="00280A01">
            <w:pPr>
              <w:spacing w:after="0"/>
              <w:jc w:val="both"/>
              <w:rPr>
                <w:rFonts w:ascii="Times New Roman" w:hAnsi="Times New Roman"/>
                <w:sz w:val="24"/>
                <w:szCs w:val="24"/>
              </w:rPr>
            </w:pPr>
          </w:p>
        </w:tc>
      </w:tr>
    </w:tbl>
    <w:p w:rsidR="00280A01" w:rsidRPr="00280A01" w:rsidRDefault="00280A01" w:rsidP="00280A01">
      <w:pPr>
        <w:spacing w:after="0"/>
        <w:jc w:val="both"/>
        <w:rPr>
          <w:rFonts w:ascii="Times New Roman" w:hAnsi="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83"/>
        <w:gridCol w:w="1701"/>
        <w:gridCol w:w="284"/>
        <w:gridCol w:w="1843"/>
        <w:gridCol w:w="283"/>
        <w:gridCol w:w="1875"/>
      </w:tblGrid>
      <w:tr w:rsidR="001C7B1F" w:rsidTr="006A640C">
        <w:tc>
          <w:tcPr>
            <w:tcW w:w="2093" w:type="dxa"/>
          </w:tcPr>
          <w:p w:rsidR="001C7B1F" w:rsidRDefault="001C7B1F" w:rsidP="006A640C">
            <w:pPr>
              <w:spacing w:after="0"/>
              <w:rPr>
                <w:rFonts w:ascii="Times New Roman" w:hAnsi="Times New Roman"/>
                <w:sz w:val="24"/>
                <w:szCs w:val="24"/>
                <w:lang w:val="en-US"/>
              </w:rPr>
            </w:pPr>
            <w:r w:rsidRPr="003B1E81">
              <w:rPr>
                <w:rFonts w:ascii="Times New Roman" w:hAnsi="Times New Roman"/>
                <w:sz w:val="24"/>
                <w:szCs w:val="24"/>
              </w:rPr>
              <w:t>Исполнитель</w:t>
            </w:r>
          </w:p>
        </w:tc>
        <w:tc>
          <w:tcPr>
            <w:tcW w:w="283" w:type="dxa"/>
          </w:tcPr>
          <w:p w:rsidR="001C7B1F" w:rsidRDefault="001C7B1F" w:rsidP="006A640C">
            <w:pPr>
              <w:spacing w:after="0"/>
              <w:rPr>
                <w:rFonts w:ascii="Times New Roman" w:hAnsi="Times New Roman"/>
                <w:sz w:val="24"/>
                <w:szCs w:val="24"/>
                <w:lang w:val="en-US"/>
              </w:rPr>
            </w:pPr>
          </w:p>
        </w:tc>
        <w:tc>
          <w:tcPr>
            <w:tcW w:w="1701" w:type="dxa"/>
            <w:tcBorders>
              <w:bottom w:val="single" w:sz="4" w:space="0" w:color="auto"/>
            </w:tcBorders>
          </w:tcPr>
          <w:p w:rsidR="001C7B1F" w:rsidRDefault="001C7B1F" w:rsidP="006A640C">
            <w:pPr>
              <w:spacing w:after="0"/>
              <w:rPr>
                <w:rFonts w:ascii="Times New Roman" w:hAnsi="Times New Roman"/>
                <w:sz w:val="24"/>
                <w:szCs w:val="24"/>
                <w:lang w:val="en-US"/>
              </w:rPr>
            </w:pPr>
          </w:p>
        </w:tc>
        <w:tc>
          <w:tcPr>
            <w:tcW w:w="284" w:type="dxa"/>
          </w:tcPr>
          <w:p w:rsidR="001C7B1F" w:rsidRDefault="001C7B1F" w:rsidP="006A640C">
            <w:pPr>
              <w:spacing w:after="0"/>
              <w:rPr>
                <w:rFonts w:ascii="Times New Roman" w:hAnsi="Times New Roman"/>
                <w:sz w:val="24"/>
                <w:szCs w:val="24"/>
                <w:lang w:val="en-US"/>
              </w:rPr>
            </w:pPr>
          </w:p>
        </w:tc>
        <w:tc>
          <w:tcPr>
            <w:tcW w:w="1843" w:type="dxa"/>
            <w:tcBorders>
              <w:bottom w:val="single" w:sz="4" w:space="0" w:color="auto"/>
            </w:tcBorders>
          </w:tcPr>
          <w:p w:rsidR="001C7B1F" w:rsidRDefault="001C7B1F" w:rsidP="006A640C">
            <w:pPr>
              <w:spacing w:after="0"/>
              <w:rPr>
                <w:rFonts w:ascii="Times New Roman" w:hAnsi="Times New Roman"/>
                <w:sz w:val="24"/>
                <w:szCs w:val="24"/>
                <w:lang w:val="en-US"/>
              </w:rPr>
            </w:pPr>
          </w:p>
        </w:tc>
        <w:tc>
          <w:tcPr>
            <w:tcW w:w="283" w:type="dxa"/>
          </w:tcPr>
          <w:p w:rsidR="001C7B1F" w:rsidRDefault="001C7B1F" w:rsidP="006A640C">
            <w:pPr>
              <w:spacing w:after="0"/>
              <w:rPr>
                <w:rFonts w:ascii="Times New Roman" w:hAnsi="Times New Roman"/>
                <w:sz w:val="24"/>
                <w:szCs w:val="24"/>
                <w:lang w:val="en-US"/>
              </w:rPr>
            </w:pPr>
          </w:p>
        </w:tc>
        <w:tc>
          <w:tcPr>
            <w:tcW w:w="1875" w:type="dxa"/>
            <w:tcBorders>
              <w:bottom w:val="single" w:sz="4" w:space="0" w:color="auto"/>
            </w:tcBorders>
          </w:tcPr>
          <w:p w:rsidR="001C7B1F" w:rsidRDefault="001C7B1F" w:rsidP="006A640C">
            <w:pPr>
              <w:spacing w:after="0"/>
              <w:rPr>
                <w:rFonts w:ascii="Times New Roman" w:hAnsi="Times New Roman"/>
                <w:sz w:val="24"/>
                <w:szCs w:val="24"/>
                <w:lang w:val="en-US"/>
              </w:rPr>
            </w:pPr>
          </w:p>
        </w:tc>
      </w:tr>
      <w:tr w:rsidR="001C7B1F" w:rsidTr="006A640C">
        <w:tc>
          <w:tcPr>
            <w:tcW w:w="2093" w:type="dxa"/>
          </w:tcPr>
          <w:p w:rsidR="001C7B1F" w:rsidRDefault="001C7B1F" w:rsidP="006A640C">
            <w:pPr>
              <w:spacing w:after="0"/>
              <w:rPr>
                <w:rFonts w:ascii="Times New Roman" w:hAnsi="Times New Roman"/>
                <w:sz w:val="24"/>
                <w:szCs w:val="24"/>
                <w:lang w:val="en-US"/>
              </w:rPr>
            </w:pPr>
          </w:p>
        </w:tc>
        <w:tc>
          <w:tcPr>
            <w:tcW w:w="283" w:type="dxa"/>
          </w:tcPr>
          <w:p w:rsidR="001C7B1F" w:rsidRDefault="001C7B1F" w:rsidP="006A640C">
            <w:pPr>
              <w:spacing w:after="0"/>
              <w:rPr>
                <w:rFonts w:ascii="Times New Roman" w:hAnsi="Times New Roman"/>
                <w:sz w:val="24"/>
                <w:szCs w:val="24"/>
                <w:lang w:val="en-US"/>
              </w:rPr>
            </w:pPr>
          </w:p>
        </w:tc>
        <w:tc>
          <w:tcPr>
            <w:tcW w:w="1701" w:type="dxa"/>
            <w:tcBorders>
              <w:top w:val="single" w:sz="4" w:space="0" w:color="auto"/>
            </w:tcBorders>
          </w:tcPr>
          <w:p w:rsidR="001C7B1F" w:rsidRDefault="001C7B1F" w:rsidP="006A640C">
            <w:pPr>
              <w:spacing w:after="0"/>
              <w:jc w:val="center"/>
              <w:rPr>
                <w:rFonts w:ascii="Times New Roman" w:hAnsi="Times New Roman"/>
                <w:sz w:val="24"/>
                <w:szCs w:val="24"/>
                <w:lang w:val="en-US"/>
              </w:rPr>
            </w:pPr>
            <w:r w:rsidRPr="003B1E81">
              <w:rPr>
                <w:rFonts w:ascii="Times New Roman" w:hAnsi="Times New Roman"/>
                <w:sz w:val="24"/>
                <w:szCs w:val="24"/>
              </w:rPr>
              <w:t>(должность)</w:t>
            </w:r>
          </w:p>
        </w:tc>
        <w:tc>
          <w:tcPr>
            <w:tcW w:w="284" w:type="dxa"/>
          </w:tcPr>
          <w:p w:rsidR="001C7B1F" w:rsidRDefault="001C7B1F" w:rsidP="006A640C">
            <w:pPr>
              <w:spacing w:after="0"/>
              <w:rPr>
                <w:rFonts w:ascii="Times New Roman" w:hAnsi="Times New Roman"/>
                <w:sz w:val="24"/>
                <w:szCs w:val="24"/>
                <w:lang w:val="en-US"/>
              </w:rPr>
            </w:pPr>
          </w:p>
        </w:tc>
        <w:tc>
          <w:tcPr>
            <w:tcW w:w="1843" w:type="dxa"/>
            <w:tcBorders>
              <w:top w:val="single" w:sz="4" w:space="0" w:color="auto"/>
            </w:tcBorders>
          </w:tcPr>
          <w:p w:rsidR="001C7B1F" w:rsidRDefault="001C7B1F" w:rsidP="006A640C">
            <w:pPr>
              <w:spacing w:after="0"/>
              <w:jc w:val="center"/>
              <w:rPr>
                <w:rFonts w:ascii="Times New Roman" w:hAnsi="Times New Roman"/>
                <w:sz w:val="24"/>
                <w:szCs w:val="24"/>
                <w:lang w:val="en-US"/>
              </w:rPr>
            </w:pPr>
            <w:r w:rsidRPr="003B1E81">
              <w:rPr>
                <w:rFonts w:ascii="Times New Roman" w:hAnsi="Times New Roman"/>
                <w:sz w:val="24"/>
                <w:szCs w:val="24"/>
              </w:rPr>
              <w:t>(подпись)</w:t>
            </w:r>
          </w:p>
        </w:tc>
        <w:tc>
          <w:tcPr>
            <w:tcW w:w="283" w:type="dxa"/>
          </w:tcPr>
          <w:p w:rsidR="001C7B1F" w:rsidRDefault="001C7B1F" w:rsidP="006A640C">
            <w:pPr>
              <w:spacing w:after="0"/>
              <w:rPr>
                <w:rFonts w:ascii="Times New Roman" w:hAnsi="Times New Roman"/>
                <w:sz w:val="24"/>
                <w:szCs w:val="24"/>
                <w:lang w:val="en-US"/>
              </w:rPr>
            </w:pPr>
          </w:p>
        </w:tc>
        <w:tc>
          <w:tcPr>
            <w:tcW w:w="1875" w:type="dxa"/>
            <w:tcBorders>
              <w:top w:val="single" w:sz="4" w:space="0" w:color="auto"/>
            </w:tcBorders>
          </w:tcPr>
          <w:p w:rsidR="001C7B1F" w:rsidRDefault="001C7B1F" w:rsidP="006A640C">
            <w:pPr>
              <w:spacing w:after="0"/>
              <w:jc w:val="center"/>
              <w:rPr>
                <w:rFonts w:ascii="Times New Roman" w:hAnsi="Times New Roman"/>
                <w:sz w:val="24"/>
                <w:szCs w:val="24"/>
                <w:lang w:val="en-US"/>
              </w:rPr>
            </w:pPr>
            <w:r w:rsidRPr="003B1E81">
              <w:rPr>
                <w:rFonts w:ascii="Times New Roman" w:hAnsi="Times New Roman"/>
                <w:sz w:val="24"/>
                <w:szCs w:val="24"/>
              </w:rPr>
              <w:t>(расшифровка)</w:t>
            </w:r>
          </w:p>
        </w:tc>
      </w:tr>
    </w:tbl>
    <w:p w:rsidR="00280A01" w:rsidRPr="00280A01" w:rsidRDefault="00280A01" w:rsidP="00280A01">
      <w:pPr>
        <w:spacing w:after="0"/>
        <w:jc w:val="both"/>
        <w:rPr>
          <w:rFonts w:ascii="Times New Roman" w:hAnsi="Times New Roman"/>
          <w:sz w:val="24"/>
          <w:szCs w:val="24"/>
        </w:rPr>
      </w:pP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"__" ________ 20__ г.</w:t>
      </w:r>
    </w:p>
    <w:p w:rsidR="00280A01" w:rsidRPr="00280A01" w:rsidRDefault="00280A01" w:rsidP="00280A01">
      <w:pPr>
        <w:spacing w:after="0"/>
        <w:jc w:val="both"/>
        <w:rPr>
          <w:rFonts w:ascii="Times New Roman" w:hAnsi="Times New Roman"/>
          <w:sz w:val="24"/>
          <w:szCs w:val="24"/>
        </w:rPr>
      </w:pPr>
    </w:p>
    <w:p w:rsidR="00280A01" w:rsidRPr="00280A01" w:rsidRDefault="00280A01" w:rsidP="00280A01">
      <w:pPr>
        <w:spacing w:after="0"/>
        <w:jc w:val="both"/>
        <w:rPr>
          <w:rFonts w:ascii="Times New Roman" w:hAnsi="Times New Roman"/>
          <w:sz w:val="24"/>
          <w:szCs w:val="24"/>
        </w:rPr>
      </w:pPr>
    </w:p>
    <w:p w:rsidR="00280A01" w:rsidRPr="00280A01" w:rsidRDefault="00280A01" w:rsidP="00280A01">
      <w:pPr>
        <w:spacing w:after="0"/>
        <w:jc w:val="both"/>
        <w:rPr>
          <w:rFonts w:ascii="Times New Roman" w:hAnsi="Times New Roman"/>
          <w:sz w:val="24"/>
          <w:szCs w:val="24"/>
        </w:rPr>
      </w:pPr>
    </w:p>
    <w:p w:rsidR="00280A01" w:rsidRPr="00280A01" w:rsidRDefault="00280A01" w:rsidP="00280A01">
      <w:pPr>
        <w:spacing w:after="0"/>
        <w:jc w:val="both"/>
        <w:rPr>
          <w:rFonts w:ascii="Times New Roman" w:hAnsi="Times New Roman"/>
          <w:sz w:val="24"/>
          <w:szCs w:val="24"/>
        </w:rPr>
      </w:pPr>
    </w:p>
    <w:p w:rsidR="00280A01" w:rsidRPr="00280A01" w:rsidRDefault="00280A01" w:rsidP="00280A01">
      <w:pPr>
        <w:spacing w:after="0"/>
        <w:jc w:val="both"/>
        <w:rPr>
          <w:rFonts w:ascii="Times New Roman" w:hAnsi="Times New Roman"/>
          <w:sz w:val="24"/>
          <w:szCs w:val="24"/>
        </w:rPr>
      </w:pPr>
    </w:p>
    <w:p w:rsidR="00280A01" w:rsidRPr="00280A01" w:rsidRDefault="00280A01" w:rsidP="00280A01">
      <w:pPr>
        <w:spacing w:after="0"/>
        <w:jc w:val="both"/>
        <w:rPr>
          <w:rFonts w:ascii="Times New Roman" w:hAnsi="Times New Roman"/>
          <w:sz w:val="24"/>
          <w:szCs w:val="24"/>
        </w:rPr>
      </w:pPr>
    </w:p>
    <w:p w:rsidR="00280A01" w:rsidRDefault="00280A01" w:rsidP="00280A01">
      <w:pPr>
        <w:spacing w:after="0"/>
        <w:jc w:val="both"/>
        <w:rPr>
          <w:rFonts w:ascii="Times New Roman" w:hAnsi="Times New Roman"/>
          <w:sz w:val="24"/>
          <w:szCs w:val="24"/>
        </w:rPr>
      </w:pPr>
    </w:p>
    <w:p w:rsidR="00C43C0A" w:rsidRDefault="00C43C0A" w:rsidP="00280A01">
      <w:pPr>
        <w:spacing w:after="0"/>
        <w:jc w:val="both"/>
        <w:rPr>
          <w:rFonts w:ascii="Times New Roman" w:hAnsi="Times New Roman"/>
          <w:sz w:val="24"/>
          <w:szCs w:val="24"/>
        </w:rPr>
      </w:pPr>
    </w:p>
    <w:p w:rsidR="00C43C0A" w:rsidRDefault="00C43C0A" w:rsidP="00280A01">
      <w:pPr>
        <w:spacing w:after="0"/>
        <w:jc w:val="both"/>
        <w:rPr>
          <w:rFonts w:ascii="Times New Roman" w:hAnsi="Times New Roman"/>
          <w:sz w:val="24"/>
          <w:szCs w:val="24"/>
        </w:rPr>
      </w:pPr>
    </w:p>
    <w:p w:rsidR="00C43C0A" w:rsidRDefault="00C43C0A" w:rsidP="00280A01">
      <w:pPr>
        <w:spacing w:after="0"/>
        <w:jc w:val="both"/>
        <w:rPr>
          <w:rFonts w:ascii="Times New Roman" w:hAnsi="Times New Roman"/>
          <w:sz w:val="24"/>
          <w:szCs w:val="24"/>
        </w:rPr>
      </w:pPr>
    </w:p>
    <w:p w:rsidR="00C43C0A" w:rsidRDefault="00C43C0A" w:rsidP="00280A01">
      <w:pPr>
        <w:spacing w:after="0"/>
        <w:jc w:val="both"/>
        <w:rPr>
          <w:rFonts w:ascii="Times New Roman" w:hAnsi="Times New Roman"/>
          <w:sz w:val="24"/>
          <w:szCs w:val="24"/>
        </w:rPr>
      </w:pPr>
    </w:p>
    <w:p w:rsidR="00C43C0A" w:rsidRDefault="00C43C0A" w:rsidP="00280A01">
      <w:pPr>
        <w:spacing w:after="0"/>
        <w:jc w:val="both"/>
        <w:rPr>
          <w:rFonts w:ascii="Times New Roman" w:hAnsi="Times New Roman"/>
          <w:sz w:val="24"/>
          <w:szCs w:val="24"/>
        </w:rPr>
      </w:pPr>
    </w:p>
    <w:p w:rsidR="00C43C0A" w:rsidRDefault="00C43C0A" w:rsidP="00280A01">
      <w:pPr>
        <w:spacing w:after="0"/>
        <w:jc w:val="both"/>
        <w:rPr>
          <w:rFonts w:ascii="Times New Roman" w:hAnsi="Times New Roman"/>
          <w:sz w:val="24"/>
          <w:szCs w:val="24"/>
        </w:rPr>
      </w:pPr>
    </w:p>
    <w:p w:rsidR="00C43C0A" w:rsidRDefault="00C43C0A" w:rsidP="00280A01">
      <w:pPr>
        <w:spacing w:after="0"/>
        <w:jc w:val="both"/>
        <w:rPr>
          <w:rFonts w:ascii="Times New Roman" w:hAnsi="Times New Roman"/>
          <w:sz w:val="24"/>
          <w:szCs w:val="24"/>
        </w:rPr>
      </w:pPr>
    </w:p>
    <w:p w:rsidR="00C43C0A" w:rsidRDefault="00C43C0A" w:rsidP="00280A01">
      <w:pPr>
        <w:spacing w:after="0"/>
        <w:jc w:val="both"/>
        <w:rPr>
          <w:rFonts w:ascii="Times New Roman" w:hAnsi="Times New Roman"/>
          <w:sz w:val="24"/>
          <w:szCs w:val="24"/>
        </w:rPr>
      </w:pPr>
    </w:p>
    <w:p w:rsidR="00C43C0A" w:rsidRDefault="00C43C0A" w:rsidP="00280A01">
      <w:pPr>
        <w:spacing w:after="0"/>
        <w:jc w:val="both"/>
        <w:rPr>
          <w:rFonts w:ascii="Times New Roman" w:hAnsi="Times New Roman"/>
          <w:sz w:val="24"/>
          <w:szCs w:val="24"/>
        </w:rPr>
      </w:pPr>
    </w:p>
    <w:p w:rsidR="00C43C0A" w:rsidRDefault="00C43C0A" w:rsidP="00280A01">
      <w:pPr>
        <w:spacing w:after="0"/>
        <w:jc w:val="both"/>
        <w:rPr>
          <w:rFonts w:ascii="Times New Roman" w:hAnsi="Times New Roman"/>
          <w:sz w:val="24"/>
          <w:szCs w:val="24"/>
        </w:rPr>
      </w:pPr>
    </w:p>
    <w:p w:rsidR="00C43C0A" w:rsidRDefault="00C43C0A" w:rsidP="00280A01">
      <w:pPr>
        <w:spacing w:after="0"/>
        <w:jc w:val="both"/>
        <w:rPr>
          <w:rFonts w:ascii="Times New Roman" w:hAnsi="Times New Roman"/>
          <w:sz w:val="24"/>
          <w:szCs w:val="24"/>
        </w:rPr>
      </w:pPr>
    </w:p>
    <w:p w:rsidR="00C43C0A" w:rsidRDefault="00C43C0A" w:rsidP="00280A01">
      <w:pPr>
        <w:spacing w:after="0"/>
        <w:jc w:val="both"/>
        <w:rPr>
          <w:rFonts w:ascii="Times New Roman" w:hAnsi="Times New Roman"/>
          <w:sz w:val="24"/>
          <w:szCs w:val="24"/>
        </w:rPr>
      </w:pPr>
    </w:p>
    <w:p w:rsidR="00C43C0A" w:rsidRDefault="00C43C0A" w:rsidP="00280A01">
      <w:pPr>
        <w:spacing w:after="0"/>
        <w:jc w:val="both"/>
        <w:rPr>
          <w:rFonts w:ascii="Times New Roman" w:hAnsi="Times New Roman"/>
          <w:sz w:val="24"/>
          <w:szCs w:val="24"/>
        </w:rPr>
      </w:pPr>
    </w:p>
    <w:p w:rsidR="00C43C0A" w:rsidRDefault="00C43C0A" w:rsidP="00280A01">
      <w:pPr>
        <w:spacing w:after="0"/>
        <w:jc w:val="both"/>
        <w:rPr>
          <w:rFonts w:ascii="Times New Roman" w:hAnsi="Times New Roman"/>
          <w:sz w:val="24"/>
          <w:szCs w:val="24"/>
        </w:rPr>
      </w:pPr>
    </w:p>
    <w:p w:rsidR="00C43C0A" w:rsidRDefault="00C43C0A" w:rsidP="00280A01">
      <w:pPr>
        <w:spacing w:after="0"/>
        <w:jc w:val="both"/>
        <w:rPr>
          <w:rFonts w:ascii="Times New Roman" w:hAnsi="Times New Roman"/>
          <w:sz w:val="24"/>
          <w:szCs w:val="24"/>
        </w:rPr>
      </w:pPr>
    </w:p>
    <w:p w:rsidR="00C43C0A" w:rsidRDefault="00C43C0A" w:rsidP="00280A01">
      <w:pPr>
        <w:spacing w:after="0"/>
        <w:jc w:val="both"/>
        <w:rPr>
          <w:rFonts w:ascii="Times New Roman" w:hAnsi="Times New Roman"/>
          <w:sz w:val="24"/>
          <w:szCs w:val="24"/>
        </w:rPr>
      </w:pPr>
    </w:p>
    <w:p w:rsidR="00C43C0A" w:rsidRDefault="00C43C0A" w:rsidP="00280A01">
      <w:pPr>
        <w:spacing w:after="0"/>
        <w:jc w:val="both"/>
        <w:rPr>
          <w:rFonts w:ascii="Times New Roman" w:hAnsi="Times New Roman"/>
          <w:sz w:val="24"/>
          <w:szCs w:val="24"/>
        </w:rPr>
      </w:pPr>
    </w:p>
    <w:p w:rsidR="00C43C0A" w:rsidRDefault="00C43C0A" w:rsidP="00280A01">
      <w:pPr>
        <w:spacing w:after="0"/>
        <w:jc w:val="both"/>
        <w:rPr>
          <w:rFonts w:ascii="Times New Roman" w:hAnsi="Times New Roman"/>
          <w:sz w:val="24"/>
          <w:szCs w:val="24"/>
        </w:rPr>
      </w:pPr>
    </w:p>
    <w:p w:rsidR="00C43C0A" w:rsidRDefault="00C43C0A" w:rsidP="00280A01">
      <w:pPr>
        <w:spacing w:after="0"/>
        <w:jc w:val="both"/>
        <w:rPr>
          <w:rFonts w:ascii="Times New Roman" w:hAnsi="Times New Roman"/>
          <w:sz w:val="24"/>
          <w:szCs w:val="24"/>
        </w:rPr>
      </w:pPr>
    </w:p>
    <w:p w:rsidR="00C43C0A" w:rsidRDefault="00C43C0A" w:rsidP="00280A01">
      <w:pPr>
        <w:spacing w:after="0"/>
        <w:jc w:val="both"/>
        <w:rPr>
          <w:rFonts w:ascii="Times New Roman" w:hAnsi="Times New Roman"/>
          <w:sz w:val="24"/>
          <w:szCs w:val="24"/>
        </w:rPr>
      </w:pPr>
    </w:p>
    <w:p w:rsidR="00C43C0A" w:rsidRDefault="00C43C0A" w:rsidP="00280A01">
      <w:pPr>
        <w:spacing w:after="0"/>
        <w:jc w:val="both"/>
        <w:rPr>
          <w:rFonts w:ascii="Times New Roman" w:hAnsi="Times New Roman"/>
          <w:sz w:val="24"/>
          <w:szCs w:val="24"/>
        </w:rPr>
      </w:pPr>
    </w:p>
    <w:p w:rsidR="00C43C0A" w:rsidRDefault="00C43C0A" w:rsidP="00280A01">
      <w:pPr>
        <w:spacing w:after="0"/>
        <w:jc w:val="both"/>
        <w:rPr>
          <w:rFonts w:ascii="Times New Roman" w:hAnsi="Times New Roman"/>
          <w:sz w:val="24"/>
          <w:szCs w:val="24"/>
        </w:rPr>
      </w:pPr>
    </w:p>
    <w:p w:rsidR="00C43C0A" w:rsidRDefault="00C43C0A" w:rsidP="00280A01">
      <w:pPr>
        <w:spacing w:after="0"/>
        <w:jc w:val="both"/>
        <w:rPr>
          <w:rFonts w:ascii="Times New Roman" w:hAnsi="Times New Roman"/>
          <w:sz w:val="24"/>
          <w:szCs w:val="24"/>
        </w:rPr>
      </w:pPr>
    </w:p>
    <w:p w:rsidR="00C43C0A" w:rsidRDefault="00C43C0A" w:rsidP="00280A01">
      <w:pPr>
        <w:spacing w:after="0"/>
        <w:jc w:val="both"/>
        <w:rPr>
          <w:rFonts w:ascii="Times New Roman" w:hAnsi="Times New Roman"/>
          <w:sz w:val="24"/>
          <w:szCs w:val="24"/>
        </w:rPr>
      </w:pPr>
    </w:p>
    <w:p w:rsidR="00C43C0A" w:rsidRDefault="00C43C0A" w:rsidP="00280A01">
      <w:pPr>
        <w:spacing w:after="0"/>
        <w:jc w:val="both"/>
        <w:rPr>
          <w:rFonts w:ascii="Times New Roman" w:hAnsi="Times New Roman"/>
          <w:sz w:val="24"/>
          <w:szCs w:val="24"/>
        </w:rPr>
      </w:pPr>
    </w:p>
    <w:p w:rsidR="00280A01" w:rsidRPr="00280A01" w:rsidRDefault="00280A01" w:rsidP="00280A01">
      <w:pPr>
        <w:spacing w:after="0"/>
        <w:jc w:val="both"/>
        <w:rPr>
          <w:rFonts w:ascii="Times New Roman" w:hAnsi="Times New Roman"/>
          <w:sz w:val="24"/>
          <w:szCs w:val="24"/>
        </w:rPr>
      </w:pPr>
    </w:p>
    <w:p w:rsidR="00280A01" w:rsidRPr="00280A01" w:rsidRDefault="00280A01" w:rsidP="007B65E6">
      <w:pPr>
        <w:spacing w:after="0"/>
        <w:jc w:val="right"/>
        <w:rPr>
          <w:rFonts w:ascii="Times New Roman" w:hAnsi="Times New Roman"/>
          <w:sz w:val="24"/>
          <w:szCs w:val="24"/>
        </w:rPr>
      </w:pPr>
      <w:r w:rsidRPr="00280A01">
        <w:rPr>
          <w:rFonts w:ascii="Times New Roman" w:hAnsi="Times New Roman"/>
          <w:sz w:val="24"/>
          <w:szCs w:val="24"/>
        </w:rPr>
        <w:lastRenderedPageBreak/>
        <w:t>Приложение N 2</w:t>
      </w:r>
    </w:p>
    <w:p w:rsidR="00280A01" w:rsidRPr="00280A01" w:rsidRDefault="00280A01" w:rsidP="007B65E6">
      <w:pPr>
        <w:spacing w:after="0"/>
        <w:jc w:val="right"/>
        <w:rPr>
          <w:rFonts w:ascii="Times New Roman" w:hAnsi="Times New Roman"/>
          <w:sz w:val="24"/>
          <w:szCs w:val="24"/>
        </w:rPr>
      </w:pPr>
      <w:r w:rsidRPr="00280A01">
        <w:rPr>
          <w:rFonts w:ascii="Times New Roman" w:hAnsi="Times New Roman"/>
          <w:sz w:val="24"/>
          <w:szCs w:val="24"/>
        </w:rPr>
        <w:t xml:space="preserve">к Приказу от 29.12.2018 N </w:t>
      </w:r>
      <w:r w:rsidR="00204550">
        <w:rPr>
          <w:rFonts w:ascii="Times New Roman" w:hAnsi="Times New Roman"/>
          <w:sz w:val="24"/>
          <w:szCs w:val="24"/>
        </w:rPr>
        <w:t>32</w:t>
      </w:r>
    </w:p>
    <w:p w:rsidR="00280A01" w:rsidRPr="00280A01" w:rsidRDefault="00280A01" w:rsidP="00280A01">
      <w:pPr>
        <w:spacing w:after="0"/>
        <w:jc w:val="both"/>
        <w:rPr>
          <w:rFonts w:ascii="Times New Roman" w:hAnsi="Times New Roman"/>
          <w:sz w:val="24"/>
          <w:szCs w:val="24"/>
        </w:rPr>
      </w:pPr>
      <w:bookmarkStart w:id="339" w:name="_ref_7039"/>
      <w:bookmarkEnd w:id="339"/>
    </w:p>
    <w:p w:rsidR="00280A01" w:rsidRPr="007B65E6" w:rsidRDefault="00280A01" w:rsidP="007B65E6">
      <w:pPr>
        <w:spacing w:after="0"/>
        <w:jc w:val="center"/>
        <w:rPr>
          <w:rFonts w:ascii="Times New Roman" w:hAnsi="Times New Roman"/>
          <w:b/>
          <w:sz w:val="24"/>
          <w:szCs w:val="24"/>
        </w:rPr>
      </w:pPr>
      <w:r w:rsidRPr="007B65E6">
        <w:rPr>
          <w:rFonts w:ascii="Times New Roman" w:hAnsi="Times New Roman"/>
          <w:b/>
          <w:sz w:val="24"/>
          <w:szCs w:val="24"/>
        </w:rPr>
        <w:t>Учетная политика</w:t>
      </w:r>
    </w:p>
    <w:p w:rsidR="00FD608F" w:rsidRPr="00FD608F" w:rsidRDefault="00FD608F" w:rsidP="00FD608F">
      <w:pPr>
        <w:spacing w:after="0"/>
        <w:jc w:val="center"/>
        <w:rPr>
          <w:rFonts w:ascii="Times New Roman" w:hAnsi="Times New Roman"/>
          <w:b/>
          <w:sz w:val="24"/>
          <w:szCs w:val="24"/>
        </w:rPr>
      </w:pPr>
      <w:r w:rsidRPr="00FD608F">
        <w:rPr>
          <w:rFonts w:ascii="Times New Roman" w:hAnsi="Times New Roman"/>
          <w:b/>
          <w:sz w:val="24"/>
          <w:szCs w:val="24"/>
        </w:rPr>
        <w:t>Муниципального казенного учреждения</w:t>
      </w:r>
    </w:p>
    <w:p w:rsidR="00280A01" w:rsidRPr="00FD608F" w:rsidRDefault="00FD608F" w:rsidP="00FD608F">
      <w:pPr>
        <w:spacing w:after="0"/>
        <w:jc w:val="center"/>
        <w:rPr>
          <w:rFonts w:ascii="Times New Roman" w:hAnsi="Times New Roman"/>
          <w:b/>
          <w:sz w:val="24"/>
          <w:szCs w:val="24"/>
        </w:rPr>
      </w:pPr>
      <w:r w:rsidRPr="00FD608F">
        <w:rPr>
          <w:rFonts w:ascii="Times New Roman" w:hAnsi="Times New Roman"/>
          <w:b/>
          <w:sz w:val="24"/>
          <w:szCs w:val="24"/>
        </w:rPr>
        <w:t xml:space="preserve">"Терра" внутригородского муниципального образования Санкт-Петербурга муниципальный округ Морской </w:t>
      </w:r>
      <w:r w:rsidR="00280A01" w:rsidRPr="00FD608F">
        <w:rPr>
          <w:rFonts w:ascii="Times New Roman" w:hAnsi="Times New Roman"/>
          <w:b/>
          <w:sz w:val="24"/>
          <w:szCs w:val="24"/>
        </w:rPr>
        <w:t>для целей налогообложения</w:t>
      </w:r>
    </w:p>
    <w:p w:rsidR="00280A01" w:rsidRPr="00FD608F" w:rsidRDefault="00280A01" w:rsidP="00280A01">
      <w:pPr>
        <w:spacing w:after="0"/>
        <w:jc w:val="both"/>
        <w:rPr>
          <w:rFonts w:ascii="Times New Roman" w:hAnsi="Times New Roman"/>
          <w:b/>
          <w:sz w:val="24"/>
          <w:szCs w:val="24"/>
        </w:rPr>
      </w:pPr>
    </w:p>
    <w:p w:rsidR="00280A01" w:rsidRPr="007B65E6" w:rsidRDefault="00280A01" w:rsidP="007B65E6">
      <w:pPr>
        <w:spacing w:after="0"/>
        <w:jc w:val="center"/>
        <w:rPr>
          <w:rFonts w:ascii="Times New Roman" w:hAnsi="Times New Roman"/>
          <w:b/>
          <w:sz w:val="24"/>
          <w:szCs w:val="24"/>
        </w:rPr>
      </w:pPr>
      <w:bookmarkStart w:id="340" w:name="_ref_8016"/>
      <w:bookmarkEnd w:id="340"/>
      <w:r w:rsidRPr="007B65E6">
        <w:rPr>
          <w:rFonts w:ascii="Times New Roman" w:hAnsi="Times New Roman"/>
          <w:b/>
          <w:sz w:val="24"/>
          <w:szCs w:val="24"/>
        </w:rPr>
        <w:t>1. Организационные положения</w:t>
      </w:r>
    </w:p>
    <w:p w:rsidR="00280A01" w:rsidRPr="00280A01" w:rsidRDefault="00280A01" w:rsidP="00280A01">
      <w:pPr>
        <w:spacing w:after="0"/>
        <w:jc w:val="both"/>
        <w:rPr>
          <w:rFonts w:ascii="Times New Roman" w:hAnsi="Times New Roman"/>
          <w:sz w:val="24"/>
          <w:szCs w:val="24"/>
        </w:rPr>
      </w:pPr>
    </w:p>
    <w:p w:rsidR="00280A01" w:rsidRPr="00280A01" w:rsidRDefault="00280A01" w:rsidP="00280A01">
      <w:pPr>
        <w:spacing w:after="0"/>
        <w:jc w:val="both"/>
        <w:rPr>
          <w:rFonts w:ascii="Times New Roman" w:hAnsi="Times New Roman"/>
          <w:sz w:val="24"/>
          <w:szCs w:val="24"/>
        </w:rPr>
      </w:pPr>
      <w:bookmarkStart w:id="341" w:name="_ref_9768"/>
      <w:bookmarkEnd w:id="341"/>
      <w:r w:rsidRPr="00280A01">
        <w:rPr>
          <w:rFonts w:ascii="Times New Roman" w:hAnsi="Times New Roman"/>
          <w:sz w:val="24"/>
          <w:szCs w:val="24"/>
        </w:rPr>
        <w:t>1.1. Учет данных для целей налогообложения ведется бухгалтерией.</w:t>
      </w:r>
    </w:p>
    <w:p w:rsidR="00280A01" w:rsidRDefault="00280A01" w:rsidP="00280A01">
      <w:pPr>
        <w:spacing w:after="0"/>
        <w:jc w:val="both"/>
        <w:rPr>
          <w:rFonts w:ascii="Times New Roman" w:hAnsi="Times New Roman"/>
          <w:sz w:val="24"/>
          <w:szCs w:val="24"/>
        </w:rPr>
      </w:pPr>
      <w:bookmarkStart w:id="342" w:name="_ref_9769"/>
      <w:bookmarkEnd w:id="342"/>
      <w:r w:rsidRPr="00280A01">
        <w:rPr>
          <w:rFonts w:ascii="Times New Roman" w:hAnsi="Times New Roman"/>
          <w:sz w:val="24"/>
          <w:szCs w:val="24"/>
        </w:rPr>
        <w:t xml:space="preserve">1.2. Форма ведения учета данных для целей налогообложения - автоматизированная с применением компьютерной программы </w:t>
      </w:r>
      <w:r w:rsidR="009A5D84">
        <w:rPr>
          <w:rFonts w:ascii="Times New Roman" w:hAnsi="Times New Roman"/>
          <w:sz w:val="24"/>
          <w:szCs w:val="24"/>
        </w:rPr>
        <w:t>1С:Предприятие.</w:t>
      </w:r>
    </w:p>
    <w:p w:rsidR="009A5D84" w:rsidRPr="00280A01" w:rsidRDefault="009A5D84" w:rsidP="00280A01">
      <w:pPr>
        <w:spacing w:after="0"/>
        <w:jc w:val="both"/>
        <w:rPr>
          <w:rFonts w:ascii="Times New Roman" w:hAnsi="Times New Roman"/>
          <w:sz w:val="24"/>
          <w:szCs w:val="24"/>
        </w:rPr>
      </w:pPr>
    </w:p>
    <w:p w:rsidR="00280A01" w:rsidRPr="007B65E6" w:rsidRDefault="00AC2630" w:rsidP="007B65E6">
      <w:pPr>
        <w:spacing w:after="0"/>
        <w:jc w:val="center"/>
        <w:rPr>
          <w:rFonts w:ascii="Times New Roman" w:hAnsi="Times New Roman"/>
          <w:b/>
          <w:sz w:val="24"/>
          <w:szCs w:val="24"/>
        </w:rPr>
      </w:pPr>
      <w:bookmarkStart w:id="343" w:name="_ref_10657"/>
      <w:bookmarkStart w:id="344" w:name="_ref_87610"/>
      <w:bookmarkEnd w:id="343"/>
      <w:bookmarkEnd w:id="344"/>
      <w:r>
        <w:rPr>
          <w:rFonts w:ascii="Times New Roman" w:hAnsi="Times New Roman"/>
          <w:b/>
          <w:sz w:val="24"/>
          <w:szCs w:val="24"/>
        </w:rPr>
        <w:t>2</w:t>
      </w:r>
      <w:r w:rsidR="00280A01" w:rsidRPr="007B65E6">
        <w:rPr>
          <w:rFonts w:ascii="Times New Roman" w:hAnsi="Times New Roman"/>
          <w:b/>
          <w:sz w:val="24"/>
          <w:szCs w:val="24"/>
        </w:rPr>
        <w:t>. Налог на доходы физических лиц</w:t>
      </w:r>
    </w:p>
    <w:p w:rsidR="00280A01" w:rsidRPr="00280A01" w:rsidRDefault="00280A01" w:rsidP="00280A01">
      <w:pPr>
        <w:spacing w:after="0"/>
        <w:jc w:val="both"/>
        <w:rPr>
          <w:rFonts w:ascii="Times New Roman" w:hAnsi="Times New Roman"/>
          <w:sz w:val="24"/>
          <w:szCs w:val="24"/>
        </w:rPr>
      </w:pPr>
    </w:p>
    <w:p w:rsidR="00280A01" w:rsidRPr="00280A01" w:rsidRDefault="00FE060E" w:rsidP="00280A01">
      <w:pPr>
        <w:spacing w:after="0"/>
        <w:jc w:val="both"/>
        <w:rPr>
          <w:rFonts w:ascii="Times New Roman" w:hAnsi="Times New Roman"/>
          <w:sz w:val="24"/>
          <w:szCs w:val="24"/>
        </w:rPr>
      </w:pPr>
      <w:bookmarkStart w:id="345" w:name="_ref_469046"/>
      <w:bookmarkEnd w:id="345"/>
      <w:r>
        <w:rPr>
          <w:rFonts w:ascii="Times New Roman" w:hAnsi="Times New Roman"/>
          <w:sz w:val="24"/>
          <w:szCs w:val="24"/>
        </w:rPr>
        <w:t>2</w:t>
      </w:r>
      <w:r w:rsidR="00280A01" w:rsidRPr="00280A01">
        <w:rPr>
          <w:rFonts w:ascii="Times New Roman" w:hAnsi="Times New Roman"/>
          <w:sz w:val="24"/>
          <w:szCs w:val="24"/>
        </w:rPr>
        <w:t xml:space="preserve">.1. Учет доходов, выплаченных физическим лицам, в отношении которых выполняются обязанности налогового агента, предоставленных налоговых вычетов, а также сумм исчисленного и удержанного с них НДФЛ ведется в налоговом регистре, </w:t>
      </w:r>
      <w:r w:rsidR="002676CF">
        <w:rPr>
          <w:rFonts w:ascii="Times New Roman" w:hAnsi="Times New Roman"/>
          <w:sz w:val="24"/>
          <w:szCs w:val="24"/>
        </w:rPr>
        <w:t xml:space="preserve">по </w:t>
      </w:r>
      <w:r w:rsidR="00280A01" w:rsidRPr="00280A01">
        <w:rPr>
          <w:rFonts w:ascii="Times New Roman" w:hAnsi="Times New Roman"/>
          <w:sz w:val="24"/>
          <w:szCs w:val="24"/>
        </w:rPr>
        <w:t>форм</w:t>
      </w:r>
      <w:r w:rsidR="002676CF">
        <w:rPr>
          <w:rFonts w:ascii="Times New Roman" w:hAnsi="Times New Roman"/>
          <w:sz w:val="24"/>
          <w:szCs w:val="24"/>
        </w:rPr>
        <w:t xml:space="preserve">е </w:t>
      </w:r>
      <w:r w:rsidR="00424436">
        <w:rPr>
          <w:rFonts w:ascii="Times New Roman" w:hAnsi="Times New Roman"/>
          <w:sz w:val="24"/>
          <w:szCs w:val="24"/>
        </w:rPr>
        <w:t xml:space="preserve">установленной в компьютерной программе </w:t>
      </w:r>
      <w:r w:rsidR="002676CF">
        <w:rPr>
          <w:rFonts w:ascii="Times New Roman" w:hAnsi="Times New Roman"/>
          <w:sz w:val="24"/>
          <w:szCs w:val="24"/>
        </w:rPr>
        <w:t>1С:Предприятие</w:t>
      </w:r>
      <w:r w:rsidR="00280A01" w:rsidRPr="00280A01">
        <w:rPr>
          <w:rFonts w:ascii="Times New Roman" w:hAnsi="Times New Roman"/>
          <w:sz w:val="24"/>
          <w:szCs w:val="24"/>
        </w:rPr>
        <w:t>.</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i/>
          <w:iCs/>
          <w:sz w:val="24"/>
          <w:szCs w:val="24"/>
        </w:rPr>
        <w:t>(Основание: п. 1 ст. 230 НК РФ)</w:t>
      </w:r>
    </w:p>
    <w:p w:rsidR="00280A01" w:rsidRPr="00280A01" w:rsidRDefault="00280A01" w:rsidP="00280A01">
      <w:pPr>
        <w:spacing w:after="0"/>
        <w:jc w:val="both"/>
        <w:rPr>
          <w:rFonts w:ascii="Times New Roman" w:hAnsi="Times New Roman"/>
          <w:sz w:val="24"/>
          <w:szCs w:val="24"/>
        </w:rPr>
      </w:pPr>
    </w:p>
    <w:p w:rsidR="00280A01" w:rsidRPr="007B65E6" w:rsidRDefault="00974FE6" w:rsidP="007B65E6">
      <w:pPr>
        <w:spacing w:after="0"/>
        <w:jc w:val="center"/>
        <w:rPr>
          <w:rFonts w:ascii="Times New Roman" w:hAnsi="Times New Roman"/>
          <w:b/>
          <w:sz w:val="24"/>
          <w:szCs w:val="24"/>
        </w:rPr>
      </w:pPr>
      <w:bookmarkStart w:id="346" w:name="_ref_95239"/>
      <w:bookmarkEnd w:id="346"/>
      <w:r>
        <w:rPr>
          <w:rFonts w:ascii="Times New Roman" w:hAnsi="Times New Roman"/>
          <w:b/>
          <w:sz w:val="24"/>
          <w:szCs w:val="24"/>
        </w:rPr>
        <w:t>3</w:t>
      </w:r>
      <w:r w:rsidR="00280A01" w:rsidRPr="007B65E6">
        <w:rPr>
          <w:rFonts w:ascii="Times New Roman" w:hAnsi="Times New Roman"/>
          <w:b/>
          <w:sz w:val="24"/>
          <w:szCs w:val="24"/>
        </w:rPr>
        <w:t>. Страховые взносы</w:t>
      </w:r>
    </w:p>
    <w:p w:rsidR="00280A01" w:rsidRPr="00280A01" w:rsidRDefault="00280A01" w:rsidP="00280A01">
      <w:pPr>
        <w:spacing w:after="0"/>
        <w:jc w:val="both"/>
        <w:rPr>
          <w:rFonts w:ascii="Times New Roman" w:hAnsi="Times New Roman"/>
          <w:sz w:val="24"/>
          <w:szCs w:val="24"/>
        </w:rPr>
      </w:pPr>
    </w:p>
    <w:p w:rsidR="00280A01" w:rsidRPr="00280A01" w:rsidRDefault="00FE060E" w:rsidP="00280A01">
      <w:pPr>
        <w:spacing w:after="0"/>
        <w:jc w:val="both"/>
        <w:rPr>
          <w:rFonts w:ascii="Times New Roman" w:hAnsi="Times New Roman"/>
          <w:sz w:val="24"/>
          <w:szCs w:val="24"/>
        </w:rPr>
      </w:pPr>
      <w:bookmarkStart w:id="347" w:name="_ref_90183"/>
      <w:bookmarkEnd w:id="347"/>
      <w:r>
        <w:rPr>
          <w:rFonts w:ascii="Times New Roman" w:hAnsi="Times New Roman"/>
          <w:sz w:val="24"/>
          <w:szCs w:val="24"/>
        </w:rPr>
        <w:t>3</w:t>
      </w:r>
      <w:r w:rsidR="00280A01" w:rsidRPr="00280A01">
        <w:rPr>
          <w:rFonts w:ascii="Times New Roman" w:hAnsi="Times New Roman"/>
          <w:sz w:val="24"/>
          <w:szCs w:val="24"/>
        </w:rPr>
        <w:t xml:space="preserve">.1. Учет сумм начисленных выплат и иных вознаграждений, а также относящихся к ним сумм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по каждому физическому лицу, в пользу которого осуществлялись выплаты и в отношении которого организация выступает плательщиком, ведется в регистрах учета, форма которых </w:t>
      </w:r>
      <w:r w:rsidR="00424436">
        <w:rPr>
          <w:rFonts w:ascii="Times New Roman" w:hAnsi="Times New Roman"/>
          <w:sz w:val="24"/>
          <w:szCs w:val="24"/>
        </w:rPr>
        <w:t>установлена в компьютерной программе 1С:Предприятие</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i/>
          <w:iCs/>
          <w:sz w:val="24"/>
          <w:szCs w:val="24"/>
        </w:rPr>
        <w:t>(Основание: пп. 2 п. 3.4 ст. 23, п. 4 ст. 431 НК РФ)</w:t>
      </w:r>
    </w:p>
    <w:p w:rsidR="00F1113B" w:rsidRPr="00280A01" w:rsidRDefault="00FE060E" w:rsidP="00F1113B">
      <w:pPr>
        <w:spacing w:after="0"/>
        <w:jc w:val="both"/>
        <w:rPr>
          <w:rFonts w:ascii="Times New Roman" w:hAnsi="Times New Roman"/>
          <w:sz w:val="24"/>
          <w:szCs w:val="24"/>
        </w:rPr>
      </w:pPr>
      <w:bookmarkStart w:id="348" w:name="_ref_92710"/>
      <w:bookmarkEnd w:id="348"/>
      <w:r>
        <w:rPr>
          <w:rFonts w:ascii="Times New Roman" w:hAnsi="Times New Roman"/>
          <w:sz w:val="24"/>
          <w:szCs w:val="24"/>
        </w:rPr>
        <w:t>3</w:t>
      </w:r>
      <w:r w:rsidR="00280A01" w:rsidRPr="00280A01">
        <w:rPr>
          <w:rFonts w:ascii="Times New Roman" w:hAnsi="Times New Roman"/>
          <w:sz w:val="24"/>
          <w:szCs w:val="24"/>
        </w:rPr>
        <w:t xml:space="preserve">.2. Учет начислений и перечислений страховых взносов, а также производимых страховых выплат по обязательному социальному страхованию от несчастных случаев на производстве и профессиональных заболеваний ведется в карточках учета, форма которых </w:t>
      </w:r>
      <w:r w:rsidR="00F1113B">
        <w:rPr>
          <w:rFonts w:ascii="Times New Roman" w:hAnsi="Times New Roman"/>
          <w:sz w:val="24"/>
          <w:szCs w:val="24"/>
        </w:rPr>
        <w:t>установлена в компьютерной программе 1С:Предприятие</w:t>
      </w:r>
      <w:r w:rsidR="00954033">
        <w:rPr>
          <w:rFonts w:ascii="Times New Roman" w:hAnsi="Times New Roman"/>
          <w:sz w:val="24"/>
          <w:szCs w:val="24"/>
        </w:rPr>
        <w:t>.</w:t>
      </w:r>
    </w:p>
    <w:p w:rsidR="00280A01" w:rsidRPr="00280A01" w:rsidRDefault="00F1113B" w:rsidP="00F1113B">
      <w:pPr>
        <w:spacing w:after="0"/>
        <w:jc w:val="both"/>
        <w:rPr>
          <w:rFonts w:ascii="Times New Roman" w:hAnsi="Times New Roman"/>
          <w:sz w:val="24"/>
          <w:szCs w:val="24"/>
        </w:rPr>
      </w:pPr>
      <w:r w:rsidRPr="00280A01">
        <w:rPr>
          <w:rFonts w:ascii="Times New Roman" w:hAnsi="Times New Roman"/>
          <w:i/>
          <w:iCs/>
          <w:sz w:val="24"/>
          <w:szCs w:val="24"/>
        </w:rPr>
        <w:t xml:space="preserve"> </w:t>
      </w:r>
      <w:r w:rsidR="00280A01" w:rsidRPr="00280A01">
        <w:rPr>
          <w:rFonts w:ascii="Times New Roman" w:hAnsi="Times New Roman"/>
          <w:i/>
          <w:iCs/>
          <w:sz w:val="24"/>
          <w:szCs w:val="24"/>
        </w:rPr>
        <w:t>(Основание: пп. 17 п. 2 ст. 17 Федерального закона от 24.07.1998 N 125-ФЗ)</w:t>
      </w:r>
    </w:p>
    <w:p w:rsidR="00280A01" w:rsidRPr="00280A01" w:rsidRDefault="00280A01" w:rsidP="00280A01">
      <w:pPr>
        <w:spacing w:after="0"/>
        <w:jc w:val="both"/>
        <w:rPr>
          <w:rFonts w:ascii="Times New Roman" w:hAnsi="Times New Roman"/>
          <w:sz w:val="24"/>
          <w:szCs w:val="24"/>
        </w:rPr>
      </w:pPr>
    </w:p>
    <w:p w:rsidR="00280A01" w:rsidRPr="007B65E6" w:rsidRDefault="00974FE6" w:rsidP="007B65E6">
      <w:pPr>
        <w:spacing w:after="0"/>
        <w:jc w:val="center"/>
        <w:rPr>
          <w:rFonts w:ascii="Times New Roman" w:hAnsi="Times New Roman"/>
          <w:b/>
          <w:sz w:val="24"/>
          <w:szCs w:val="24"/>
        </w:rPr>
      </w:pPr>
      <w:bookmarkStart w:id="349" w:name="_ref_97799"/>
      <w:bookmarkEnd w:id="349"/>
      <w:r>
        <w:rPr>
          <w:rFonts w:ascii="Times New Roman" w:hAnsi="Times New Roman"/>
          <w:b/>
          <w:sz w:val="24"/>
          <w:szCs w:val="24"/>
        </w:rPr>
        <w:t>4</w:t>
      </w:r>
      <w:r w:rsidR="00280A01" w:rsidRPr="007B65E6">
        <w:rPr>
          <w:rFonts w:ascii="Times New Roman" w:hAnsi="Times New Roman"/>
          <w:b/>
          <w:sz w:val="24"/>
          <w:szCs w:val="24"/>
        </w:rPr>
        <w:t>. Налог на имущество организаций</w:t>
      </w:r>
    </w:p>
    <w:p w:rsidR="00280A01" w:rsidRPr="00280A01" w:rsidRDefault="00280A01" w:rsidP="00280A01">
      <w:pPr>
        <w:spacing w:after="0"/>
        <w:jc w:val="both"/>
        <w:rPr>
          <w:rFonts w:ascii="Times New Roman" w:hAnsi="Times New Roman"/>
          <w:sz w:val="24"/>
          <w:szCs w:val="24"/>
        </w:rPr>
      </w:pPr>
    </w:p>
    <w:p w:rsidR="00280A01" w:rsidRPr="00280A01" w:rsidRDefault="00FE060E" w:rsidP="00280A01">
      <w:pPr>
        <w:spacing w:after="0"/>
        <w:jc w:val="both"/>
        <w:rPr>
          <w:rFonts w:ascii="Times New Roman" w:hAnsi="Times New Roman"/>
          <w:sz w:val="24"/>
          <w:szCs w:val="24"/>
        </w:rPr>
      </w:pPr>
      <w:bookmarkStart w:id="350" w:name="_ref_100347"/>
      <w:bookmarkEnd w:id="350"/>
      <w:r>
        <w:rPr>
          <w:rFonts w:ascii="Times New Roman" w:hAnsi="Times New Roman"/>
          <w:sz w:val="24"/>
          <w:szCs w:val="24"/>
        </w:rPr>
        <w:t>4</w:t>
      </w:r>
      <w:r w:rsidR="00280A01" w:rsidRPr="00280A01">
        <w:rPr>
          <w:rFonts w:ascii="Times New Roman" w:hAnsi="Times New Roman"/>
          <w:sz w:val="24"/>
          <w:szCs w:val="24"/>
        </w:rPr>
        <w:t>.1. Организация имеет несколько категорий имущества для целей исчисления налога на имущество организаций. По этим категориям имущества налоговая база определяется отдельно и (или) не определяется в связи с применением льгот или исключением имущества из объекта налогообложения.</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Раздельный учет такого имущества ведется с использованием дополнительных аналитических кодов к 23-му разряду номера счета по счетам 0 101 00 000, 0 104 00 000, на которых отражены балансовая стоимость и начисленная амортизация по соответствующему имуществу. Устанавливаются следующие аналитические коды:</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"1" - в отношении имущества, по которому налоговая база определяется как его остаточная стоимость, облагаемого налогом по ставке 2,2%;</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lastRenderedPageBreak/>
        <w:t>"2" - в отношении имущества, по которому налоговая база определяется как его остаточная стоимость, облагаемого налогом по ставке 1,1%;</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"3" - в отношении имущества, по которому налоговая база определяется как его остаточная стоимость, облагаемого налогом по ставке 0%;</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sz w:val="24"/>
          <w:szCs w:val="24"/>
        </w:rPr>
        <w:t xml:space="preserve">"4" - в отношении имущества, </w:t>
      </w:r>
      <w:r w:rsidR="00110AD9" w:rsidRPr="00110AD9">
        <w:rPr>
          <w:rFonts w:ascii="Times New Roman" w:hAnsi="Times New Roman"/>
          <w:sz w:val="24"/>
          <w:szCs w:val="24"/>
        </w:rPr>
        <w:t>по которому</w:t>
      </w:r>
      <w:r w:rsidRPr="00280A01">
        <w:rPr>
          <w:rFonts w:ascii="Times New Roman" w:hAnsi="Times New Roman"/>
          <w:sz w:val="24"/>
          <w:szCs w:val="24"/>
        </w:rPr>
        <w:t xml:space="preserve"> установлены льготы.</w:t>
      </w:r>
    </w:p>
    <w:p w:rsidR="00280A01" w:rsidRPr="00280A01" w:rsidRDefault="00280A01" w:rsidP="00280A01">
      <w:pPr>
        <w:spacing w:after="0"/>
        <w:jc w:val="both"/>
        <w:rPr>
          <w:rFonts w:ascii="Times New Roman" w:hAnsi="Times New Roman"/>
          <w:sz w:val="24"/>
          <w:szCs w:val="24"/>
        </w:rPr>
      </w:pPr>
      <w:r w:rsidRPr="00280A01">
        <w:rPr>
          <w:rFonts w:ascii="Times New Roman" w:hAnsi="Times New Roman"/>
          <w:i/>
          <w:iCs/>
          <w:sz w:val="24"/>
          <w:szCs w:val="24"/>
        </w:rPr>
        <w:t>(Основание: п. п. 1, 2 ст. 376 НК РФ)</w:t>
      </w:r>
    </w:p>
    <w:p w:rsidR="00280A01" w:rsidRPr="00280A01" w:rsidRDefault="00280A01" w:rsidP="00280A01">
      <w:pPr>
        <w:spacing w:after="0"/>
        <w:jc w:val="both"/>
        <w:rPr>
          <w:rFonts w:ascii="Times New Roman" w:hAnsi="Times New Roman"/>
          <w:sz w:val="24"/>
          <w:szCs w:val="24"/>
        </w:rPr>
      </w:pPr>
    </w:p>
    <w:p w:rsidR="00280A01" w:rsidRPr="00280A01" w:rsidRDefault="00280A01" w:rsidP="00280A01">
      <w:pPr>
        <w:spacing w:after="0"/>
        <w:jc w:val="both"/>
        <w:rPr>
          <w:rFonts w:ascii="Times New Roman" w:hAnsi="Times New Roman"/>
          <w:sz w:val="24"/>
          <w:szCs w:val="24"/>
        </w:rPr>
      </w:pPr>
    </w:p>
    <w:p w:rsidR="00280A01" w:rsidRPr="00280A01" w:rsidRDefault="00280A01" w:rsidP="00280A01">
      <w:pPr>
        <w:spacing w:after="0"/>
        <w:jc w:val="both"/>
        <w:rPr>
          <w:rFonts w:ascii="Times New Roman" w:hAnsi="Times New Roman"/>
          <w:sz w:val="24"/>
          <w:szCs w:val="24"/>
        </w:rPr>
      </w:pPr>
    </w:p>
    <w:p w:rsidR="00280A01" w:rsidRPr="00280A01" w:rsidRDefault="00280A01" w:rsidP="00280A01">
      <w:pPr>
        <w:spacing w:after="0"/>
        <w:jc w:val="both"/>
        <w:rPr>
          <w:rFonts w:ascii="Times New Roman" w:hAnsi="Times New Roman"/>
          <w:sz w:val="24"/>
          <w:szCs w:val="24"/>
        </w:rPr>
      </w:pPr>
    </w:p>
    <w:p w:rsidR="00280A01" w:rsidRPr="00280A01" w:rsidRDefault="00280A01" w:rsidP="00280A01">
      <w:pPr>
        <w:spacing w:after="0"/>
        <w:jc w:val="both"/>
        <w:rPr>
          <w:rFonts w:ascii="Times New Roman" w:hAnsi="Times New Roman"/>
          <w:sz w:val="24"/>
          <w:szCs w:val="24"/>
        </w:rPr>
      </w:pPr>
    </w:p>
    <w:p w:rsidR="00280A01" w:rsidRPr="00280A01" w:rsidRDefault="00280A01" w:rsidP="00280A01">
      <w:pPr>
        <w:spacing w:after="0"/>
        <w:jc w:val="both"/>
        <w:rPr>
          <w:rFonts w:ascii="Times New Roman" w:hAnsi="Times New Roman"/>
          <w:sz w:val="24"/>
          <w:szCs w:val="24"/>
        </w:rPr>
      </w:pPr>
    </w:p>
    <w:p w:rsidR="00280A01" w:rsidRPr="00280A01" w:rsidRDefault="00280A01" w:rsidP="00280A01">
      <w:pPr>
        <w:spacing w:after="0"/>
        <w:jc w:val="both"/>
        <w:rPr>
          <w:rFonts w:ascii="Times New Roman" w:hAnsi="Times New Roman"/>
          <w:sz w:val="24"/>
          <w:szCs w:val="24"/>
        </w:rPr>
      </w:pPr>
    </w:p>
    <w:p w:rsidR="00280A01" w:rsidRPr="00280A01" w:rsidRDefault="00280A01" w:rsidP="00280A01">
      <w:pPr>
        <w:spacing w:after="0"/>
        <w:jc w:val="both"/>
        <w:rPr>
          <w:rFonts w:ascii="Times New Roman" w:hAnsi="Times New Roman"/>
          <w:sz w:val="24"/>
          <w:szCs w:val="24"/>
        </w:rPr>
      </w:pPr>
    </w:p>
    <w:p w:rsidR="00B04684" w:rsidRDefault="00B04684" w:rsidP="00D47B5A">
      <w:pPr>
        <w:spacing w:after="0"/>
        <w:jc w:val="both"/>
        <w:rPr>
          <w:rFonts w:ascii="Times New Roman" w:hAnsi="Times New Roman"/>
          <w:sz w:val="24"/>
          <w:szCs w:val="24"/>
        </w:rPr>
      </w:pPr>
    </w:p>
    <w:p w:rsidR="00B04684" w:rsidRDefault="00B04684" w:rsidP="00D47B5A">
      <w:pPr>
        <w:spacing w:after="0"/>
        <w:jc w:val="both"/>
        <w:rPr>
          <w:rFonts w:ascii="Times New Roman" w:hAnsi="Times New Roman"/>
          <w:sz w:val="24"/>
          <w:szCs w:val="24"/>
        </w:rPr>
      </w:pPr>
    </w:p>
    <w:p w:rsidR="00B04684" w:rsidRDefault="00B04684" w:rsidP="00D47B5A">
      <w:pPr>
        <w:spacing w:after="0"/>
        <w:jc w:val="both"/>
        <w:rPr>
          <w:rFonts w:ascii="Times New Roman" w:hAnsi="Times New Roman"/>
          <w:sz w:val="24"/>
          <w:szCs w:val="24"/>
        </w:rPr>
      </w:pPr>
    </w:p>
    <w:p w:rsidR="00B04684" w:rsidRDefault="00B04684" w:rsidP="00D47B5A">
      <w:pPr>
        <w:spacing w:after="0"/>
        <w:jc w:val="both"/>
        <w:rPr>
          <w:rFonts w:ascii="Times New Roman" w:hAnsi="Times New Roman"/>
          <w:sz w:val="24"/>
          <w:szCs w:val="24"/>
        </w:rPr>
      </w:pPr>
    </w:p>
    <w:p w:rsidR="00B04684" w:rsidRDefault="00B04684" w:rsidP="00D47B5A">
      <w:pPr>
        <w:spacing w:after="0"/>
        <w:jc w:val="both"/>
        <w:rPr>
          <w:rFonts w:ascii="Times New Roman" w:hAnsi="Times New Roman"/>
          <w:sz w:val="24"/>
          <w:szCs w:val="24"/>
        </w:rPr>
      </w:pPr>
    </w:p>
    <w:p w:rsidR="00B04684" w:rsidRDefault="00B04684" w:rsidP="00D47B5A">
      <w:pPr>
        <w:spacing w:after="0"/>
        <w:jc w:val="both"/>
        <w:rPr>
          <w:rFonts w:ascii="Times New Roman" w:hAnsi="Times New Roman"/>
          <w:sz w:val="24"/>
          <w:szCs w:val="24"/>
        </w:rPr>
      </w:pPr>
    </w:p>
    <w:p w:rsidR="00B04684" w:rsidRDefault="00B04684" w:rsidP="00D47B5A">
      <w:pPr>
        <w:spacing w:after="0"/>
        <w:jc w:val="both"/>
        <w:rPr>
          <w:rFonts w:ascii="Times New Roman" w:hAnsi="Times New Roman"/>
          <w:sz w:val="24"/>
          <w:szCs w:val="24"/>
        </w:rPr>
      </w:pPr>
    </w:p>
    <w:p w:rsidR="00B04684" w:rsidRDefault="00B04684" w:rsidP="00D47B5A">
      <w:pPr>
        <w:spacing w:after="0"/>
        <w:jc w:val="both"/>
        <w:rPr>
          <w:rFonts w:ascii="Times New Roman" w:hAnsi="Times New Roman"/>
          <w:sz w:val="24"/>
          <w:szCs w:val="24"/>
        </w:rPr>
      </w:pPr>
    </w:p>
    <w:p w:rsidR="00B04684" w:rsidRDefault="00B04684" w:rsidP="00D47B5A">
      <w:pPr>
        <w:spacing w:after="0"/>
        <w:jc w:val="both"/>
        <w:rPr>
          <w:rFonts w:ascii="Times New Roman" w:hAnsi="Times New Roman"/>
          <w:sz w:val="24"/>
          <w:szCs w:val="24"/>
        </w:rPr>
      </w:pPr>
    </w:p>
    <w:p w:rsidR="00B04684" w:rsidRDefault="00B04684" w:rsidP="00D47B5A">
      <w:pPr>
        <w:spacing w:after="0"/>
        <w:jc w:val="both"/>
        <w:rPr>
          <w:rFonts w:ascii="Times New Roman" w:hAnsi="Times New Roman"/>
          <w:sz w:val="24"/>
          <w:szCs w:val="24"/>
        </w:rPr>
      </w:pPr>
    </w:p>
    <w:p w:rsidR="00B04684" w:rsidRDefault="00B04684" w:rsidP="00D47B5A">
      <w:pPr>
        <w:spacing w:after="0"/>
        <w:jc w:val="both"/>
        <w:rPr>
          <w:rFonts w:ascii="Times New Roman" w:hAnsi="Times New Roman"/>
          <w:sz w:val="24"/>
          <w:szCs w:val="24"/>
        </w:rPr>
      </w:pPr>
    </w:p>
    <w:p w:rsidR="00B04684" w:rsidRDefault="00B04684" w:rsidP="00D47B5A">
      <w:pPr>
        <w:spacing w:after="0"/>
        <w:jc w:val="both"/>
        <w:rPr>
          <w:rFonts w:ascii="Times New Roman" w:hAnsi="Times New Roman"/>
          <w:sz w:val="24"/>
          <w:szCs w:val="24"/>
        </w:rPr>
      </w:pPr>
    </w:p>
    <w:p w:rsidR="00B04684" w:rsidRDefault="00B04684" w:rsidP="00D47B5A">
      <w:pPr>
        <w:spacing w:after="0"/>
        <w:jc w:val="both"/>
        <w:rPr>
          <w:rFonts w:ascii="Times New Roman" w:hAnsi="Times New Roman"/>
          <w:sz w:val="24"/>
          <w:szCs w:val="24"/>
        </w:rPr>
      </w:pPr>
    </w:p>
    <w:p w:rsidR="00B04684" w:rsidRDefault="00B04684" w:rsidP="00D47B5A">
      <w:pPr>
        <w:spacing w:after="0"/>
        <w:jc w:val="both"/>
        <w:rPr>
          <w:rFonts w:ascii="Times New Roman" w:hAnsi="Times New Roman"/>
          <w:sz w:val="24"/>
          <w:szCs w:val="24"/>
        </w:rPr>
      </w:pPr>
    </w:p>
    <w:p w:rsidR="00B04684" w:rsidRDefault="00B04684" w:rsidP="00D47B5A">
      <w:pPr>
        <w:spacing w:after="0"/>
        <w:jc w:val="both"/>
        <w:rPr>
          <w:rFonts w:ascii="Times New Roman" w:hAnsi="Times New Roman"/>
          <w:sz w:val="24"/>
          <w:szCs w:val="24"/>
        </w:rPr>
      </w:pPr>
    </w:p>
    <w:p w:rsidR="00B04684" w:rsidRDefault="00B04684" w:rsidP="00D47B5A">
      <w:pPr>
        <w:spacing w:after="0"/>
        <w:jc w:val="both"/>
        <w:rPr>
          <w:rFonts w:ascii="Times New Roman" w:hAnsi="Times New Roman"/>
          <w:sz w:val="24"/>
          <w:szCs w:val="24"/>
        </w:rPr>
      </w:pPr>
    </w:p>
    <w:p w:rsidR="00B04684" w:rsidRDefault="00B04684" w:rsidP="00D47B5A">
      <w:pPr>
        <w:spacing w:after="0"/>
        <w:jc w:val="both"/>
        <w:rPr>
          <w:rFonts w:ascii="Times New Roman" w:hAnsi="Times New Roman"/>
          <w:sz w:val="24"/>
          <w:szCs w:val="24"/>
        </w:rPr>
      </w:pPr>
    </w:p>
    <w:p w:rsidR="00B04684" w:rsidRDefault="00B04684" w:rsidP="00D47B5A">
      <w:pPr>
        <w:spacing w:after="0"/>
        <w:jc w:val="both"/>
        <w:rPr>
          <w:rFonts w:ascii="Times New Roman" w:hAnsi="Times New Roman"/>
          <w:sz w:val="24"/>
          <w:szCs w:val="24"/>
        </w:rPr>
      </w:pPr>
    </w:p>
    <w:p w:rsidR="00B04684" w:rsidRDefault="00B04684" w:rsidP="00D47B5A">
      <w:pPr>
        <w:spacing w:after="0"/>
        <w:jc w:val="both"/>
        <w:rPr>
          <w:rFonts w:ascii="Times New Roman" w:hAnsi="Times New Roman"/>
          <w:sz w:val="24"/>
          <w:szCs w:val="24"/>
        </w:rPr>
      </w:pPr>
    </w:p>
    <w:p w:rsidR="00B04684" w:rsidRDefault="00B04684" w:rsidP="00D47B5A">
      <w:pPr>
        <w:spacing w:after="0"/>
        <w:jc w:val="both"/>
        <w:rPr>
          <w:rFonts w:ascii="Times New Roman" w:hAnsi="Times New Roman"/>
          <w:sz w:val="24"/>
          <w:szCs w:val="24"/>
        </w:rPr>
      </w:pPr>
    </w:p>
    <w:p w:rsidR="00B04684" w:rsidRDefault="00B04684" w:rsidP="00D47B5A">
      <w:pPr>
        <w:spacing w:after="0"/>
        <w:jc w:val="both"/>
        <w:rPr>
          <w:rFonts w:ascii="Times New Roman" w:hAnsi="Times New Roman"/>
          <w:sz w:val="24"/>
          <w:szCs w:val="24"/>
        </w:rPr>
      </w:pPr>
    </w:p>
    <w:p w:rsidR="00B04684" w:rsidRDefault="00B04684" w:rsidP="00D47B5A">
      <w:pPr>
        <w:spacing w:after="0"/>
        <w:jc w:val="both"/>
        <w:rPr>
          <w:rFonts w:ascii="Times New Roman" w:hAnsi="Times New Roman"/>
          <w:sz w:val="24"/>
          <w:szCs w:val="24"/>
        </w:rPr>
      </w:pPr>
    </w:p>
    <w:p w:rsidR="00B04684" w:rsidRDefault="00B04684" w:rsidP="00D47B5A">
      <w:pPr>
        <w:spacing w:after="0"/>
        <w:jc w:val="both"/>
        <w:rPr>
          <w:rFonts w:ascii="Times New Roman" w:hAnsi="Times New Roman"/>
          <w:sz w:val="24"/>
          <w:szCs w:val="24"/>
        </w:rPr>
      </w:pPr>
    </w:p>
    <w:p w:rsidR="00B04684" w:rsidRDefault="00B04684" w:rsidP="00D47B5A">
      <w:pPr>
        <w:spacing w:after="0"/>
        <w:jc w:val="both"/>
        <w:rPr>
          <w:rFonts w:ascii="Times New Roman" w:hAnsi="Times New Roman"/>
          <w:sz w:val="24"/>
          <w:szCs w:val="24"/>
        </w:rPr>
      </w:pPr>
    </w:p>
    <w:p w:rsidR="00B04684" w:rsidRDefault="00B04684" w:rsidP="00D47B5A">
      <w:pPr>
        <w:spacing w:after="0"/>
        <w:jc w:val="both"/>
        <w:rPr>
          <w:rFonts w:ascii="Times New Roman" w:hAnsi="Times New Roman"/>
          <w:sz w:val="24"/>
          <w:szCs w:val="24"/>
        </w:rPr>
      </w:pPr>
    </w:p>
    <w:p w:rsidR="00B04684" w:rsidRDefault="00B04684" w:rsidP="00D47B5A">
      <w:pPr>
        <w:spacing w:after="0"/>
        <w:jc w:val="both"/>
        <w:rPr>
          <w:rFonts w:ascii="Times New Roman" w:hAnsi="Times New Roman"/>
          <w:sz w:val="24"/>
          <w:szCs w:val="24"/>
        </w:rPr>
      </w:pPr>
    </w:p>
    <w:p w:rsidR="00B04684" w:rsidRDefault="00B04684" w:rsidP="00D47B5A">
      <w:pPr>
        <w:spacing w:after="0"/>
        <w:jc w:val="both"/>
        <w:rPr>
          <w:rFonts w:ascii="Times New Roman" w:hAnsi="Times New Roman"/>
          <w:sz w:val="24"/>
          <w:szCs w:val="24"/>
        </w:rPr>
      </w:pPr>
    </w:p>
    <w:p w:rsidR="00B04684" w:rsidRDefault="00B04684" w:rsidP="00D47B5A">
      <w:pPr>
        <w:spacing w:after="0"/>
        <w:jc w:val="both"/>
        <w:rPr>
          <w:rFonts w:ascii="Times New Roman" w:hAnsi="Times New Roman"/>
          <w:sz w:val="24"/>
          <w:szCs w:val="24"/>
        </w:rPr>
      </w:pPr>
    </w:p>
    <w:p w:rsidR="00B04684" w:rsidRDefault="00B04684" w:rsidP="00D47B5A">
      <w:pPr>
        <w:spacing w:after="0"/>
        <w:jc w:val="both"/>
        <w:rPr>
          <w:rFonts w:ascii="Times New Roman" w:hAnsi="Times New Roman"/>
          <w:sz w:val="24"/>
          <w:szCs w:val="24"/>
        </w:rPr>
      </w:pPr>
    </w:p>
    <w:p w:rsidR="00B04684" w:rsidRDefault="00B04684" w:rsidP="00D47B5A">
      <w:pPr>
        <w:spacing w:after="0"/>
        <w:jc w:val="both"/>
        <w:rPr>
          <w:rFonts w:ascii="Times New Roman" w:hAnsi="Times New Roman"/>
          <w:sz w:val="24"/>
          <w:szCs w:val="24"/>
        </w:rPr>
      </w:pPr>
    </w:p>
    <w:p w:rsidR="006A640C" w:rsidRDefault="006A640C" w:rsidP="00280A01">
      <w:pPr>
        <w:spacing w:after="0"/>
        <w:jc w:val="both"/>
        <w:rPr>
          <w:rFonts w:ascii="Times New Roman" w:hAnsi="Times New Roman"/>
          <w:vanish/>
          <w:sz w:val="24"/>
          <w:szCs w:val="24"/>
        </w:rPr>
        <w:sectPr w:rsidR="006A640C" w:rsidSect="00B04684">
          <w:pgSz w:w="11906" w:h="16838"/>
          <w:pgMar w:top="567" w:right="567" w:bottom="567" w:left="567" w:header="397" w:footer="709" w:gutter="0"/>
          <w:cols w:space="708"/>
          <w:docGrid w:linePitch="360"/>
        </w:sectPr>
      </w:pPr>
    </w:p>
    <w:bookmarkEnd w:id="3"/>
    <w:p w:rsidR="00280A01" w:rsidRPr="00280A01" w:rsidRDefault="00280A01" w:rsidP="00B04684">
      <w:pPr>
        <w:spacing w:after="0"/>
        <w:jc w:val="both"/>
        <w:rPr>
          <w:rFonts w:ascii="Times New Roman" w:hAnsi="Times New Roman"/>
          <w:sz w:val="24"/>
          <w:szCs w:val="24"/>
        </w:rPr>
      </w:pPr>
    </w:p>
    <w:sectPr w:rsidR="00280A01" w:rsidRPr="00280A01" w:rsidSect="00B04684">
      <w:pgSz w:w="11906" w:h="16838"/>
      <w:pgMar w:top="567" w:right="567" w:bottom="567" w:left="567"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090" w:rsidRDefault="00D40090" w:rsidP="00280A01">
      <w:pPr>
        <w:spacing w:after="0" w:line="240" w:lineRule="auto"/>
      </w:pPr>
      <w:r>
        <w:separator/>
      </w:r>
    </w:p>
  </w:endnote>
  <w:endnote w:type="continuationSeparator" w:id="0">
    <w:p w:rsidR="00D40090" w:rsidRDefault="00D40090" w:rsidP="00280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090" w:rsidRDefault="00D40090" w:rsidP="00280A01">
      <w:pPr>
        <w:spacing w:after="0" w:line="240" w:lineRule="auto"/>
      </w:pPr>
      <w:r>
        <w:separator/>
      </w:r>
    </w:p>
  </w:footnote>
  <w:footnote w:type="continuationSeparator" w:id="0">
    <w:p w:rsidR="00D40090" w:rsidRDefault="00D40090" w:rsidP="00280A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61280"/>
    <w:multiLevelType w:val="hybridMultilevel"/>
    <w:tmpl w:val="6ED2F272"/>
    <w:lvl w:ilvl="0" w:tplc="E2125B7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15:restartNumberingAfterBreak="0">
    <w:nsid w:val="53C320B9"/>
    <w:multiLevelType w:val="hybridMultilevel"/>
    <w:tmpl w:val="36B65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A01"/>
    <w:rsid w:val="00000968"/>
    <w:rsid w:val="000060D7"/>
    <w:rsid w:val="000068C0"/>
    <w:rsid w:val="0001794D"/>
    <w:rsid w:val="00025503"/>
    <w:rsid w:val="000439CD"/>
    <w:rsid w:val="000443F5"/>
    <w:rsid w:val="000663E9"/>
    <w:rsid w:val="00070EC6"/>
    <w:rsid w:val="0008731B"/>
    <w:rsid w:val="000B2A26"/>
    <w:rsid w:val="000B3F5F"/>
    <w:rsid w:val="000D4101"/>
    <w:rsid w:val="000D565F"/>
    <w:rsid w:val="000E0721"/>
    <w:rsid w:val="000E23D0"/>
    <w:rsid w:val="00107207"/>
    <w:rsid w:val="00110AD9"/>
    <w:rsid w:val="001117EF"/>
    <w:rsid w:val="00112A44"/>
    <w:rsid w:val="00112F26"/>
    <w:rsid w:val="00122A00"/>
    <w:rsid w:val="001446A8"/>
    <w:rsid w:val="00156F93"/>
    <w:rsid w:val="00166F3D"/>
    <w:rsid w:val="001870BB"/>
    <w:rsid w:val="00190898"/>
    <w:rsid w:val="00197C3F"/>
    <w:rsid w:val="001A26AF"/>
    <w:rsid w:val="001A4E3D"/>
    <w:rsid w:val="001A6C6E"/>
    <w:rsid w:val="001B7756"/>
    <w:rsid w:val="001C53C4"/>
    <w:rsid w:val="001C7B1F"/>
    <w:rsid w:val="001D6111"/>
    <w:rsid w:val="001D77E7"/>
    <w:rsid w:val="001E760C"/>
    <w:rsid w:val="001F362D"/>
    <w:rsid w:val="001F4A7B"/>
    <w:rsid w:val="00204550"/>
    <w:rsid w:val="00226196"/>
    <w:rsid w:val="00237CAF"/>
    <w:rsid w:val="00237CC0"/>
    <w:rsid w:val="002426BD"/>
    <w:rsid w:val="00247C53"/>
    <w:rsid w:val="002640D6"/>
    <w:rsid w:val="002676CF"/>
    <w:rsid w:val="0026794F"/>
    <w:rsid w:val="00280A01"/>
    <w:rsid w:val="002A38CF"/>
    <w:rsid w:val="002B1116"/>
    <w:rsid w:val="002B69DF"/>
    <w:rsid w:val="002C04DF"/>
    <w:rsid w:val="002C34E7"/>
    <w:rsid w:val="002C7B9A"/>
    <w:rsid w:val="002D153B"/>
    <w:rsid w:val="002D64F8"/>
    <w:rsid w:val="002E0C94"/>
    <w:rsid w:val="002E5FF9"/>
    <w:rsid w:val="00304C89"/>
    <w:rsid w:val="00310536"/>
    <w:rsid w:val="003111B1"/>
    <w:rsid w:val="00315F15"/>
    <w:rsid w:val="0032209C"/>
    <w:rsid w:val="003534FD"/>
    <w:rsid w:val="00393237"/>
    <w:rsid w:val="003A764B"/>
    <w:rsid w:val="003B1E81"/>
    <w:rsid w:val="003B3ACB"/>
    <w:rsid w:val="003E3B0E"/>
    <w:rsid w:val="003E3EE1"/>
    <w:rsid w:val="00424436"/>
    <w:rsid w:val="00430E8E"/>
    <w:rsid w:val="00452070"/>
    <w:rsid w:val="00474F43"/>
    <w:rsid w:val="00483967"/>
    <w:rsid w:val="0049387C"/>
    <w:rsid w:val="004A3787"/>
    <w:rsid w:val="004A4198"/>
    <w:rsid w:val="004A71CE"/>
    <w:rsid w:val="004B245B"/>
    <w:rsid w:val="004B3CE9"/>
    <w:rsid w:val="004F173E"/>
    <w:rsid w:val="00504A79"/>
    <w:rsid w:val="00504BE2"/>
    <w:rsid w:val="005433DC"/>
    <w:rsid w:val="00553F92"/>
    <w:rsid w:val="005574EA"/>
    <w:rsid w:val="005B4770"/>
    <w:rsid w:val="005C5D68"/>
    <w:rsid w:val="005E6BB7"/>
    <w:rsid w:val="005F06B3"/>
    <w:rsid w:val="005F2ED1"/>
    <w:rsid w:val="005F67AA"/>
    <w:rsid w:val="006267CC"/>
    <w:rsid w:val="006356B7"/>
    <w:rsid w:val="00645B91"/>
    <w:rsid w:val="00646728"/>
    <w:rsid w:val="00675EA1"/>
    <w:rsid w:val="00680805"/>
    <w:rsid w:val="006A640C"/>
    <w:rsid w:val="006B244E"/>
    <w:rsid w:val="006B2FB1"/>
    <w:rsid w:val="006E4E3C"/>
    <w:rsid w:val="006F2296"/>
    <w:rsid w:val="006F5DE6"/>
    <w:rsid w:val="00721D5E"/>
    <w:rsid w:val="0073468A"/>
    <w:rsid w:val="007372C0"/>
    <w:rsid w:val="007436AA"/>
    <w:rsid w:val="007657DF"/>
    <w:rsid w:val="00770572"/>
    <w:rsid w:val="007955E8"/>
    <w:rsid w:val="007A2FB8"/>
    <w:rsid w:val="007B65E6"/>
    <w:rsid w:val="007E5575"/>
    <w:rsid w:val="007F5FF0"/>
    <w:rsid w:val="007F7554"/>
    <w:rsid w:val="007F75EB"/>
    <w:rsid w:val="008116DD"/>
    <w:rsid w:val="0083490A"/>
    <w:rsid w:val="008504F2"/>
    <w:rsid w:val="00852AA4"/>
    <w:rsid w:val="0086414F"/>
    <w:rsid w:val="00865E53"/>
    <w:rsid w:val="008708E2"/>
    <w:rsid w:val="00870D9D"/>
    <w:rsid w:val="008836B1"/>
    <w:rsid w:val="008A1951"/>
    <w:rsid w:val="008A25D6"/>
    <w:rsid w:val="008A33D8"/>
    <w:rsid w:val="008A3447"/>
    <w:rsid w:val="008A3F61"/>
    <w:rsid w:val="008B18FD"/>
    <w:rsid w:val="008C233B"/>
    <w:rsid w:val="008F704B"/>
    <w:rsid w:val="00901BC0"/>
    <w:rsid w:val="00902920"/>
    <w:rsid w:val="00907C05"/>
    <w:rsid w:val="009138DE"/>
    <w:rsid w:val="009200CF"/>
    <w:rsid w:val="00954033"/>
    <w:rsid w:val="009547A7"/>
    <w:rsid w:val="00955897"/>
    <w:rsid w:val="009604E2"/>
    <w:rsid w:val="009630C9"/>
    <w:rsid w:val="00974FE6"/>
    <w:rsid w:val="00987160"/>
    <w:rsid w:val="009A5D84"/>
    <w:rsid w:val="009A6C67"/>
    <w:rsid w:val="009C4457"/>
    <w:rsid w:val="009C5D87"/>
    <w:rsid w:val="009D489F"/>
    <w:rsid w:val="009F55E4"/>
    <w:rsid w:val="00A10525"/>
    <w:rsid w:val="00A40832"/>
    <w:rsid w:val="00A457B0"/>
    <w:rsid w:val="00A47793"/>
    <w:rsid w:val="00AA1DC5"/>
    <w:rsid w:val="00AB463A"/>
    <w:rsid w:val="00AC2630"/>
    <w:rsid w:val="00AF19F6"/>
    <w:rsid w:val="00B04684"/>
    <w:rsid w:val="00B13DA0"/>
    <w:rsid w:val="00B14340"/>
    <w:rsid w:val="00B17E3B"/>
    <w:rsid w:val="00B31A47"/>
    <w:rsid w:val="00B31CDD"/>
    <w:rsid w:val="00B351AC"/>
    <w:rsid w:val="00B42324"/>
    <w:rsid w:val="00B80FCA"/>
    <w:rsid w:val="00BD36EE"/>
    <w:rsid w:val="00BE5E4A"/>
    <w:rsid w:val="00BF42C4"/>
    <w:rsid w:val="00BF7054"/>
    <w:rsid w:val="00BF7535"/>
    <w:rsid w:val="00BF7D84"/>
    <w:rsid w:val="00C16BFE"/>
    <w:rsid w:val="00C3010F"/>
    <w:rsid w:val="00C31A3C"/>
    <w:rsid w:val="00C35224"/>
    <w:rsid w:val="00C433E6"/>
    <w:rsid w:val="00C43C0A"/>
    <w:rsid w:val="00C43C20"/>
    <w:rsid w:val="00C62987"/>
    <w:rsid w:val="00C743C5"/>
    <w:rsid w:val="00C83146"/>
    <w:rsid w:val="00C90656"/>
    <w:rsid w:val="00C91E77"/>
    <w:rsid w:val="00C9318B"/>
    <w:rsid w:val="00CB7C12"/>
    <w:rsid w:val="00CC3D92"/>
    <w:rsid w:val="00CD3C3B"/>
    <w:rsid w:val="00CD4EB8"/>
    <w:rsid w:val="00D14AFE"/>
    <w:rsid w:val="00D2008B"/>
    <w:rsid w:val="00D323CB"/>
    <w:rsid w:val="00D331C9"/>
    <w:rsid w:val="00D40090"/>
    <w:rsid w:val="00D41AA8"/>
    <w:rsid w:val="00D4358A"/>
    <w:rsid w:val="00D47B5A"/>
    <w:rsid w:val="00D652D3"/>
    <w:rsid w:val="00D73A25"/>
    <w:rsid w:val="00D73A72"/>
    <w:rsid w:val="00D851B0"/>
    <w:rsid w:val="00D94FCF"/>
    <w:rsid w:val="00D97754"/>
    <w:rsid w:val="00DA6158"/>
    <w:rsid w:val="00DC2073"/>
    <w:rsid w:val="00DC27DE"/>
    <w:rsid w:val="00DD21AC"/>
    <w:rsid w:val="00DD2ECB"/>
    <w:rsid w:val="00DD4624"/>
    <w:rsid w:val="00DE2D3C"/>
    <w:rsid w:val="00DE4820"/>
    <w:rsid w:val="00DF00AC"/>
    <w:rsid w:val="00E0664C"/>
    <w:rsid w:val="00E3136B"/>
    <w:rsid w:val="00E36E56"/>
    <w:rsid w:val="00E546EF"/>
    <w:rsid w:val="00E573BD"/>
    <w:rsid w:val="00E603D6"/>
    <w:rsid w:val="00E637E0"/>
    <w:rsid w:val="00E76773"/>
    <w:rsid w:val="00E82239"/>
    <w:rsid w:val="00E933BC"/>
    <w:rsid w:val="00EA51DA"/>
    <w:rsid w:val="00EC6F5B"/>
    <w:rsid w:val="00EC7247"/>
    <w:rsid w:val="00EE4627"/>
    <w:rsid w:val="00F1113B"/>
    <w:rsid w:val="00F212FD"/>
    <w:rsid w:val="00F414EF"/>
    <w:rsid w:val="00F555D0"/>
    <w:rsid w:val="00F7589B"/>
    <w:rsid w:val="00FA25AE"/>
    <w:rsid w:val="00FA5C5B"/>
    <w:rsid w:val="00FA6254"/>
    <w:rsid w:val="00FC7632"/>
    <w:rsid w:val="00FD608F"/>
    <w:rsid w:val="00FE060E"/>
    <w:rsid w:val="00FE140A"/>
    <w:rsid w:val="00FF3B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E45EF32-E685-45CD-BDE4-958F59A20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1E77"/>
    <w:pPr>
      <w:spacing w:after="200" w:line="276" w:lineRule="auto"/>
    </w:pPr>
    <w:rPr>
      <w:rFonts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280A01"/>
    <w:pPr>
      <w:autoSpaceDE w:val="0"/>
      <w:autoSpaceDN w:val="0"/>
      <w:adjustRightInd w:val="0"/>
      <w:jc w:val="both"/>
    </w:pPr>
    <w:rPr>
      <w:rFonts w:ascii="Courier New" w:hAnsi="Courier New" w:cs="Courier New"/>
    </w:rPr>
  </w:style>
  <w:style w:type="paragraph" w:customStyle="1" w:styleId="ConsNonformat">
    <w:name w:val="ConsNonformat"/>
    <w:uiPriority w:val="99"/>
    <w:rsid w:val="00280A01"/>
    <w:pPr>
      <w:autoSpaceDE w:val="0"/>
      <w:autoSpaceDN w:val="0"/>
      <w:adjustRightInd w:val="0"/>
      <w:jc w:val="both"/>
    </w:pPr>
    <w:rPr>
      <w:rFonts w:ascii="Courier New" w:hAnsi="Courier New" w:cs="Courier New"/>
    </w:rPr>
  </w:style>
  <w:style w:type="paragraph" w:customStyle="1" w:styleId="ConsDTNormal">
    <w:name w:val="ConsDTNormal"/>
    <w:uiPriority w:val="99"/>
    <w:rsid w:val="00280A01"/>
    <w:pPr>
      <w:autoSpaceDE w:val="0"/>
      <w:autoSpaceDN w:val="0"/>
      <w:adjustRightInd w:val="0"/>
      <w:jc w:val="both"/>
    </w:pPr>
    <w:rPr>
      <w:rFonts w:ascii="Times New Roman" w:hAnsi="Times New Roman" w:cs="Times New Roman"/>
      <w:sz w:val="24"/>
      <w:szCs w:val="24"/>
    </w:rPr>
  </w:style>
  <w:style w:type="paragraph" w:customStyle="1" w:styleId="ConsDTNonformat">
    <w:name w:val="ConsDTNonformat"/>
    <w:uiPriority w:val="99"/>
    <w:rsid w:val="00280A01"/>
    <w:pPr>
      <w:autoSpaceDE w:val="0"/>
      <w:autoSpaceDN w:val="0"/>
      <w:adjustRightInd w:val="0"/>
      <w:jc w:val="both"/>
    </w:pPr>
    <w:rPr>
      <w:rFonts w:ascii="Courier New" w:hAnsi="Courier New" w:cs="Courier New"/>
      <w:sz w:val="22"/>
      <w:szCs w:val="22"/>
    </w:rPr>
  </w:style>
  <w:style w:type="paragraph" w:styleId="a3">
    <w:name w:val="header"/>
    <w:basedOn w:val="a"/>
    <w:link w:val="a4"/>
    <w:uiPriority w:val="99"/>
    <w:unhideWhenUsed/>
    <w:rsid w:val="00280A01"/>
    <w:pPr>
      <w:tabs>
        <w:tab w:val="center" w:pos="4677"/>
        <w:tab w:val="right" w:pos="9355"/>
      </w:tabs>
    </w:pPr>
  </w:style>
  <w:style w:type="character" w:customStyle="1" w:styleId="a4">
    <w:name w:val="Верхний колонтитул Знак"/>
    <w:basedOn w:val="a0"/>
    <w:link w:val="a3"/>
    <w:uiPriority w:val="99"/>
    <w:locked/>
    <w:rsid w:val="00280A01"/>
    <w:rPr>
      <w:rFonts w:cs="Times New Roman"/>
      <w:sz w:val="22"/>
      <w:lang w:val="x-none" w:eastAsia="en-US"/>
    </w:rPr>
  </w:style>
  <w:style w:type="paragraph" w:styleId="a5">
    <w:name w:val="footer"/>
    <w:basedOn w:val="a"/>
    <w:link w:val="a6"/>
    <w:uiPriority w:val="99"/>
    <w:unhideWhenUsed/>
    <w:rsid w:val="00280A01"/>
    <w:pPr>
      <w:tabs>
        <w:tab w:val="center" w:pos="4677"/>
        <w:tab w:val="right" w:pos="9355"/>
      </w:tabs>
    </w:pPr>
  </w:style>
  <w:style w:type="character" w:customStyle="1" w:styleId="a6">
    <w:name w:val="Нижний колонтитул Знак"/>
    <w:basedOn w:val="a0"/>
    <w:link w:val="a5"/>
    <w:uiPriority w:val="99"/>
    <w:locked/>
    <w:rsid w:val="00280A01"/>
    <w:rPr>
      <w:rFonts w:cs="Times New Roman"/>
      <w:sz w:val="22"/>
      <w:lang w:val="x-none" w:eastAsia="en-US"/>
    </w:rPr>
  </w:style>
  <w:style w:type="table" w:styleId="a7">
    <w:name w:val="Table Grid"/>
    <w:basedOn w:val="a1"/>
    <w:uiPriority w:val="59"/>
    <w:rsid w:val="004A419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4A4198"/>
    <w:pPr>
      <w:widowControl w:val="0"/>
      <w:autoSpaceDE w:val="0"/>
      <w:autoSpaceDN w:val="0"/>
      <w:adjustRightInd w:val="0"/>
    </w:pPr>
    <w:rPr>
      <w:rFonts w:ascii="Courier New" w:hAnsi="Courier New" w:cs="Courier New"/>
    </w:rPr>
  </w:style>
  <w:style w:type="paragraph" w:customStyle="1" w:styleId="ConsPlusNormal">
    <w:name w:val="ConsPlusNormal"/>
    <w:rsid w:val="00C16BFE"/>
    <w:pPr>
      <w:widowControl w:val="0"/>
      <w:autoSpaceDE w:val="0"/>
      <w:autoSpaceDN w:val="0"/>
    </w:pPr>
    <w:rPr>
      <w:sz w:val="22"/>
    </w:rPr>
  </w:style>
  <w:style w:type="paragraph" w:styleId="a8">
    <w:name w:val="Balloon Text"/>
    <w:basedOn w:val="a"/>
    <w:link w:val="a9"/>
    <w:uiPriority w:val="99"/>
    <w:rsid w:val="00C8314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locked/>
    <w:rsid w:val="00C83146"/>
    <w:rPr>
      <w:rFonts w:ascii="Segoe UI" w:hAnsi="Segoe UI" w:cs="Segoe UI"/>
      <w:sz w:val="18"/>
      <w:szCs w:val="18"/>
      <w:lang w:val="x-none" w:eastAsia="en-US"/>
    </w:rPr>
  </w:style>
  <w:style w:type="paragraph" w:styleId="aa">
    <w:name w:val="Normal (Web)"/>
    <w:basedOn w:val="a"/>
    <w:uiPriority w:val="99"/>
    <w:rsid w:val="007657DF"/>
    <w:pPr>
      <w:spacing w:before="100" w:beforeAutospacing="1" w:after="100" w:afterAutospacing="1" w:line="240" w:lineRule="auto"/>
    </w:pPr>
    <w:rPr>
      <w:rFonts w:ascii="Times New Roman" w:hAnsi="Times New Roman"/>
      <w:sz w:val="24"/>
      <w:szCs w:val="24"/>
      <w:lang w:eastAsia="ru-RU"/>
    </w:rPr>
  </w:style>
  <w:style w:type="character" w:customStyle="1" w:styleId="sfwc">
    <w:name w:val="sfwc"/>
    <w:rsid w:val="007657DF"/>
  </w:style>
  <w:style w:type="paragraph" w:styleId="ab">
    <w:name w:val="No Spacing"/>
    <w:uiPriority w:val="1"/>
    <w:qFormat/>
    <w:rsid w:val="007657DF"/>
    <w:rPr>
      <w:rFonts w:cs="Times New Roman"/>
      <w:sz w:val="22"/>
      <w:szCs w:val="22"/>
      <w:lang w:eastAsia="en-US"/>
    </w:rPr>
  </w:style>
  <w:style w:type="paragraph" w:customStyle="1" w:styleId="ConsPlusTitle">
    <w:name w:val="ConsPlusTitle"/>
    <w:rsid w:val="007657DF"/>
    <w:pPr>
      <w:widowControl w:val="0"/>
      <w:autoSpaceDE w:val="0"/>
      <w:autoSpaceDN w:val="0"/>
    </w:pPr>
    <w:rPr>
      <w:rFonts w:ascii="Times New Roman" w:hAnsi="Times New Roman" w:cs="Times New Roman"/>
      <w:b/>
      <w:sz w:val="24"/>
    </w:rPr>
  </w:style>
  <w:style w:type="paragraph" w:customStyle="1" w:styleId="ConsPlusCell">
    <w:name w:val="ConsPlusCell"/>
    <w:rsid w:val="007657DF"/>
    <w:pPr>
      <w:widowControl w:val="0"/>
      <w:autoSpaceDE w:val="0"/>
      <w:autoSpaceDN w:val="0"/>
    </w:pPr>
    <w:rPr>
      <w:rFonts w:ascii="Courier New" w:hAnsi="Courier New" w:cs="Courier New"/>
    </w:rPr>
  </w:style>
  <w:style w:type="paragraph" w:customStyle="1" w:styleId="ConsPlusDocList">
    <w:name w:val="ConsPlusDocList"/>
    <w:rsid w:val="007657DF"/>
    <w:pPr>
      <w:widowControl w:val="0"/>
      <w:autoSpaceDE w:val="0"/>
      <w:autoSpaceDN w:val="0"/>
    </w:pPr>
    <w:rPr>
      <w:rFonts w:ascii="Courier New" w:hAnsi="Courier New" w:cs="Courier New"/>
    </w:rPr>
  </w:style>
  <w:style w:type="paragraph" w:customStyle="1" w:styleId="ConsPlusTitlePage">
    <w:name w:val="ConsPlusTitlePage"/>
    <w:rsid w:val="007657DF"/>
    <w:pPr>
      <w:widowControl w:val="0"/>
      <w:autoSpaceDE w:val="0"/>
      <w:autoSpaceDN w:val="0"/>
    </w:pPr>
    <w:rPr>
      <w:rFonts w:ascii="Tahoma" w:hAnsi="Tahoma" w:cs="Tahoma"/>
    </w:rPr>
  </w:style>
  <w:style w:type="paragraph" w:customStyle="1" w:styleId="ConsPlusJurTerm">
    <w:name w:val="ConsPlusJurTerm"/>
    <w:rsid w:val="007657DF"/>
    <w:pPr>
      <w:widowControl w:val="0"/>
      <w:autoSpaceDE w:val="0"/>
      <w:autoSpaceDN w:val="0"/>
    </w:pPr>
    <w:rPr>
      <w:rFonts w:ascii="Tahoma" w:hAnsi="Tahoma" w:cs="Tahoma"/>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CE2D4-8F04-487A-B06A-8FFC54A7B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20167</Words>
  <Characters>114954</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Валентина</cp:lastModifiedBy>
  <cp:revision>2</cp:revision>
  <cp:lastPrinted>2019-04-22T12:50:00Z</cp:lastPrinted>
  <dcterms:created xsi:type="dcterms:W3CDTF">2019-05-28T11:04:00Z</dcterms:created>
  <dcterms:modified xsi:type="dcterms:W3CDTF">2019-05-28T11:04:00Z</dcterms:modified>
</cp:coreProperties>
</file>