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E0" w:rsidRDefault="006B78E0" w:rsidP="006B78E0">
      <w:pPr>
        <w:tabs>
          <w:tab w:val="left" w:pos="9639"/>
        </w:tabs>
        <w:ind w:left="3969" w:right="-144" w:firstLine="567"/>
        <w:jc w:val="both"/>
        <w:rPr>
          <w:sz w:val="22"/>
          <w:szCs w:val="22"/>
        </w:rPr>
      </w:pPr>
      <w:r w:rsidRPr="0025515C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4</w:t>
      </w:r>
      <w:r w:rsidRPr="00EC2F95">
        <w:rPr>
          <w:sz w:val="22"/>
          <w:szCs w:val="22"/>
        </w:rPr>
        <w:t xml:space="preserve"> </w:t>
      </w:r>
    </w:p>
    <w:p w:rsidR="006B78E0" w:rsidRPr="00EC2F95" w:rsidRDefault="006B78E0" w:rsidP="006B78E0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F11725">
        <w:rPr>
          <w:sz w:val="22"/>
          <w:szCs w:val="22"/>
        </w:rPr>
        <w:t xml:space="preserve">к </w:t>
      </w:r>
      <w:r w:rsidR="00E61C10">
        <w:rPr>
          <w:sz w:val="18"/>
          <w:szCs w:val="18"/>
        </w:rPr>
        <w:t>административному регламенту</w:t>
      </w:r>
      <w:r w:rsidRPr="00EC2F95">
        <w:rPr>
          <w:sz w:val="18"/>
          <w:szCs w:val="18"/>
        </w:rPr>
        <w:t xml:space="preserve"> по предоставлению </w:t>
      </w:r>
      <w:r w:rsidR="00E61C10">
        <w:rPr>
          <w:sz w:val="18"/>
          <w:szCs w:val="18"/>
        </w:rPr>
        <w:t xml:space="preserve">МО </w:t>
      </w:r>
      <w:proofErr w:type="spellStart"/>
      <w:proofErr w:type="gramStart"/>
      <w:r w:rsidR="00E61C10">
        <w:rPr>
          <w:sz w:val="18"/>
          <w:szCs w:val="18"/>
        </w:rPr>
        <w:t>МО</w:t>
      </w:r>
      <w:proofErr w:type="spellEnd"/>
      <w:proofErr w:type="gramEnd"/>
      <w:r w:rsidR="00E61C10">
        <w:rPr>
          <w:sz w:val="18"/>
          <w:szCs w:val="18"/>
        </w:rPr>
        <w:t xml:space="preserve"> округ Морской, осуществляющим</w:t>
      </w:r>
      <w:bookmarkStart w:id="0" w:name="_GoBack"/>
      <w:bookmarkEnd w:id="0"/>
      <w:r w:rsidRPr="00EC2F95">
        <w:rPr>
          <w:sz w:val="18"/>
          <w:szCs w:val="18"/>
        </w:rPr>
        <w:t xml:space="preserve"> отдельные государственные полномочия Санкт-Петербурга  по организации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в  Санкт-Петербурге,  государственной  услуги </w:t>
      </w:r>
      <w:r w:rsidR="00706DD9">
        <w:rPr>
          <w:sz w:val="18"/>
          <w:szCs w:val="18"/>
        </w:rPr>
        <w:t>по  согласию</w:t>
      </w:r>
      <w:r w:rsidRPr="00EC2F95">
        <w:rPr>
          <w:sz w:val="18"/>
          <w:szCs w:val="18"/>
        </w:rPr>
        <w:t xml:space="preserve"> органа опеки и попечительства на заключение трудового договора </w:t>
      </w:r>
      <w:r w:rsidR="00706DD9"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с учащимся, достигшим возраста 14 лет, для выполнения в свободное от учебы время легкого труда, не причиняющего вреда его здоровью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>и не нарушающего процесса обучения</w:t>
      </w:r>
    </w:p>
    <w:p w:rsidR="006B78E0" w:rsidRDefault="006B78E0" w:rsidP="006B78E0">
      <w:pPr>
        <w:ind w:right="-144" w:firstLine="709"/>
        <w:jc w:val="right"/>
        <w:rPr>
          <w:sz w:val="20"/>
        </w:rPr>
      </w:pPr>
    </w:p>
    <w:p w:rsidR="006B78E0" w:rsidRPr="006F37E8" w:rsidRDefault="006B78E0" w:rsidP="006B78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</w:p>
    <w:p w:rsidR="006B78E0" w:rsidRPr="006F37E8" w:rsidRDefault="006B78E0" w:rsidP="006B78E0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6B78E0" w:rsidRPr="006F37E8" w:rsidRDefault="006B78E0" w:rsidP="006B78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Санкт-П</w:t>
      </w:r>
      <w:r w:rsidRPr="006F37E8">
        <w:rPr>
          <w:b/>
        </w:rPr>
        <w:t>етербургского государственного учреждения</w:t>
      </w:r>
    </w:p>
    <w:p w:rsidR="006B78E0" w:rsidRPr="006F37E8" w:rsidRDefault="006B78E0" w:rsidP="006B78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«М</w:t>
      </w:r>
      <w:r w:rsidRPr="006F37E8">
        <w:rPr>
          <w:b/>
        </w:rPr>
        <w:t>ногофункциональных центров предоставления</w:t>
      </w:r>
    </w:p>
    <w:p w:rsidR="006B78E0" w:rsidRPr="006F37E8" w:rsidRDefault="006B78E0" w:rsidP="006B78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6B78E0" w:rsidRPr="006F37E8" w:rsidRDefault="006B78E0" w:rsidP="006B78E0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6B78E0" w:rsidRPr="006F37E8" w:rsidTr="001A0EE2">
        <w:trPr>
          <w:trHeight w:val="418"/>
        </w:trPr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№ </w:t>
            </w:r>
            <w:proofErr w:type="gramStart"/>
            <w:r w:rsidRPr="006F37E8">
              <w:rPr>
                <w:b/>
                <w:i/>
                <w:sz w:val="20"/>
              </w:rPr>
              <w:t>п</w:t>
            </w:r>
            <w:proofErr w:type="gramEnd"/>
            <w:r w:rsidRPr="006F37E8">
              <w:rPr>
                <w:b/>
                <w:i/>
                <w:sz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6B78E0" w:rsidRPr="006F37E8" w:rsidTr="001A0EE2">
        <w:trPr>
          <w:trHeight w:val="426"/>
        </w:trPr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Садовая ул., д. 55/57,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Ежедневно </w:t>
            </w:r>
          </w:p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с 9.00 до 21.00 без перерыва </w:t>
            </w:r>
          </w:p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на обед. </w:t>
            </w:r>
          </w:p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>Прием и выдача документов осуществляется</w:t>
            </w:r>
            <w:r w:rsidRPr="006F37E8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  <w:proofErr w:type="spellStart"/>
            <w:r w:rsidRPr="006F37E8">
              <w:rPr>
                <w:sz w:val="20"/>
                <w:lang w:val="en-US"/>
              </w:rPr>
              <w:t>knz</w:t>
            </w:r>
            <w:proofErr w:type="spellEnd"/>
            <w:r w:rsidRPr="006F37E8">
              <w:rPr>
                <w:sz w:val="20"/>
              </w:rPr>
              <w:t>@</w:t>
            </w:r>
            <w:proofErr w:type="spellStart"/>
            <w:r w:rsidRPr="006F37E8">
              <w:rPr>
                <w:sz w:val="20"/>
                <w:lang w:val="en-US"/>
              </w:rPr>
              <w:t>mfcspb</w:t>
            </w:r>
            <w:proofErr w:type="spellEnd"/>
            <w:r w:rsidRPr="006F37E8">
              <w:rPr>
                <w:sz w:val="20"/>
              </w:rPr>
              <w:t>.</w:t>
            </w:r>
            <w:proofErr w:type="spellStart"/>
            <w:r w:rsidRPr="006F37E8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№1 </w:t>
            </w: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gramStart"/>
            <w:r w:rsidRPr="006F37E8">
              <w:rPr>
                <w:sz w:val="20"/>
              </w:rPr>
              <w:t>Новороссийская</w:t>
            </w:r>
            <w:proofErr w:type="gramEnd"/>
            <w:r w:rsidRPr="006F37E8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Придорожная аллея,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Гражданский пр.,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104,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Кондратьевский пр.,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д.22,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пр. Народного Ополчения, д.101,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Колпинского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г. Колпино,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</w:t>
            </w:r>
            <w:proofErr w:type="spellStart"/>
            <w:r>
              <w:rPr>
                <w:sz w:val="20"/>
              </w:rPr>
              <w:t>Колпинского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Металлострой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07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Новочеркасский</w:t>
            </w:r>
            <w:proofErr w:type="spellEnd"/>
            <w:r w:rsidRPr="006F37E8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ул. Пограничника </w:t>
            </w:r>
            <w:proofErr w:type="spellStart"/>
            <w:r w:rsidRPr="006F37E8">
              <w:rPr>
                <w:sz w:val="20"/>
              </w:rPr>
              <w:t>Гарькавого</w:t>
            </w:r>
            <w:proofErr w:type="spellEnd"/>
            <w:r w:rsidRPr="006F37E8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  <w:r w:rsidRPr="006F37E8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Сестрорецк,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Благодатная ул., </w:t>
            </w:r>
            <w:r w:rsidRPr="006F37E8">
              <w:rPr>
                <w:sz w:val="20"/>
              </w:rPr>
              <w:br/>
              <w:t>д. 41,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Новоизмайловский</w:t>
            </w:r>
            <w:proofErr w:type="spellEnd"/>
            <w:r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573-90-1</w:t>
            </w:r>
            <w:r w:rsidRPr="006F37E8">
              <w:rPr>
                <w:sz w:val="20"/>
              </w:rPr>
              <w:t>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пр. Большевиков,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 №1 </w:t>
            </w: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Каменноостровский пр.,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№1</w:t>
            </w:r>
            <w:r w:rsidRPr="006F37E8">
              <w:rPr>
                <w:sz w:val="20"/>
              </w:rPr>
              <w:t xml:space="preserve">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22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Петродворцового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г</w:t>
            </w:r>
            <w:proofErr w:type="gramStart"/>
            <w:r w:rsidRPr="006F37E8">
              <w:rPr>
                <w:sz w:val="20"/>
              </w:rPr>
              <w:t>.П</w:t>
            </w:r>
            <w:proofErr w:type="gramEnd"/>
            <w:r w:rsidRPr="006F37E8">
              <w:rPr>
                <w:sz w:val="20"/>
              </w:rPr>
              <w:t xml:space="preserve">етродворец, ул. Братьев </w:t>
            </w:r>
            <w:proofErr w:type="spellStart"/>
            <w:r w:rsidRPr="006F37E8">
              <w:rPr>
                <w:sz w:val="20"/>
              </w:rPr>
              <w:t>Горкушенко</w:t>
            </w:r>
            <w:proofErr w:type="spellEnd"/>
            <w:r w:rsidRPr="006F37E8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</w:t>
            </w:r>
            <w:proofErr w:type="spellStart"/>
            <w:r>
              <w:rPr>
                <w:sz w:val="20"/>
              </w:rPr>
              <w:t>Петродворцового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</w:t>
            </w:r>
            <w:r>
              <w:rPr>
                <w:sz w:val="20"/>
              </w:rPr>
              <w:t>. 573-97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86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Новоколомяжский</w:t>
            </w:r>
            <w:proofErr w:type="spellEnd"/>
            <w:r w:rsidRPr="006F37E8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  <w:r w:rsidRPr="006F37E8">
              <w:rPr>
                <w:sz w:val="20"/>
              </w:rPr>
              <w:br/>
              <w:t>Богатырский пр., д. 52/1,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 3</w:t>
            </w:r>
            <w:r w:rsidRPr="006F37E8">
              <w:rPr>
                <w:sz w:val="20"/>
              </w:rPr>
              <w:t xml:space="preserve">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Шуваловский</w:t>
            </w:r>
            <w:proofErr w:type="spellEnd"/>
            <w:r>
              <w:rPr>
                <w:sz w:val="20"/>
              </w:rPr>
              <w:t xml:space="preserve"> пр., д.41, корп.1, литер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Шушары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ул. Красного Текстильщика, д. 10-12</w:t>
            </w:r>
            <w:r>
              <w:rPr>
                <w:sz w:val="20"/>
              </w:rPr>
              <w:t>, литер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</w:tbl>
    <w:p w:rsidR="006B78E0" w:rsidRPr="006F37E8" w:rsidRDefault="006B78E0" w:rsidP="006B78E0">
      <w:pPr>
        <w:rPr>
          <w:rFonts w:eastAsia="Calibri"/>
          <w:lang w:eastAsia="en-US"/>
        </w:rPr>
      </w:pPr>
    </w:p>
    <w:p w:rsidR="00FF0135" w:rsidRDefault="00FF0135"/>
    <w:sectPr w:rsidR="00FF0135" w:rsidSect="006B78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D9" w:rsidRDefault="00E372D9" w:rsidP="006B78E0">
      <w:r>
        <w:separator/>
      </w:r>
    </w:p>
  </w:endnote>
  <w:endnote w:type="continuationSeparator" w:id="0">
    <w:p w:rsidR="00E372D9" w:rsidRDefault="00E372D9" w:rsidP="006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D9" w:rsidRDefault="00E372D9" w:rsidP="006B78E0">
      <w:r>
        <w:separator/>
      </w:r>
    </w:p>
  </w:footnote>
  <w:footnote w:type="continuationSeparator" w:id="0">
    <w:p w:rsidR="00E372D9" w:rsidRDefault="00E372D9" w:rsidP="006B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31"/>
      <w:docPartObj>
        <w:docPartGallery w:val="Page Numbers (Top of Page)"/>
        <w:docPartUnique/>
      </w:docPartObj>
    </w:sdtPr>
    <w:sdtEndPr/>
    <w:sdtContent>
      <w:p w:rsidR="006B78E0" w:rsidRDefault="00FB3F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8E0" w:rsidRDefault="006B7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0"/>
    <w:rsid w:val="0018719D"/>
    <w:rsid w:val="003B794F"/>
    <w:rsid w:val="006423E6"/>
    <w:rsid w:val="006B78E0"/>
    <w:rsid w:val="0070647B"/>
    <w:rsid w:val="00706DD9"/>
    <w:rsid w:val="0080490E"/>
    <w:rsid w:val="00944E5A"/>
    <w:rsid w:val="00967AF0"/>
    <w:rsid w:val="00A15A3D"/>
    <w:rsid w:val="00A52B02"/>
    <w:rsid w:val="00C156B4"/>
    <w:rsid w:val="00E372D9"/>
    <w:rsid w:val="00E61C10"/>
    <w:rsid w:val="00F90F0D"/>
    <w:rsid w:val="00FB3FFB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cp:lastPrinted>2012-10-18T05:40:00Z</cp:lastPrinted>
  <dcterms:created xsi:type="dcterms:W3CDTF">2012-12-12T12:18:00Z</dcterms:created>
  <dcterms:modified xsi:type="dcterms:W3CDTF">2012-12-12T12:23:00Z</dcterms:modified>
</cp:coreProperties>
</file>