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0E" w:rsidRDefault="001B700E" w:rsidP="001B700E">
      <w:pPr>
        <w:pStyle w:val="2"/>
      </w:pPr>
      <w:bookmarkStart w:id="0" w:name="_Toc435516002"/>
      <w:r>
        <w:rPr>
          <w:rFonts w:eastAsia="Arial"/>
        </w:rPr>
        <w:t>Что необходимо для получения социального пособия на погребение</w:t>
      </w:r>
      <w:bookmarkEnd w:id="0"/>
      <w:r w:rsidR="00277F02">
        <w:rPr>
          <w:rFonts w:eastAsia="Arial"/>
        </w:rPr>
        <w:t>?</w:t>
      </w:r>
    </w:p>
    <w:p w:rsidR="001B700E" w:rsidRDefault="00277F02" w:rsidP="001B700E">
      <w:pPr>
        <w:pStyle w:val="1"/>
        <w:spacing w:line="240" w:lineRule="auto"/>
      </w:pPr>
      <w:bookmarkStart w:id="1" w:name="_Toc435516003"/>
      <w:r>
        <w:t>Управление</w:t>
      </w:r>
      <w:r w:rsidR="001B700E">
        <w:t xml:space="preserve"> </w:t>
      </w:r>
      <w:r w:rsidR="001B700E" w:rsidRPr="00277F02">
        <w:rPr>
          <w:i w:val="0"/>
        </w:rPr>
        <w:t>ПФР</w:t>
      </w:r>
      <w:r w:rsidR="001B700E">
        <w:t xml:space="preserve"> </w:t>
      </w:r>
      <w:r>
        <w:t>в Василеостровском районе</w:t>
      </w:r>
      <w:r w:rsidR="001B700E">
        <w:t xml:space="preserve"> напоминает об условиях и порядке получения гражданами пособия на погребение.</w:t>
      </w:r>
      <w:bookmarkEnd w:id="1"/>
    </w:p>
    <w:p w:rsidR="001B700E" w:rsidRDefault="001B700E" w:rsidP="00277F02">
      <w:pPr>
        <w:pStyle w:val="a3"/>
        <w:spacing w:after="0"/>
      </w:pPr>
      <w:proofErr w:type="gramStart"/>
      <w:r>
        <w:t>Получить данное пособие имеет право супруг, близкий родственник, иной родственник, законный представитель умершего или иное лицо, взявшее на себя обязанность осуществить погребение умершего.</w:t>
      </w:r>
      <w:proofErr w:type="gramEnd"/>
      <w:r>
        <w:t xml:space="preserve"> В 2015 году размер социального пособия на погребение составляет 5 277 руб. 28 коп.</w:t>
      </w:r>
    </w:p>
    <w:p w:rsidR="001B700E" w:rsidRDefault="001B700E" w:rsidP="00277F02">
      <w:pPr>
        <w:pStyle w:val="a3"/>
        <w:spacing w:after="0"/>
      </w:pPr>
      <w:r>
        <w:t>Чтобы оформить пособие на погребение, необходимо обращаться:</w:t>
      </w:r>
    </w:p>
    <w:p w:rsidR="001B700E" w:rsidRDefault="001B700E" w:rsidP="00277F02">
      <w:pPr>
        <w:pStyle w:val="a3"/>
        <w:spacing w:after="0"/>
      </w:pPr>
      <w:r>
        <w:t>- по месту работы покойного – гражданам, которые взяли на себя все расходы касательно захоронения трудоустроенного на дату его смерти;</w:t>
      </w:r>
    </w:p>
    <w:p w:rsidR="001B700E" w:rsidRDefault="001B700E" w:rsidP="00277F02">
      <w:pPr>
        <w:pStyle w:val="a3"/>
        <w:spacing w:after="0"/>
      </w:pPr>
      <w:r>
        <w:t>- в</w:t>
      </w:r>
      <w:r w:rsidR="00277F02">
        <w:t xml:space="preserve"> У</w:t>
      </w:r>
      <w:r>
        <w:t xml:space="preserve">правление </w:t>
      </w:r>
      <w:r w:rsidR="00277F02" w:rsidRPr="00277F02">
        <w:rPr>
          <w:bCs/>
        </w:rPr>
        <w:t>ПФР</w:t>
      </w:r>
      <w:r>
        <w:t xml:space="preserve"> </w:t>
      </w:r>
      <w:r w:rsidR="00277F02">
        <w:t>в Василеостровском районе</w:t>
      </w:r>
      <w:r>
        <w:t xml:space="preserve"> – гражданам, которые взяли на себя расходы по погребению умерших </w:t>
      </w:r>
      <w:r w:rsidRPr="00277F02">
        <w:rPr>
          <w:bCs/>
        </w:rPr>
        <w:t>пенсионеров</w:t>
      </w:r>
      <w:r>
        <w:t>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1B700E" w:rsidRDefault="001B700E" w:rsidP="00277F02">
      <w:pPr>
        <w:pStyle w:val="a3"/>
        <w:spacing w:after="0"/>
      </w:pPr>
      <w:r>
        <w:t>- в Фонд социального страхования Российской Федерации – лицам, которые взяли на себя расходы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также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1B700E" w:rsidRDefault="001B700E" w:rsidP="00277F02">
      <w:pPr>
        <w:pStyle w:val="a3"/>
        <w:spacing w:after="0"/>
      </w:pPr>
      <w:r>
        <w:t xml:space="preserve">- к специалистам управления социальной защиты – тем гражданам, которые взяли на себя расходы по захоронению умершего, не подлежащего обязательному социальному страхованию на случай временной нетрудоспособности и в связи с материнством на день смерти и не являющегося </w:t>
      </w:r>
      <w:r w:rsidRPr="00277F02">
        <w:rPr>
          <w:bCs/>
        </w:rPr>
        <w:t>пенсионером</w:t>
      </w:r>
      <w:r w:rsidRPr="00277F02">
        <w:t>,</w:t>
      </w:r>
      <w:r>
        <w:t xml:space="preserve"> а также в случае рождения мертвого ребенка по истечении 154 дней беременности.</w:t>
      </w:r>
    </w:p>
    <w:p w:rsidR="001B700E" w:rsidRDefault="001B700E" w:rsidP="00277F02">
      <w:pPr>
        <w:pStyle w:val="a3"/>
        <w:spacing w:after="0"/>
      </w:pPr>
      <w:r>
        <w:t>Важно! За выплатой пособия на погребение следует обращаться не позднее 6 месяцев со дня смерти.</w:t>
      </w:r>
    </w:p>
    <w:p w:rsidR="001B700E" w:rsidRDefault="001B700E" w:rsidP="00277F02">
      <w:pPr>
        <w:pStyle w:val="a3"/>
        <w:spacing w:after="0"/>
      </w:pPr>
      <w:r>
        <w:t>Документы, необходимые, для получения данного пособия:</w:t>
      </w:r>
    </w:p>
    <w:p w:rsidR="001B700E" w:rsidRDefault="001B700E" w:rsidP="00277F02">
      <w:pPr>
        <w:pStyle w:val="a3"/>
        <w:spacing w:after="0"/>
      </w:pPr>
      <w:r>
        <w:t>- справка о смерти;</w:t>
      </w:r>
    </w:p>
    <w:p w:rsidR="001B700E" w:rsidRDefault="001B700E" w:rsidP="00277F02">
      <w:pPr>
        <w:pStyle w:val="a3"/>
        <w:spacing w:after="0"/>
      </w:pPr>
      <w:r>
        <w:t>- паспорт (либо же любой другой документ, удостоверяющий личность заявителя);</w:t>
      </w:r>
    </w:p>
    <w:p w:rsidR="001B700E" w:rsidRDefault="001B700E" w:rsidP="00277F02">
      <w:pPr>
        <w:pStyle w:val="a3"/>
        <w:spacing w:after="0"/>
      </w:pPr>
      <w:r>
        <w:t xml:space="preserve">- трудовая книжка либо другой документ, подтверждающие факт отсутствия работы покойного на день его смерти (для </w:t>
      </w:r>
      <w:r w:rsidRPr="00277F02">
        <w:rPr>
          <w:bCs/>
        </w:rPr>
        <w:t>ПФР</w:t>
      </w:r>
      <w:r>
        <w:t xml:space="preserve"> либо управления социальной защиты);</w:t>
      </w:r>
    </w:p>
    <w:p w:rsidR="001B700E" w:rsidRDefault="001B700E" w:rsidP="00277F02">
      <w:pPr>
        <w:pStyle w:val="a3"/>
        <w:spacing w:after="0"/>
      </w:pPr>
      <w:r>
        <w:t>- полные банковские реквизиты кредитной организации (если необходимо), а также номер счета;</w:t>
      </w:r>
    </w:p>
    <w:p w:rsidR="001B700E" w:rsidRDefault="001B700E" w:rsidP="00277F02">
      <w:pPr>
        <w:pStyle w:val="a3"/>
        <w:spacing w:after="0"/>
      </w:pPr>
      <w:r>
        <w:t>- заявление.</w:t>
      </w:r>
    </w:p>
    <w:p w:rsidR="001B700E" w:rsidRDefault="001B700E" w:rsidP="00277F02">
      <w:pPr>
        <w:pStyle w:val="a3"/>
        <w:spacing w:after="0"/>
      </w:pPr>
      <w:r>
        <w:t>Оформление документов:</w:t>
      </w:r>
    </w:p>
    <w:p w:rsidR="001B700E" w:rsidRDefault="001B700E" w:rsidP="00277F02">
      <w:pPr>
        <w:pStyle w:val="a3"/>
        <w:spacing w:after="0"/>
      </w:pPr>
      <w:r>
        <w:t xml:space="preserve">- если покойный не работал и не получал </w:t>
      </w:r>
      <w:r w:rsidRPr="00277F02">
        <w:rPr>
          <w:bCs/>
        </w:rPr>
        <w:t>пенсию</w:t>
      </w:r>
      <w:r>
        <w:t xml:space="preserve">, то необходимо получить справки об этом факте с места жительства, а также и в </w:t>
      </w:r>
      <w:r w:rsidR="00277F02" w:rsidRPr="00277F02">
        <w:rPr>
          <w:bCs/>
        </w:rPr>
        <w:t>Управлении ПФР в Василеостровском районе</w:t>
      </w:r>
      <w:r>
        <w:t>;</w:t>
      </w:r>
    </w:p>
    <w:p w:rsidR="001B700E" w:rsidRDefault="001B700E" w:rsidP="00277F02">
      <w:pPr>
        <w:pStyle w:val="a3"/>
        <w:spacing w:after="0"/>
      </w:pPr>
      <w:r>
        <w:t xml:space="preserve">- в случае если умер несовершеннолетний, то дополнительными документами становятся копии паспортов родителей, если же они не трудоустроены, то подаются копии их трудовых книжек. </w:t>
      </w:r>
    </w:p>
    <w:p w:rsidR="00277F02" w:rsidRDefault="00277F02" w:rsidP="00277F02">
      <w:pPr>
        <w:spacing w:after="0"/>
        <w:jc w:val="right"/>
      </w:pPr>
    </w:p>
    <w:p w:rsidR="00277F02" w:rsidRDefault="00277F02" w:rsidP="00277F02">
      <w:pPr>
        <w:spacing w:after="0"/>
        <w:jc w:val="right"/>
      </w:pPr>
    </w:p>
    <w:p w:rsidR="00277F02" w:rsidRDefault="00277F02" w:rsidP="00277F02">
      <w:pPr>
        <w:spacing w:after="0"/>
        <w:jc w:val="right"/>
      </w:pPr>
    </w:p>
    <w:p w:rsidR="00277F02" w:rsidRDefault="00277F02" w:rsidP="00277F02">
      <w:pPr>
        <w:spacing w:after="0"/>
        <w:jc w:val="right"/>
      </w:pPr>
      <w:r>
        <w:t>УПФР в Василеостровском районе</w:t>
      </w:r>
    </w:p>
    <w:p w:rsidR="00277F02" w:rsidRDefault="00277F02" w:rsidP="00277F02">
      <w:pPr>
        <w:jc w:val="right"/>
      </w:pPr>
      <w:r>
        <w:t>Санкт-Петербурга</w:t>
      </w:r>
    </w:p>
    <w:p w:rsidR="008D6FC9" w:rsidRDefault="008D6FC9"/>
    <w:sectPr w:rsidR="008D6FC9" w:rsidSect="008D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00E"/>
    <w:rsid w:val="000A6EED"/>
    <w:rsid w:val="001B700E"/>
    <w:rsid w:val="001D04B2"/>
    <w:rsid w:val="00277F02"/>
    <w:rsid w:val="008D6FC9"/>
    <w:rsid w:val="00C8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0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1B700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0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1B70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1B700E"/>
    <w:pPr>
      <w:spacing w:before="0" w:after="120" w:line="276" w:lineRule="auto"/>
      <w:ind w:firstLine="709"/>
    </w:pPr>
    <w:rPr>
      <w:rFonts w:ascii="Arial" w:eastAsia="Times New Roman" w:hAnsi="Arial" w:cs="Arial"/>
      <w:b w:val="0"/>
      <w:i/>
      <w:color w:val="auto"/>
      <w:szCs w:val="26"/>
    </w:rPr>
  </w:style>
  <w:style w:type="character" w:customStyle="1" w:styleId="10">
    <w:name w:val="Б1 Знак"/>
    <w:link w:val="1"/>
    <w:rsid w:val="001B700E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1B700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1B7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70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4</cp:revision>
  <cp:lastPrinted>2015-12-09T12:31:00Z</cp:lastPrinted>
  <dcterms:created xsi:type="dcterms:W3CDTF">2015-11-19T10:13:00Z</dcterms:created>
  <dcterms:modified xsi:type="dcterms:W3CDTF">2015-12-09T12:31:00Z</dcterms:modified>
</cp:coreProperties>
</file>