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2C" w:rsidRPr="00E31E8B" w:rsidRDefault="00C2302C" w:rsidP="00C2302C">
      <w:pPr>
        <w:pStyle w:val="1"/>
        <w:ind w:left="5040" w:firstLine="720"/>
        <w:rPr>
          <w:rFonts w:ascii="Times New Roman" w:hAnsi="Times New Roman" w:cs="Times New Roman"/>
        </w:rPr>
      </w:pPr>
      <w:bookmarkStart w:id="0" w:name="_GoBack"/>
      <w:bookmarkEnd w:id="0"/>
      <w:r w:rsidRPr="00E31E8B">
        <w:rPr>
          <w:rFonts w:ascii="Times New Roman" w:hAnsi="Times New Roman" w:cs="Times New Roman"/>
        </w:rPr>
        <w:t>Приложение</w:t>
      </w:r>
    </w:p>
    <w:p w:rsidR="00C2302C" w:rsidRPr="00E31E8B" w:rsidRDefault="00C2302C" w:rsidP="00C2302C">
      <w:pPr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  <w:t>к постановлению местной</w:t>
      </w:r>
    </w:p>
    <w:p w:rsidR="00C2302C" w:rsidRPr="00E31E8B" w:rsidRDefault="00C2302C" w:rsidP="00C2302C">
      <w:pPr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  <w:t>администрации МО МО Морской</w:t>
      </w:r>
    </w:p>
    <w:p w:rsidR="00C2302C" w:rsidRPr="00E31E8B" w:rsidRDefault="00C2302C" w:rsidP="00C2302C">
      <w:pPr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</w:r>
      <w:r w:rsidRPr="00E31E8B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7D0822">
        <w:rPr>
          <w:rFonts w:ascii="Times New Roman" w:hAnsi="Times New Roman" w:cs="Times New Roman"/>
          <w:sz w:val="24"/>
          <w:szCs w:val="24"/>
        </w:rPr>
        <w:t>21.05.</w:t>
      </w:r>
      <w:r w:rsidRPr="00E31E8B">
        <w:rPr>
          <w:rFonts w:ascii="Times New Roman" w:hAnsi="Times New Roman" w:cs="Times New Roman"/>
          <w:sz w:val="24"/>
          <w:szCs w:val="24"/>
        </w:rPr>
        <w:t>2013г. №</w:t>
      </w:r>
      <w:r w:rsidR="007D0822">
        <w:rPr>
          <w:rFonts w:ascii="Times New Roman" w:hAnsi="Times New Roman" w:cs="Times New Roman"/>
          <w:sz w:val="24"/>
          <w:szCs w:val="24"/>
        </w:rPr>
        <w:t xml:space="preserve"> 168</w:t>
      </w:r>
    </w:p>
    <w:p w:rsidR="00C2302C" w:rsidRPr="00E31E8B" w:rsidRDefault="00C2302C" w:rsidP="00C230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C39" w:rsidRDefault="00173C39">
      <w:pPr>
        <w:ind w:firstLine="720"/>
        <w:jc w:val="both"/>
      </w:pPr>
    </w:p>
    <w:p w:rsidR="00173C39" w:rsidRPr="00C21AA3" w:rsidRDefault="00173C39" w:rsidP="00681FA5">
      <w:pPr>
        <w:pStyle w:val="1"/>
        <w:rPr>
          <w:rFonts w:ascii="Times New Roman" w:hAnsi="Times New Roman" w:cs="Times New Roman"/>
          <w:color w:val="000000"/>
        </w:rPr>
      </w:pPr>
      <w:r w:rsidRPr="00C21AA3">
        <w:rPr>
          <w:rFonts w:ascii="Times New Roman" w:hAnsi="Times New Roman" w:cs="Times New Roman"/>
        </w:rPr>
        <w:t>Порядок</w:t>
      </w:r>
      <w:r w:rsidRPr="00C21AA3">
        <w:rPr>
          <w:rFonts w:ascii="Times New Roman" w:hAnsi="Times New Roman" w:cs="Times New Roman"/>
        </w:rPr>
        <w:br/>
        <w:t xml:space="preserve">составления и ведения кассового плана исполнения </w:t>
      </w:r>
      <w:r w:rsidR="00681FA5" w:rsidRPr="00C21AA3">
        <w:rPr>
          <w:rFonts w:ascii="Times New Roman" w:hAnsi="Times New Roman" w:cs="Times New Roman"/>
        </w:rPr>
        <w:t>местного бюджета внутригородского муниципального образования муниципальный округ округ Морской Санкт-</w:t>
      </w:r>
    </w:p>
    <w:p w:rsidR="00173C39" w:rsidRPr="00C21AA3" w:rsidRDefault="00173C39">
      <w:pPr>
        <w:pStyle w:val="afa"/>
        <w:ind w:left="170"/>
        <w:rPr>
          <w:rFonts w:ascii="Times New Roman" w:hAnsi="Times New Roman" w:cs="Times New Roman"/>
        </w:rPr>
      </w:pPr>
    </w:p>
    <w:p w:rsidR="00173C39" w:rsidRPr="00C21AA3" w:rsidRDefault="00173C39">
      <w:pPr>
        <w:pStyle w:val="1"/>
        <w:rPr>
          <w:rFonts w:ascii="Times New Roman" w:hAnsi="Times New Roman" w:cs="Times New Roman"/>
        </w:rPr>
      </w:pPr>
      <w:bookmarkStart w:id="1" w:name="sub_1100"/>
      <w:r w:rsidRPr="00C21AA3">
        <w:rPr>
          <w:rFonts w:ascii="Times New Roman" w:hAnsi="Times New Roman" w:cs="Times New Roman"/>
        </w:rPr>
        <w:t>I. Общие положения</w:t>
      </w:r>
    </w:p>
    <w:bookmarkEnd w:id="1"/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1"/>
      <w:r w:rsidRPr="00C21AA3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со</w:t>
      </w:r>
      <w:r w:rsidR="00681FA5" w:rsidRPr="00C21AA3">
        <w:rPr>
          <w:rFonts w:ascii="Times New Roman" w:hAnsi="Times New Roman" w:cs="Times New Roman"/>
          <w:sz w:val="24"/>
          <w:szCs w:val="24"/>
        </w:rPr>
        <w:t xml:space="preserve"> </w:t>
      </w:r>
      <w:r w:rsidR="00681FA5" w:rsidRPr="00436625">
        <w:rPr>
          <w:rFonts w:ascii="Times New Roman" w:hAnsi="Times New Roman" w:cs="Times New Roman"/>
          <w:sz w:val="24"/>
          <w:szCs w:val="24"/>
        </w:rPr>
        <w:t>статьей</w:t>
      </w:r>
      <w:r w:rsidRPr="0043662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36625">
          <w:rPr>
            <w:rStyle w:val="a4"/>
            <w:rFonts w:ascii="Times New Roman" w:hAnsi="Times New Roman"/>
            <w:color w:val="auto"/>
            <w:sz w:val="24"/>
            <w:szCs w:val="24"/>
          </w:rPr>
          <w:t>217.1</w:t>
        </w:r>
      </w:hyperlink>
      <w:r w:rsidRPr="00436625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Pr="00C21AA3">
        <w:rPr>
          <w:rFonts w:ascii="Times New Roman" w:hAnsi="Times New Roman" w:cs="Times New Roman"/>
          <w:sz w:val="24"/>
          <w:szCs w:val="24"/>
        </w:rPr>
        <w:t xml:space="preserve"> Российской Федерации  и определяет правила составления и ведения кассового плана исполнения </w:t>
      </w:r>
      <w:r w:rsidR="00681FA5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1FA5" w:rsidRPr="00C21AA3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муниципальный округ округ Морской Санкт-Петербурга (далее – местный бюджет)</w:t>
      </w:r>
      <w:r w:rsidRPr="00C21AA3">
        <w:rPr>
          <w:rFonts w:ascii="Times New Roman" w:hAnsi="Times New Roman" w:cs="Times New Roman"/>
          <w:sz w:val="24"/>
          <w:szCs w:val="24"/>
        </w:rPr>
        <w:t>.</w:t>
      </w: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2"/>
      <w:bookmarkEnd w:id="2"/>
      <w:r w:rsidRPr="00C21AA3">
        <w:rPr>
          <w:rFonts w:ascii="Times New Roman" w:hAnsi="Times New Roman" w:cs="Times New Roman"/>
          <w:sz w:val="24"/>
          <w:szCs w:val="24"/>
        </w:rPr>
        <w:t xml:space="preserve">2. Кассовый план исполнения </w:t>
      </w:r>
      <w:r w:rsidR="00FD78AA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бюджета в текущем финансовом году (далее - кассовый план) включает:</w:t>
      </w:r>
    </w:p>
    <w:bookmarkEnd w:id="3"/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>кассовый план на текущий финансовый год с по</w:t>
      </w:r>
      <w:r w:rsidR="00077700" w:rsidRPr="00C21AA3">
        <w:rPr>
          <w:rFonts w:ascii="Times New Roman" w:hAnsi="Times New Roman" w:cs="Times New Roman"/>
          <w:sz w:val="24"/>
          <w:szCs w:val="24"/>
        </w:rPr>
        <w:t>квартальной</w:t>
      </w:r>
      <w:r w:rsidRPr="00C21AA3">
        <w:rPr>
          <w:rFonts w:ascii="Times New Roman" w:hAnsi="Times New Roman" w:cs="Times New Roman"/>
          <w:sz w:val="24"/>
          <w:szCs w:val="24"/>
        </w:rPr>
        <w:t xml:space="preserve"> детализацией;</w:t>
      </w: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"/>
      <w:r w:rsidRPr="00C21AA3">
        <w:rPr>
          <w:rFonts w:ascii="Times New Roman" w:hAnsi="Times New Roman" w:cs="Times New Roman"/>
          <w:sz w:val="24"/>
          <w:szCs w:val="24"/>
        </w:rPr>
        <w:t xml:space="preserve">3. Составление и ведение кассового плана осуществляется </w:t>
      </w:r>
      <w:r w:rsidR="00077700" w:rsidRPr="00C21AA3">
        <w:rPr>
          <w:rFonts w:ascii="Times New Roman" w:hAnsi="Times New Roman" w:cs="Times New Roman"/>
          <w:sz w:val="24"/>
          <w:szCs w:val="24"/>
        </w:rPr>
        <w:t>финансовым органом внутригородского муниципального образования муниципальный округ округ Морской Санкт-Петербурга (далее – финансовый орган)</w:t>
      </w:r>
      <w:r w:rsidRPr="00C21AA3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173C39" w:rsidRPr="00341658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1"/>
      <w:bookmarkEnd w:id="4"/>
      <w:r w:rsidRPr="00341658">
        <w:rPr>
          <w:rFonts w:ascii="Times New Roman" w:hAnsi="Times New Roman" w:cs="Times New Roman"/>
          <w:sz w:val="24"/>
          <w:szCs w:val="24"/>
        </w:rPr>
        <w:t xml:space="preserve">3.1. показателей для кассового плана по доходам </w:t>
      </w:r>
      <w:r w:rsidR="00077700" w:rsidRPr="00341658">
        <w:rPr>
          <w:rFonts w:ascii="Times New Roman" w:hAnsi="Times New Roman" w:cs="Times New Roman"/>
          <w:sz w:val="24"/>
          <w:szCs w:val="24"/>
        </w:rPr>
        <w:t>местного</w:t>
      </w:r>
      <w:r w:rsidRPr="00341658">
        <w:rPr>
          <w:rFonts w:ascii="Times New Roman" w:hAnsi="Times New Roman" w:cs="Times New Roman"/>
          <w:sz w:val="24"/>
          <w:szCs w:val="24"/>
        </w:rPr>
        <w:t xml:space="preserve"> бюджета, составляемых в порядке, предусмотренном </w:t>
      </w:r>
      <w:hyperlink w:anchor="sub_1200" w:history="1">
        <w:r w:rsidRPr="00341658">
          <w:rPr>
            <w:rStyle w:val="a4"/>
            <w:rFonts w:ascii="Times New Roman" w:hAnsi="Times New Roman"/>
            <w:color w:val="auto"/>
            <w:sz w:val="24"/>
            <w:szCs w:val="24"/>
          </w:rPr>
          <w:t>главой II</w:t>
        </w:r>
      </w:hyperlink>
      <w:r w:rsidRPr="0034165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73C39" w:rsidRPr="00341658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32"/>
      <w:bookmarkEnd w:id="5"/>
      <w:r w:rsidRPr="00341658">
        <w:rPr>
          <w:rFonts w:ascii="Times New Roman" w:hAnsi="Times New Roman" w:cs="Times New Roman"/>
          <w:sz w:val="24"/>
          <w:szCs w:val="24"/>
        </w:rPr>
        <w:t xml:space="preserve">3.2. показателей для кассового плана по расходам </w:t>
      </w:r>
      <w:r w:rsidR="00077700" w:rsidRPr="00341658">
        <w:rPr>
          <w:rFonts w:ascii="Times New Roman" w:hAnsi="Times New Roman" w:cs="Times New Roman"/>
          <w:sz w:val="24"/>
          <w:szCs w:val="24"/>
        </w:rPr>
        <w:t>местного</w:t>
      </w:r>
      <w:r w:rsidRPr="00341658">
        <w:rPr>
          <w:rFonts w:ascii="Times New Roman" w:hAnsi="Times New Roman" w:cs="Times New Roman"/>
          <w:sz w:val="24"/>
          <w:szCs w:val="24"/>
        </w:rPr>
        <w:t xml:space="preserve"> бюджета, составляемых в порядке, предусмотренном </w:t>
      </w:r>
      <w:hyperlink w:anchor="sub_1300" w:history="1">
        <w:r w:rsidRPr="00341658">
          <w:rPr>
            <w:rStyle w:val="a4"/>
            <w:rFonts w:ascii="Times New Roman" w:hAnsi="Times New Roman"/>
            <w:color w:val="auto"/>
            <w:sz w:val="24"/>
            <w:szCs w:val="24"/>
          </w:rPr>
          <w:t>главой III</w:t>
        </w:r>
      </w:hyperlink>
      <w:r w:rsidRPr="0034165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73C39" w:rsidRPr="00341658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33"/>
      <w:bookmarkEnd w:id="6"/>
      <w:r w:rsidRPr="00341658">
        <w:rPr>
          <w:rFonts w:ascii="Times New Roman" w:hAnsi="Times New Roman" w:cs="Times New Roman"/>
          <w:sz w:val="24"/>
          <w:szCs w:val="24"/>
        </w:rPr>
        <w:t xml:space="preserve">3.3. показателей для кассового плана по источникам финансирования дефицита </w:t>
      </w:r>
      <w:r w:rsidR="00077700" w:rsidRPr="00341658">
        <w:rPr>
          <w:rFonts w:ascii="Times New Roman" w:hAnsi="Times New Roman" w:cs="Times New Roman"/>
          <w:sz w:val="24"/>
          <w:szCs w:val="24"/>
        </w:rPr>
        <w:t>местного</w:t>
      </w:r>
      <w:r w:rsidRPr="00341658">
        <w:rPr>
          <w:rFonts w:ascii="Times New Roman" w:hAnsi="Times New Roman" w:cs="Times New Roman"/>
          <w:sz w:val="24"/>
          <w:szCs w:val="24"/>
        </w:rPr>
        <w:t xml:space="preserve"> бюджета, составляемых в порядке, предусмотренном </w:t>
      </w:r>
      <w:hyperlink w:anchor="sub_1400" w:history="1">
        <w:r w:rsidRPr="00341658">
          <w:rPr>
            <w:rStyle w:val="a4"/>
            <w:rFonts w:ascii="Times New Roman" w:hAnsi="Times New Roman"/>
            <w:color w:val="auto"/>
            <w:sz w:val="24"/>
            <w:szCs w:val="24"/>
          </w:rPr>
          <w:t>главой IV</w:t>
        </w:r>
      </w:hyperlink>
      <w:r w:rsidRPr="0034165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73C39" w:rsidRPr="00341658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34"/>
      <w:bookmarkEnd w:id="7"/>
      <w:r w:rsidRPr="00341658">
        <w:rPr>
          <w:rFonts w:ascii="Times New Roman" w:hAnsi="Times New Roman" w:cs="Times New Roman"/>
          <w:sz w:val="24"/>
          <w:szCs w:val="24"/>
        </w:rPr>
        <w:t>3.4. иных необходимых показателей.</w:t>
      </w:r>
    </w:p>
    <w:p w:rsidR="00173C39" w:rsidRPr="00341658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4"/>
      <w:bookmarkEnd w:id="8"/>
      <w:r w:rsidRPr="00341658">
        <w:rPr>
          <w:rFonts w:ascii="Times New Roman" w:hAnsi="Times New Roman" w:cs="Times New Roman"/>
          <w:sz w:val="24"/>
          <w:szCs w:val="24"/>
        </w:rPr>
        <w:t xml:space="preserve">4. Уточнение показателей для кассового плана осуществляется в порядке, предусмотренном </w:t>
      </w:r>
      <w:hyperlink w:anchor="sub_1200" w:history="1">
        <w:r w:rsidRPr="00341658">
          <w:rPr>
            <w:rStyle w:val="a4"/>
            <w:rFonts w:ascii="Times New Roman" w:hAnsi="Times New Roman"/>
            <w:color w:val="auto"/>
            <w:sz w:val="24"/>
            <w:szCs w:val="24"/>
          </w:rPr>
          <w:t>главами II - IV</w:t>
        </w:r>
      </w:hyperlink>
      <w:r w:rsidRPr="003416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bookmarkEnd w:id="9"/>
    <w:p w:rsidR="00173C39" w:rsidRPr="00341658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C39" w:rsidRPr="00C21AA3" w:rsidRDefault="00DD6A04">
      <w:pPr>
        <w:pStyle w:val="1"/>
        <w:rPr>
          <w:rFonts w:ascii="Times New Roman" w:hAnsi="Times New Roman" w:cs="Times New Roman"/>
        </w:rPr>
      </w:pPr>
      <w:bookmarkStart w:id="10" w:name="sub_1200"/>
      <w:r w:rsidRPr="00C21AA3">
        <w:rPr>
          <w:rFonts w:ascii="Times New Roman" w:hAnsi="Times New Roman" w:cs="Times New Roman"/>
        </w:rPr>
        <w:t xml:space="preserve">II. Порядок составления и уточнения </w:t>
      </w:r>
      <w:r w:rsidR="00173C39" w:rsidRPr="00C21AA3">
        <w:rPr>
          <w:rFonts w:ascii="Times New Roman" w:hAnsi="Times New Roman" w:cs="Times New Roman"/>
        </w:rPr>
        <w:t xml:space="preserve">показателей </w:t>
      </w:r>
      <w:r w:rsidRPr="00C21AA3">
        <w:rPr>
          <w:rFonts w:ascii="Times New Roman" w:hAnsi="Times New Roman" w:cs="Times New Roman"/>
        </w:rPr>
        <w:t>для</w:t>
      </w:r>
      <w:r w:rsidR="00173C39" w:rsidRPr="00C21AA3">
        <w:rPr>
          <w:rFonts w:ascii="Times New Roman" w:hAnsi="Times New Roman" w:cs="Times New Roman"/>
        </w:rPr>
        <w:t xml:space="preserve"> кассового плана по доходам </w:t>
      </w:r>
      <w:r w:rsidR="00AD1ADD" w:rsidRPr="00C21AA3">
        <w:rPr>
          <w:rFonts w:ascii="Times New Roman" w:hAnsi="Times New Roman" w:cs="Times New Roman"/>
        </w:rPr>
        <w:t>местного</w:t>
      </w:r>
      <w:r w:rsidR="00173C39" w:rsidRPr="00C21AA3">
        <w:rPr>
          <w:rFonts w:ascii="Times New Roman" w:hAnsi="Times New Roman" w:cs="Times New Roman"/>
        </w:rPr>
        <w:t xml:space="preserve"> бюджета </w:t>
      </w:r>
    </w:p>
    <w:bookmarkEnd w:id="10"/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 xml:space="preserve">5. Показатели для кассового плана по доходам </w:t>
      </w:r>
      <w:r w:rsidR="00AD1ADD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бюджета формируются на основании:</w:t>
      </w: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 xml:space="preserve">- прогноза поступлений доходов в </w:t>
      </w:r>
      <w:r w:rsidR="00AD1ADD" w:rsidRPr="00C21AA3">
        <w:rPr>
          <w:rFonts w:ascii="Times New Roman" w:hAnsi="Times New Roman" w:cs="Times New Roman"/>
          <w:sz w:val="24"/>
          <w:szCs w:val="24"/>
        </w:rPr>
        <w:t>местный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 на текущий финансовый год в разрезе кодов классификации доходов бюджетов Российской Федерации по главным администраторам доходов;</w:t>
      </w: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>- сведений о по</w:t>
      </w:r>
      <w:r w:rsidR="00AD1ADD" w:rsidRPr="00C21AA3">
        <w:rPr>
          <w:rFonts w:ascii="Times New Roman" w:hAnsi="Times New Roman" w:cs="Times New Roman"/>
          <w:sz w:val="24"/>
          <w:szCs w:val="24"/>
        </w:rPr>
        <w:t>квартальном</w:t>
      </w:r>
      <w:r w:rsidRPr="00C21AA3">
        <w:rPr>
          <w:rFonts w:ascii="Times New Roman" w:hAnsi="Times New Roman" w:cs="Times New Roman"/>
          <w:sz w:val="24"/>
          <w:szCs w:val="24"/>
        </w:rPr>
        <w:t xml:space="preserve"> ра</w:t>
      </w:r>
      <w:r w:rsidR="00AD1ADD" w:rsidRPr="00C21AA3">
        <w:rPr>
          <w:rFonts w:ascii="Times New Roman" w:hAnsi="Times New Roman" w:cs="Times New Roman"/>
          <w:sz w:val="24"/>
          <w:szCs w:val="24"/>
        </w:rPr>
        <w:t>спределении поступлений доходов</w:t>
      </w:r>
      <w:r w:rsidRPr="00C21AA3">
        <w:rPr>
          <w:rFonts w:ascii="Times New Roman" w:hAnsi="Times New Roman" w:cs="Times New Roman"/>
          <w:sz w:val="24"/>
          <w:szCs w:val="24"/>
        </w:rPr>
        <w:t xml:space="preserve"> в </w:t>
      </w:r>
      <w:r w:rsidR="00AD1ADD" w:rsidRPr="00C21AA3">
        <w:rPr>
          <w:rFonts w:ascii="Times New Roman" w:hAnsi="Times New Roman" w:cs="Times New Roman"/>
          <w:sz w:val="24"/>
          <w:szCs w:val="24"/>
        </w:rPr>
        <w:t>местный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 на текущ</w:t>
      </w:r>
      <w:r w:rsidR="00A00D3E" w:rsidRPr="00C21AA3">
        <w:rPr>
          <w:rFonts w:ascii="Times New Roman" w:hAnsi="Times New Roman" w:cs="Times New Roman"/>
          <w:sz w:val="24"/>
          <w:szCs w:val="24"/>
        </w:rPr>
        <w:t>ий финансовый год.</w:t>
      </w:r>
    </w:p>
    <w:p w:rsidR="00173C39" w:rsidRPr="00C21AA3" w:rsidRDefault="00F336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 xml:space="preserve">6. </w:t>
      </w:r>
      <w:r w:rsidR="00173C39" w:rsidRPr="00C21AA3">
        <w:rPr>
          <w:rFonts w:ascii="Times New Roman" w:hAnsi="Times New Roman" w:cs="Times New Roman"/>
          <w:sz w:val="24"/>
          <w:szCs w:val="24"/>
        </w:rPr>
        <w:t>При уточнении сведений о по</w:t>
      </w:r>
      <w:r w:rsidRPr="00C21AA3">
        <w:rPr>
          <w:rFonts w:ascii="Times New Roman" w:hAnsi="Times New Roman" w:cs="Times New Roman"/>
          <w:sz w:val="24"/>
          <w:szCs w:val="24"/>
        </w:rPr>
        <w:t>квартальном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 распределении поступлений доходов в </w:t>
      </w:r>
      <w:r w:rsidR="00F23280" w:rsidRPr="00C21AA3">
        <w:rPr>
          <w:rFonts w:ascii="Times New Roman" w:hAnsi="Times New Roman" w:cs="Times New Roman"/>
          <w:sz w:val="24"/>
          <w:szCs w:val="24"/>
        </w:rPr>
        <w:t>местный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 бюджет на текущий финансовый год указываются фактические кассовые поступления доходов </w:t>
      </w:r>
      <w:r w:rsidR="00F23280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 бюджета за отчетный период и уточняются соответствующие показатели периода, следующего за текущим </w:t>
      </w:r>
      <w:r w:rsidR="00F23280" w:rsidRPr="00C21AA3">
        <w:rPr>
          <w:rFonts w:ascii="Times New Roman" w:hAnsi="Times New Roman" w:cs="Times New Roman"/>
          <w:sz w:val="24"/>
          <w:szCs w:val="24"/>
        </w:rPr>
        <w:t>кварталом</w:t>
      </w:r>
      <w:r w:rsidR="00173C39" w:rsidRPr="00C21AA3">
        <w:rPr>
          <w:rFonts w:ascii="Times New Roman" w:hAnsi="Times New Roman" w:cs="Times New Roman"/>
          <w:sz w:val="24"/>
          <w:szCs w:val="24"/>
        </w:rPr>
        <w:t>.</w:t>
      </w:r>
    </w:p>
    <w:p w:rsidR="00F00ECA" w:rsidRPr="00C21AA3" w:rsidRDefault="00F00ECA">
      <w:pPr>
        <w:pStyle w:val="1"/>
        <w:rPr>
          <w:rFonts w:ascii="Times New Roman" w:hAnsi="Times New Roman" w:cs="Times New Roman"/>
        </w:rPr>
      </w:pPr>
      <w:bookmarkStart w:id="11" w:name="sub_1300"/>
    </w:p>
    <w:p w:rsidR="00173C39" w:rsidRPr="00C21AA3" w:rsidRDefault="00173C39">
      <w:pPr>
        <w:pStyle w:val="1"/>
        <w:rPr>
          <w:rFonts w:ascii="Times New Roman" w:hAnsi="Times New Roman" w:cs="Times New Roman"/>
        </w:rPr>
      </w:pPr>
      <w:r w:rsidRPr="00C21AA3">
        <w:rPr>
          <w:rFonts w:ascii="Times New Roman" w:hAnsi="Times New Roman" w:cs="Times New Roman"/>
        </w:rPr>
        <w:t>III. Порядок составления</w:t>
      </w:r>
      <w:r w:rsidR="002A3697" w:rsidRPr="00C21AA3">
        <w:rPr>
          <w:rFonts w:ascii="Times New Roman" w:hAnsi="Times New Roman" w:cs="Times New Roman"/>
        </w:rPr>
        <w:t xml:space="preserve"> и</w:t>
      </w:r>
      <w:r w:rsidRPr="00C21AA3">
        <w:rPr>
          <w:rFonts w:ascii="Times New Roman" w:hAnsi="Times New Roman" w:cs="Times New Roman"/>
        </w:rPr>
        <w:t xml:space="preserve"> уточнения показателей для кассового плана по расходам </w:t>
      </w:r>
      <w:r w:rsidR="00827250" w:rsidRPr="00C21AA3">
        <w:rPr>
          <w:rFonts w:ascii="Times New Roman" w:hAnsi="Times New Roman" w:cs="Times New Roman"/>
        </w:rPr>
        <w:t>местного</w:t>
      </w:r>
      <w:r w:rsidRPr="00C21AA3">
        <w:rPr>
          <w:rFonts w:ascii="Times New Roman" w:hAnsi="Times New Roman" w:cs="Times New Roman"/>
        </w:rPr>
        <w:t xml:space="preserve"> бюджета</w:t>
      </w:r>
    </w:p>
    <w:bookmarkEnd w:id="11"/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C39" w:rsidRPr="00C21AA3" w:rsidRDefault="0082725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>7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. Показатели для кассового плана по расходам </w:t>
      </w:r>
      <w:r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 бюджета формируются на основании:</w:t>
      </w: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 xml:space="preserve">сводной бюджетной росписи </w:t>
      </w:r>
      <w:r w:rsidR="00827250" w:rsidRPr="00C21AA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21AA3">
        <w:rPr>
          <w:rFonts w:ascii="Times New Roman" w:hAnsi="Times New Roman" w:cs="Times New Roman"/>
          <w:sz w:val="24"/>
          <w:szCs w:val="24"/>
        </w:rPr>
        <w:t xml:space="preserve">бюджета по расходам </w:t>
      </w:r>
      <w:r w:rsidR="00827250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бюджета, лимитов бюджетных обязательств, утвержденных </w:t>
      </w:r>
      <w:r w:rsidR="00827250" w:rsidRPr="00C21AA3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C21AA3">
        <w:rPr>
          <w:rFonts w:ascii="Times New Roman" w:hAnsi="Times New Roman" w:cs="Times New Roman"/>
          <w:sz w:val="24"/>
          <w:szCs w:val="24"/>
        </w:rPr>
        <w:t xml:space="preserve"> на текущий финансовый год;</w:t>
      </w:r>
    </w:p>
    <w:p w:rsidR="00CC1F0A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03"/>
      <w:r w:rsidRPr="00C21AA3">
        <w:rPr>
          <w:rFonts w:ascii="Times New Roman" w:hAnsi="Times New Roman" w:cs="Times New Roman"/>
          <w:sz w:val="24"/>
          <w:szCs w:val="24"/>
        </w:rPr>
        <w:t xml:space="preserve">прогнозов кассовых выплат по расходам </w:t>
      </w:r>
      <w:r w:rsidR="00CD3E85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 с по</w:t>
      </w:r>
      <w:r w:rsidR="00CD3E85" w:rsidRPr="00C21AA3">
        <w:rPr>
          <w:rFonts w:ascii="Times New Roman" w:hAnsi="Times New Roman" w:cs="Times New Roman"/>
          <w:sz w:val="24"/>
          <w:szCs w:val="24"/>
        </w:rPr>
        <w:t>квартальной</w:t>
      </w:r>
      <w:r w:rsidRPr="00C21AA3">
        <w:rPr>
          <w:rFonts w:ascii="Times New Roman" w:hAnsi="Times New Roman" w:cs="Times New Roman"/>
          <w:sz w:val="24"/>
          <w:szCs w:val="24"/>
        </w:rPr>
        <w:t xml:space="preserve"> детализацией</w:t>
      </w:r>
      <w:r w:rsidR="00CC1F0A" w:rsidRPr="00C21AA3">
        <w:rPr>
          <w:rFonts w:ascii="Times New Roman" w:hAnsi="Times New Roman" w:cs="Times New Roman"/>
          <w:sz w:val="24"/>
          <w:szCs w:val="24"/>
        </w:rPr>
        <w:t>.</w:t>
      </w:r>
      <w:r w:rsidRPr="00C21AA3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sub_10104"/>
      <w:bookmarkEnd w:id="12"/>
    </w:p>
    <w:bookmarkEnd w:id="13"/>
    <w:p w:rsidR="00AE478C" w:rsidRPr="00C21AA3" w:rsidRDefault="003636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>8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. </w:t>
      </w:r>
      <w:r w:rsidR="002A3697" w:rsidRPr="00C21AA3">
        <w:rPr>
          <w:rFonts w:ascii="Times New Roman" w:hAnsi="Times New Roman" w:cs="Times New Roman"/>
          <w:sz w:val="24"/>
          <w:szCs w:val="24"/>
        </w:rPr>
        <w:t xml:space="preserve">При уточнении сведений 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кассовых выплат по расходам </w:t>
      </w:r>
      <w:r w:rsidR="00AE478C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 с по</w:t>
      </w:r>
      <w:r w:rsidR="00AE478C" w:rsidRPr="00C21AA3">
        <w:rPr>
          <w:rFonts w:ascii="Times New Roman" w:hAnsi="Times New Roman" w:cs="Times New Roman"/>
          <w:sz w:val="24"/>
          <w:szCs w:val="24"/>
        </w:rPr>
        <w:t>квартальной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 детализацией </w:t>
      </w:r>
      <w:r w:rsidR="0099717A" w:rsidRPr="00C21AA3">
        <w:rPr>
          <w:rFonts w:ascii="Times New Roman" w:hAnsi="Times New Roman" w:cs="Times New Roman"/>
          <w:sz w:val="24"/>
          <w:szCs w:val="24"/>
        </w:rPr>
        <w:t xml:space="preserve">указываются фактические кассовые выплаты из местного бюджета за отчетный период 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и </w:t>
      </w:r>
      <w:r w:rsidR="0099717A" w:rsidRPr="00C21AA3">
        <w:rPr>
          <w:rFonts w:ascii="Times New Roman" w:hAnsi="Times New Roman" w:cs="Times New Roman"/>
          <w:sz w:val="24"/>
          <w:szCs w:val="24"/>
        </w:rPr>
        <w:t xml:space="preserve"> уточняется 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прогноз (уточненный прогноз) кассовых выплат по расходам </w:t>
      </w:r>
      <w:r w:rsidR="00AE478C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 бюджета на очередной </w:t>
      </w:r>
      <w:r w:rsidR="00AE478C" w:rsidRPr="00C21AA3">
        <w:rPr>
          <w:rFonts w:ascii="Times New Roman" w:hAnsi="Times New Roman" w:cs="Times New Roman"/>
          <w:sz w:val="24"/>
          <w:szCs w:val="24"/>
        </w:rPr>
        <w:t>квартал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 с детализацией</w:t>
      </w:r>
      <w:bookmarkStart w:id="14" w:name="sub_10132"/>
      <w:r w:rsidR="0099717A" w:rsidRPr="00C21AA3">
        <w:rPr>
          <w:rFonts w:ascii="Times New Roman" w:hAnsi="Times New Roman" w:cs="Times New Roman"/>
          <w:sz w:val="24"/>
          <w:szCs w:val="24"/>
        </w:rPr>
        <w:t>.</w:t>
      </w:r>
    </w:p>
    <w:p w:rsidR="00363623" w:rsidRPr="00C21AA3" w:rsidRDefault="003636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C39" w:rsidRPr="00C21AA3" w:rsidRDefault="00DD6A04">
      <w:pPr>
        <w:pStyle w:val="1"/>
        <w:rPr>
          <w:rFonts w:ascii="Times New Roman" w:hAnsi="Times New Roman" w:cs="Times New Roman"/>
        </w:rPr>
      </w:pPr>
      <w:bookmarkStart w:id="15" w:name="sub_1400"/>
      <w:bookmarkEnd w:id="14"/>
      <w:r w:rsidRPr="00C21AA3">
        <w:rPr>
          <w:rFonts w:ascii="Times New Roman" w:hAnsi="Times New Roman" w:cs="Times New Roman"/>
        </w:rPr>
        <w:t>IV. Порядок составления и</w:t>
      </w:r>
      <w:r w:rsidR="00173C39" w:rsidRPr="00C21AA3">
        <w:rPr>
          <w:rFonts w:ascii="Times New Roman" w:hAnsi="Times New Roman" w:cs="Times New Roman"/>
        </w:rPr>
        <w:t xml:space="preserve"> уточнения  показателей для кассового плана по источникам финансирования дефицита </w:t>
      </w:r>
      <w:r w:rsidRPr="00C21AA3">
        <w:rPr>
          <w:rFonts w:ascii="Times New Roman" w:hAnsi="Times New Roman" w:cs="Times New Roman"/>
        </w:rPr>
        <w:t>местного</w:t>
      </w:r>
      <w:r w:rsidR="00173C39" w:rsidRPr="00C21AA3">
        <w:rPr>
          <w:rFonts w:ascii="Times New Roman" w:hAnsi="Times New Roman" w:cs="Times New Roman"/>
        </w:rPr>
        <w:t xml:space="preserve"> бюджета</w:t>
      </w:r>
    </w:p>
    <w:bookmarkEnd w:id="15"/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C39" w:rsidRPr="00C21AA3" w:rsidRDefault="002256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4"/>
      <w:r w:rsidRPr="00C21AA3">
        <w:rPr>
          <w:rFonts w:ascii="Times New Roman" w:hAnsi="Times New Roman" w:cs="Times New Roman"/>
          <w:sz w:val="24"/>
          <w:szCs w:val="24"/>
        </w:rPr>
        <w:t>9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. Показатели для кассового плана по источникам финансирования дефицита </w:t>
      </w:r>
      <w:r w:rsidRPr="00C21AA3">
        <w:rPr>
          <w:rFonts w:ascii="Times New Roman" w:hAnsi="Times New Roman" w:cs="Times New Roman"/>
          <w:sz w:val="24"/>
          <w:szCs w:val="24"/>
        </w:rPr>
        <w:t>местног</w:t>
      </w:r>
      <w:r w:rsidR="00173C39" w:rsidRPr="00C21AA3">
        <w:rPr>
          <w:rFonts w:ascii="Times New Roman" w:hAnsi="Times New Roman" w:cs="Times New Roman"/>
          <w:sz w:val="24"/>
          <w:szCs w:val="24"/>
        </w:rPr>
        <w:t>о бюджета формируются на основании:</w:t>
      </w:r>
    </w:p>
    <w:bookmarkEnd w:id="16"/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 xml:space="preserve">сводной бюджетной росписи </w:t>
      </w:r>
      <w:r w:rsidR="0022564F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бюджета по источникам финансирования дефицита </w:t>
      </w:r>
      <w:r w:rsidR="0022564F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AA3">
        <w:rPr>
          <w:rFonts w:ascii="Times New Roman" w:hAnsi="Times New Roman" w:cs="Times New Roman"/>
          <w:sz w:val="24"/>
          <w:szCs w:val="24"/>
        </w:rPr>
        <w:t>прогноза кассовых поступлений и кассовых выплат по исто</w:t>
      </w:r>
      <w:r w:rsidR="0022564F" w:rsidRPr="00C21AA3">
        <w:rPr>
          <w:rFonts w:ascii="Times New Roman" w:hAnsi="Times New Roman" w:cs="Times New Roman"/>
          <w:sz w:val="24"/>
          <w:szCs w:val="24"/>
        </w:rPr>
        <w:t>чникам финансирования дефицита местного</w:t>
      </w:r>
      <w:r w:rsidRPr="00C21AA3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 с по</w:t>
      </w:r>
      <w:r w:rsidR="0022564F" w:rsidRPr="00C21AA3">
        <w:rPr>
          <w:rFonts w:ascii="Times New Roman" w:hAnsi="Times New Roman" w:cs="Times New Roman"/>
          <w:sz w:val="24"/>
          <w:szCs w:val="24"/>
        </w:rPr>
        <w:t>квартальной</w:t>
      </w:r>
      <w:r w:rsidRPr="00C21AA3">
        <w:rPr>
          <w:rFonts w:ascii="Times New Roman" w:hAnsi="Times New Roman" w:cs="Times New Roman"/>
          <w:sz w:val="24"/>
          <w:szCs w:val="24"/>
        </w:rPr>
        <w:t xml:space="preserve"> детализацией</w:t>
      </w:r>
      <w:r w:rsidR="0022564F" w:rsidRPr="00C21AA3">
        <w:rPr>
          <w:rFonts w:ascii="Times New Roman" w:hAnsi="Times New Roman" w:cs="Times New Roman"/>
          <w:sz w:val="24"/>
          <w:szCs w:val="24"/>
        </w:rPr>
        <w:t>.</w:t>
      </w:r>
    </w:p>
    <w:p w:rsidR="00E20694" w:rsidRPr="00C21AA3" w:rsidRDefault="00854B9C" w:rsidP="00854B9C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B9C">
        <w:rPr>
          <w:rFonts w:ascii="Times New Roman" w:hAnsi="Times New Roman" w:cs="Times New Roman"/>
          <w:sz w:val="24"/>
          <w:szCs w:val="24"/>
        </w:rPr>
        <w:t>1</w:t>
      </w:r>
      <w:r w:rsidRPr="00C21AA3">
        <w:rPr>
          <w:rFonts w:ascii="Times New Roman" w:hAnsi="Times New Roman" w:cs="Times New Roman"/>
          <w:sz w:val="24"/>
          <w:szCs w:val="24"/>
        </w:rPr>
        <w:t>0</w:t>
      </w:r>
      <w:r w:rsidRPr="00854B9C">
        <w:rPr>
          <w:rFonts w:ascii="Times New Roman" w:hAnsi="Times New Roman" w:cs="Times New Roman"/>
          <w:sz w:val="24"/>
          <w:szCs w:val="24"/>
        </w:rPr>
        <w:t xml:space="preserve">. В целях ведения кассового плана </w:t>
      </w:r>
      <w:r w:rsidRPr="00C21AA3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854B9C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Pr="00C21AA3">
        <w:rPr>
          <w:rFonts w:ascii="Times New Roman" w:hAnsi="Times New Roman" w:cs="Times New Roman"/>
          <w:sz w:val="24"/>
          <w:szCs w:val="24"/>
        </w:rPr>
        <w:t>е</w:t>
      </w:r>
      <w:r w:rsidRPr="00854B9C">
        <w:rPr>
          <w:rFonts w:ascii="Times New Roman" w:hAnsi="Times New Roman" w:cs="Times New Roman"/>
          <w:sz w:val="24"/>
          <w:szCs w:val="24"/>
        </w:rPr>
        <w:t xml:space="preserve">т уточненный прогноз кассовых поступлений и кассовых выплат по источникам финансирования дефицита </w:t>
      </w:r>
      <w:r w:rsidR="00E20694" w:rsidRPr="00C21AA3">
        <w:rPr>
          <w:rFonts w:ascii="Times New Roman" w:hAnsi="Times New Roman" w:cs="Times New Roman"/>
          <w:sz w:val="24"/>
          <w:szCs w:val="24"/>
        </w:rPr>
        <w:t>местного</w:t>
      </w:r>
      <w:r w:rsidRPr="00854B9C">
        <w:rPr>
          <w:rFonts w:ascii="Times New Roman" w:hAnsi="Times New Roman" w:cs="Times New Roman"/>
          <w:sz w:val="24"/>
          <w:szCs w:val="24"/>
        </w:rPr>
        <w:t xml:space="preserve"> бюджета на текущий финансовый год с по</w:t>
      </w:r>
      <w:r w:rsidR="00E20694" w:rsidRPr="00C21AA3">
        <w:rPr>
          <w:rFonts w:ascii="Times New Roman" w:hAnsi="Times New Roman" w:cs="Times New Roman"/>
          <w:sz w:val="24"/>
          <w:szCs w:val="24"/>
        </w:rPr>
        <w:t>квартальной</w:t>
      </w:r>
      <w:r w:rsidRPr="00854B9C">
        <w:rPr>
          <w:rFonts w:ascii="Times New Roman" w:hAnsi="Times New Roman" w:cs="Times New Roman"/>
          <w:sz w:val="24"/>
          <w:szCs w:val="24"/>
        </w:rPr>
        <w:t xml:space="preserve"> детализацией</w:t>
      </w:r>
      <w:r w:rsidR="00E20694" w:rsidRPr="00C21AA3">
        <w:rPr>
          <w:rFonts w:ascii="Times New Roman" w:hAnsi="Times New Roman" w:cs="Times New Roman"/>
          <w:sz w:val="24"/>
          <w:szCs w:val="24"/>
        </w:rPr>
        <w:t>.</w:t>
      </w:r>
    </w:p>
    <w:p w:rsidR="00854B9C" w:rsidRPr="00C21AA3" w:rsidRDefault="00854B9C" w:rsidP="00854B9C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B9C">
        <w:rPr>
          <w:rFonts w:ascii="Times New Roman" w:hAnsi="Times New Roman" w:cs="Times New Roman"/>
          <w:sz w:val="24"/>
          <w:szCs w:val="24"/>
        </w:rPr>
        <w:t xml:space="preserve"> При уточнении указываются фактические кассовые поступления и кассовые выплаты по источникам финансирования дефицита </w:t>
      </w:r>
      <w:r w:rsidR="00E20694" w:rsidRPr="00C21AA3">
        <w:rPr>
          <w:rFonts w:ascii="Times New Roman" w:hAnsi="Times New Roman" w:cs="Times New Roman"/>
          <w:sz w:val="24"/>
          <w:szCs w:val="24"/>
        </w:rPr>
        <w:t>местн</w:t>
      </w:r>
      <w:r w:rsidRPr="00854B9C">
        <w:rPr>
          <w:rFonts w:ascii="Times New Roman" w:hAnsi="Times New Roman" w:cs="Times New Roman"/>
          <w:sz w:val="24"/>
          <w:szCs w:val="24"/>
        </w:rPr>
        <w:t xml:space="preserve">ого бюджета за отчетный период и уточняются соответствующие показатели периода, следующего за текущим месяцем. </w:t>
      </w:r>
    </w:p>
    <w:p w:rsidR="009B27CA" w:rsidRPr="00C21AA3" w:rsidRDefault="009B27CA">
      <w:pPr>
        <w:pStyle w:val="1"/>
        <w:rPr>
          <w:rFonts w:ascii="Times New Roman" w:hAnsi="Times New Roman" w:cs="Times New Roman"/>
        </w:rPr>
      </w:pPr>
      <w:bookmarkStart w:id="17" w:name="sub_1500"/>
    </w:p>
    <w:p w:rsidR="00173C39" w:rsidRPr="00C21AA3" w:rsidRDefault="00173C39">
      <w:pPr>
        <w:pStyle w:val="1"/>
        <w:rPr>
          <w:rFonts w:ascii="Times New Roman" w:hAnsi="Times New Roman" w:cs="Times New Roman"/>
        </w:rPr>
      </w:pPr>
      <w:r w:rsidRPr="00C21AA3">
        <w:rPr>
          <w:rFonts w:ascii="Times New Roman" w:hAnsi="Times New Roman" w:cs="Times New Roman"/>
        </w:rPr>
        <w:t>V. Порядок составления</w:t>
      </w:r>
      <w:r w:rsidR="009B27CA" w:rsidRPr="00C21AA3">
        <w:rPr>
          <w:rFonts w:ascii="Times New Roman" w:hAnsi="Times New Roman" w:cs="Times New Roman"/>
        </w:rPr>
        <w:t xml:space="preserve"> и уточнения </w:t>
      </w:r>
      <w:r w:rsidRPr="00C21AA3">
        <w:rPr>
          <w:rFonts w:ascii="Times New Roman" w:hAnsi="Times New Roman" w:cs="Times New Roman"/>
        </w:rPr>
        <w:t xml:space="preserve">кассового плана исполнения </w:t>
      </w:r>
      <w:r w:rsidR="009B27CA" w:rsidRPr="00C21AA3">
        <w:rPr>
          <w:rFonts w:ascii="Times New Roman" w:hAnsi="Times New Roman" w:cs="Times New Roman"/>
        </w:rPr>
        <w:t>местн</w:t>
      </w:r>
      <w:r w:rsidRPr="00C21AA3">
        <w:rPr>
          <w:rFonts w:ascii="Times New Roman" w:hAnsi="Times New Roman" w:cs="Times New Roman"/>
        </w:rPr>
        <w:t>ого бюджета</w:t>
      </w:r>
    </w:p>
    <w:bookmarkEnd w:id="17"/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8"/>
      <w:r w:rsidRPr="00C21AA3">
        <w:rPr>
          <w:rFonts w:ascii="Times New Roman" w:hAnsi="Times New Roman" w:cs="Times New Roman"/>
          <w:sz w:val="24"/>
          <w:szCs w:val="24"/>
        </w:rPr>
        <w:t>1</w:t>
      </w:r>
      <w:r w:rsidR="009B27CA" w:rsidRPr="00C21AA3">
        <w:rPr>
          <w:rFonts w:ascii="Times New Roman" w:hAnsi="Times New Roman" w:cs="Times New Roman"/>
          <w:sz w:val="24"/>
          <w:szCs w:val="24"/>
        </w:rPr>
        <w:t>1</w:t>
      </w:r>
      <w:r w:rsidRPr="00C21AA3">
        <w:rPr>
          <w:rFonts w:ascii="Times New Roman" w:hAnsi="Times New Roman" w:cs="Times New Roman"/>
          <w:sz w:val="24"/>
          <w:szCs w:val="24"/>
        </w:rPr>
        <w:t>. Кассовый план на текущий финансовый год с по</w:t>
      </w:r>
      <w:r w:rsidR="009B27CA" w:rsidRPr="00C21AA3">
        <w:rPr>
          <w:rFonts w:ascii="Times New Roman" w:hAnsi="Times New Roman" w:cs="Times New Roman"/>
          <w:sz w:val="24"/>
          <w:szCs w:val="24"/>
        </w:rPr>
        <w:t>квартальной</w:t>
      </w:r>
      <w:r w:rsidRPr="00C21AA3">
        <w:rPr>
          <w:rFonts w:ascii="Times New Roman" w:hAnsi="Times New Roman" w:cs="Times New Roman"/>
          <w:sz w:val="24"/>
          <w:szCs w:val="24"/>
        </w:rPr>
        <w:t xml:space="preserve"> детализацией составляется по форме согласно </w:t>
      </w:r>
      <w:hyperlink w:anchor="sub_120000" w:history="1">
        <w:r w:rsidRPr="00C21AA3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приложению N </w:t>
        </w:r>
      </w:hyperlink>
      <w:r w:rsidR="00EC322C" w:rsidRPr="00C21AA3">
        <w:rPr>
          <w:rFonts w:ascii="Times New Roman" w:hAnsi="Times New Roman" w:cs="Times New Roman"/>
          <w:sz w:val="24"/>
          <w:szCs w:val="24"/>
        </w:rPr>
        <w:t>3</w:t>
      </w:r>
      <w:r w:rsidRPr="00C21AA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B14D4" w:rsidRPr="00C21AA3" w:rsidRDefault="00EC322C" w:rsidP="00BB14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0"/>
      <w:bookmarkEnd w:id="18"/>
      <w:r w:rsidRPr="00C21AA3">
        <w:rPr>
          <w:rFonts w:ascii="Times New Roman" w:hAnsi="Times New Roman" w:cs="Times New Roman"/>
          <w:sz w:val="24"/>
          <w:szCs w:val="24"/>
        </w:rPr>
        <w:t>12</w:t>
      </w:r>
      <w:r w:rsidR="00173C39" w:rsidRPr="00C21AA3">
        <w:rPr>
          <w:rFonts w:ascii="Times New Roman" w:hAnsi="Times New Roman" w:cs="Times New Roman"/>
          <w:sz w:val="24"/>
          <w:szCs w:val="24"/>
        </w:rPr>
        <w:t xml:space="preserve">. </w:t>
      </w:r>
      <w:bookmarkEnd w:id="19"/>
      <w:r w:rsidR="00BB14D4" w:rsidRPr="00C21AA3">
        <w:rPr>
          <w:rFonts w:ascii="Times New Roman" w:hAnsi="Times New Roman" w:cs="Times New Roman"/>
          <w:sz w:val="24"/>
          <w:szCs w:val="24"/>
        </w:rPr>
        <w:t>Финансовый орган вносит уточнения в кассовый план на текущий финансовый год с поквартальной детализацией на основании уточненных сведений для кассового плана по мере их получения в соответствии с требованиями настоящего Порядка.</w:t>
      </w:r>
    </w:p>
    <w:p w:rsidR="00BB14D4" w:rsidRPr="00BB14D4" w:rsidRDefault="00BB14D4" w:rsidP="00BB14D4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C39" w:rsidRPr="00C21AA3" w:rsidRDefault="00173C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14D4" w:rsidRPr="00C21AA3" w:rsidRDefault="00BB14D4">
      <w:pPr>
        <w:pStyle w:val="1"/>
        <w:rPr>
          <w:rFonts w:ascii="Times New Roman" w:hAnsi="Times New Roman" w:cs="Times New Roman"/>
        </w:rPr>
      </w:pPr>
    </w:p>
    <w:p w:rsidR="00173C39" w:rsidRDefault="00BB14D4" w:rsidP="00FF239E">
      <w:pPr>
        <w:pStyle w:val="1"/>
        <w:jc w:val="right"/>
      </w:pPr>
      <w:r>
        <w:rPr>
          <w:sz w:val="26"/>
          <w:szCs w:val="26"/>
        </w:rPr>
        <w:tab/>
      </w:r>
    </w:p>
    <w:p w:rsidR="00173C39" w:rsidRDefault="00173C39">
      <w:pPr>
        <w:ind w:firstLine="720"/>
        <w:jc w:val="both"/>
        <w:sectPr w:rsidR="00173C39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15605" w:type="dxa"/>
        <w:tblInd w:w="93" w:type="dxa"/>
        <w:tblLook w:val="04A0" w:firstRow="1" w:lastRow="0" w:firstColumn="1" w:lastColumn="0" w:noHBand="0" w:noVBand="1"/>
      </w:tblPr>
      <w:tblGrid>
        <w:gridCol w:w="272"/>
        <w:gridCol w:w="266"/>
        <w:gridCol w:w="266"/>
        <w:gridCol w:w="266"/>
        <w:gridCol w:w="2489"/>
        <w:gridCol w:w="692"/>
        <w:gridCol w:w="266"/>
        <w:gridCol w:w="266"/>
        <w:gridCol w:w="1660"/>
        <w:gridCol w:w="1402"/>
        <w:gridCol w:w="1600"/>
        <w:gridCol w:w="1540"/>
        <w:gridCol w:w="1540"/>
        <w:gridCol w:w="1540"/>
        <w:gridCol w:w="1540"/>
      </w:tblGrid>
      <w:tr w:rsidR="001C2607" w:rsidRPr="00FF239E" w:rsidTr="001C2607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9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FF239E" w:rsidRPr="00FF239E" w:rsidTr="001C2607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9E" w:rsidRPr="00FF239E" w:rsidTr="001C2607">
        <w:trPr>
          <w:trHeight w:val="1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39E" w:rsidRPr="00FF239E" w:rsidTr="001C2607">
        <w:trPr>
          <w:trHeight w:val="375"/>
        </w:trPr>
        <w:tc>
          <w:tcPr>
            <w:tcW w:w="1560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9E">
              <w:rPr>
                <w:rFonts w:ascii="Times New Roman" w:hAnsi="Times New Roman" w:cs="Times New Roman"/>
                <w:sz w:val="28"/>
                <w:szCs w:val="28"/>
              </w:rPr>
              <w:t xml:space="preserve">ПРОГНОЗ ПОСТУПЛЕНИЙ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МЕСТНЫЙ БЮДЖЕТ</w:t>
            </w:r>
          </w:p>
        </w:tc>
      </w:tr>
      <w:tr w:rsidR="00FF239E" w:rsidRPr="00FF239E" w:rsidTr="001C2607">
        <w:trPr>
          <w:trHeight w:val="375"/>
        </w:trPr>
        <w:tc>
          <w:tcPr>
            <w:tcW w:w="1560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20___</w:t>
            </w:r>
            <w:r w:rsidRPr="00FF239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F239E" w:rsidRPr="00FF239E" w:rsidTr="001C2607">
        <w:trPr>
          <w:trHeight w:val="375"/>
        </w:trPr>
        <w:tc>
          <w:tcPr>
            <w:tcW w:w="156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9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«___»_________</w:t>
            </w:r>
            <w:r w:rsidRPr="00FF239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F239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F239E" w:rsidRPr="00FF239E" w:rsidTr="001C2607">
        <w:trPr>
          <w:trHeight w:val="1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239E" w:rsidRPr="00FF239E" w:rsidRDefault="00FF239E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388" w:rsidRPr="00FF239E" w:rsidTr="00FE2388">
        <w:trPr>
          <w:trHeight w:val="270"/>
        </w:trPr>
        <w:tc>
          <w:tcPr>
            <w:tcW w:w="3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КД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388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>Сумма на год</w:t>
            </w:r>
          </w:p>
          <w:p w:rsidR="00FE2388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E2388" w:rsidRPr="00FF239E" w:rsidTr="00FE2388">
        <w:trPr>
          <w:trHeight w:val="203"/>
        </w:trPr>
        <w:tc>
          <w:tcPr>
            <w:tcW w:w="3559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9E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</w:tr>
      <w:tr w:rsidR="00FE2388" w:rsidRPr="00FF239E" w:rsidTr="00FE2388">
        <w:trPr>
          <w:trHeight w:val="202"/>
        </w:trPr>
        <w:tc>
          <w:tcPr>
            <w:tcW w:w="3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388" w:rsidRPr="00FF239E" w:rsidTr="00FE2388">
        <w:trPr>
          <w:trHeight w:val="285"/>
        </w:trPr>
        <w:tc>
          <w:tcPr>
            <w:tcW w:w="3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388" w:rsidRPr="00FF239E" w:rsidRDefault="00FE2388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122" w:rsidRPr="00FF239E" w:rsidTr="00E7440F">
        <w:trPr>
          <w:trHeight w:val="285"/>
        </w:trPr>
        <w:tc>
          <w:tcPr>
            <w:tcW w:w="78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FF239E" w:rsidRDefault="00171122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ДОХОДОВ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1122" w:rsidRPr="00FF239E" w:rsidRDefault="00171122" w:rsidP="00FF23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FF239E" w:rsidRDefault="00171122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FF239E" w:rsidRDefault="00171122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FF239E" w:rsidRDefault="00171122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122" w:rsidRPr="00FF239E" w:rsidRDefault="00171122" w:rsidP="00FF23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C39" w:rsidRDefault="00173C39">
      <w:pPr>
        <w:ind w:firstLine="720"/>
        <w:jc w:val="both"/>
      </w:pPr>
    </w:p>
    <w:p w:rsidR="00173C39" w:rsidRDefault="00173C39">
      <w:pPr>
        <w:ind w:firstLine="720"/>
        <w:jc w:val="both"/>
      </w:pPr>
    </w:p>
    <w:p w:rsidR="00173C39" w:rsidRDefault="00173C39">
      <w:pPr>
        <w:pStyle w:val="aff8"/>
      </w:pPr>
      <w:r>
        <w:t xml:space="preserve"> Исполнитель __________________ ___________________ ___________________________ </w:t>
      </w:r>
    </w:p>
    <w:p w:rsidR="00173C39" w:rsidRDefault="00173C39">
      <w:pPr>
        <w:pStyle w:val="aff8"/>
      </w:pPr>
      <w:r>
        <w:t xml:space="preserve">               (должность)        (подпись)            (расшифровка подписи)       </w:t>
      </w:r>
    </w:p>
    <w:p w:rsidR="00173C39" w:rsidRDefault="00173C39">
      <w:pPr>
        <w:ind w:firstLine="720"/>
        <w:jc w:val="both"/>
      </w:pPr>
    </w:p>
    <w:p w:rsidR="00173C39" w:rsidRDefault="00173C39">
      <w:pPr>
        <w:pStyle w:val="aff8"/>
      </w:pPr>
      <w:r>
        <w:t xml:space="preserve"> </w:t>
      </w:r>
    </w:p>
    <w:p w:rsidR="00173C39" w:rsidRDefault="00173C39">
      <w:pPr>
        <w:ind w:firstLine="720"/>
        <w:jc w:val="both"/>
      </w:pPr>
    </w:p>
    <w:p w:rsidR="00173C39" w:rsidRDefault="00173C39">
      <w:pPr>
        <w:ind w:firstLine="720"/>
        <w:jc w:val="both"/>
      </w:pPr>
    </w:p>
    <w:p w:rsidR="00173C39" w:rsidRDefault="00173C39">
      <w:pPr>
        <w:ind w:firstLine="720"/>
        <w:jc w:val="both"/>
        <w:sectPr w:rsidR="00173C39" w:rsidSect="00FF239E">
          <w:pgSz w:w="16837" w:h="11905" w:orient="landscape"/>
          <w:pgMar w:top="1418" w:right="800" w:bottom="1440" w:left="1100" w:header="720" w:footer="720" w:gutter="0"/>
          <w:cols w:space="720"/>
          <w:noEndnote/>
        </w:sectPr>
      </w:pPr>
    </w:p>
    <w:tbl>
      <w:tblPr>
        <w:tblW w:w="15525" w:type="dxa"/>
        <w:tblInd w:w="-601" w:type="dxa"/>
        <w:tblLook w:val="04A0" w:firstRow="1" w:lastRow="0" w:firstColumn="1" w:lastColumn="0" w:noHBand="0" w:noVBand="1"/>
      </w:tblPr>
      <w:tblGrid>
        <w:gridCol w:w="709"/>
        <w:gridCol w:w="222"/>
        <w:gridCol w:w="360"/>
        <w:gridCol w:w="916"/>
        <w:gridCol w:w="1358"/>
        <w:gridCol w:w="1040"/>
        <w:gridCol w:w="1025"/>
        <w:gridCol w:w="222"/>
        <w:gridCol w:w="222"/>
        <w:gridCol w:w="792"/>
        <w:gridCol w:w="223"/>
        <w:gridCol w:w="236"/>
        <w:gridCol w:w="1261"/>
        <w:gridCol w:w="459"/>
        <w:gridCol w:w="1161"/>
        <w:gridCol w:w="459"/>
        <w:gridCol w:w="1161"/>
        <w:gridCol w:w="459"/>
        <w:gridCol w:w="1161"/>
        <w:gridCol w:w="459"/>
        <w:gridCol w:w="1161"/>
        <w:gridCol w:w="459"/>
      </w:tblGrid>
      <w:tr w:rsidR="00910131" w:rsidRPr="008260A3" w:rsidTr="00FE2388">
        <w:trPr>
          <w:trHeight w:val="6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260A3" w:rsidRPr="008260A3" w:rsidTr="00FE238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3E484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0A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0A3" w:rsidRPr="008260A3" w:rsidTr="00FE238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0A3" w:rsidRPr="008260A3" w:rsidRDefault="009E5AF9" w:rsidP="009E5AF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(Приложение к кассовому плану)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0A3" w:rsidRPr="008260A3" w:rsidTr="00FE2388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0A3" w:rsidRPr="008260A3" w:rsidTr="00FE2388">
        <w:trPr>
          <w:gridAfter w:val="1"/>
          <w:wAfter w:w="459" w:type="dxa"/>
          <w:trHeight w:val="375"/>
        </w:trPr>
        <w:tc>
          <w:tcPr>
            <w:tcW w:w="1506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A3">
              <w:rPr>
                <w:rFonts w:ascii="Times New Roman" w:hAnsi="Times New Roman" w:cs="Times New Roman"/>
                <w:sz w:val="28"/>
                <w:szCs w:val="28"/>
              </w:rPr>
              <w:t>ПРОГНОЗ КАССОВЫХ ВЫПЛАТ ПО РАСХОДАМ</w:t>
            </w:r>
          </w:p>
        </w:tc>
      </w:tr>
      <w:tr w:rsidR="008260A3" w:rsidRPr="008260A3" w:rsidTr="00FE2388">
        <w:trPr>
          <w:gridAfter w:val="1"/>
          <w:wAfter w:w="459" w:type="dxa"/>
          <w:trHeight w:val="375"/>
        </w:trPr>
        <w:tc>
          <w:tcPr>
            <w:tcW w:w="1506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5131CC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  <w:tr w:rsidR="008260A3" w:rsidRPr="008260A3" w:rsidTr="00FE2388">
        <w:trPr>
          <w:gridAfter w:val="1"/>
          <w:wAfter w:w="459" w:type="dxa"/>
          <w:trHeight w:val="375"/>
        </w:trPr>
        <w:tc>
          <w:tcPr>
            <w:tcW w:w="1506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5131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A3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5131C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260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60A3" w:rsidRPr="008260A3" w:rsidTr="00FE2388">
        <w:trPr>
          <w:gridAfter w:val="1"/>
          <w:wAfter w:w="459" w:type="dxa"/>
          <w:trHeight w:val="375"/>
        </w:trPr>
        <w:tc>
          <w:tcPr>
            <w:tcW w:w="1506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5131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0A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131CC">
              <w:rPr>
                <w:rFonts w:ascii="Times New Roman" w:hAnsi="Times New Roman" w:cs="Times New Roman"/>
                <w:sz w:val="28"/>
                <w:szCs w:val="28"/>
              </w:rPr>
              <w:t>«___»_________</w:t>
            </w:r>
            <w:r w:rsidRPr="008260A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131C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260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10131" w:rsidRPr="008260A3" w:rsidTr="00FE2388">
        <w:trPr>
          <w:trHeight w:val="1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0A3" w:rsidRPr="008260A3" w:rsidTr="00171122">
        <w:trPr>
          <w:gridAfter w:val="1"/>
          <w:wAfter w:w="459" w:type="dxa"/>
          <w:trHeight w:val="870"/>
        </w:trPr>
        <w:tc>
          <w:tcPr>
            <w:tcW w:w="1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91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Под-раз-дел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91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131" w:rsidRDefault="008260A3" w:rsidP="0091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Сумма на год</w:t>
            </w:r>
          </w:p>
          <w:p w:rsidR="008260A3" w:rsidRPr="008260A3" w:rsidRDefault="00910131" w:rsidP="009101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 w:rsidR="008260A3" w:rsidRPr="008260A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260A3" w:rsidRPr="008260A3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4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71122" w:rsidRPr="008260A3" w:rsidTr="00171122">
        <w:trPr>
          <w:gridAfter w:val="1"/>
          <w:wAfter w:w="459" w:type="dxa"/>
          <w:trHeight w:val="315"/>
        </w:trPr>
        <w:tc>
          <w:tcPr>
            <w:tcW w:w="12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I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II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III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A3" w:rsidRPr="008260A3" w:rsidRDefault="008260A3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0A3">
              <w:rPr>
                <w:rFonts w:ascii="Times New Roman" w:hAnsi="Times New Roman" w:cs="Times New Roman"/>
                <w:sz w:val="22"/>
                <w:szCs w:val="22"/>
              </w:rPr>
              <w:t>IV квартал</w:t>
            </w:r>
          </w:p>
        </w:tc>
      </w:tr>
      <w:tr w:rsidR="00171122" w:rsidRPr="008260A3" w:rsidTr="00171122">
        <w:trPr>
          <w:gridAfter w:val="1"/>
          <w:wAfter w:w="459" w:type="dxa"/>
          <w:trHeight w:val="31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122" w:rsidRPr="008260A3" w:rsidTr="0044153D">
        <w:trPr>
          <w:gridAfter w:val="1"/>
          <w:wAfter w:w="459" w:type="dxa"/>
          <w:trHeight w:val="315"/>
        </w:trPr>
        <w:tc>
          <w:tcPr>
            <w:tcW w:w="6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РАСХОДОВ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122" w:rsidRPr="008260A3" w:rsidRDefault="00171122" w:rsidP="008260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60A3" w:rsidRDefault="008260A3">
      <w:pPr>
        <w:pStyle w:val="aff8"/>
      </w:pPr>
    </w:p>
    <w:p w:rsidR="00173C39" w:rsidRDefault="00173C39" w:rsidP="009E5AF9">
      <w:pPr>
        <w:pStyle w:val="aff8"/>
      </w:pPr>
      <w:r>
        <w:t xml:space="preserve">Исполнитель      _______________         ____________     ______________________ </w:t>
      </w:r>
    </w:p>
    <w:p w:rsidR="009E5AF9" w:rsidRPr="009E5AF9" w:rsidRDefault="009E5AF9" w:rsidP="009E5AF9"/>
    <w:p w:rsidR="00173C39" w:rsidRDefault="00173C39">
      <w:pPr>
        <w:ind w:firstLine="720"/>
        <w:jc w:val="both"/>
      </w:pPr>
    </w:p>
    <w:p w:rsidR="00173C39" w:rsidRDefault="00173C39">
      <w:pPr>
        <w:ind w:firstLine="720"/>
        <w:jc w:val="both"/>
      </w:pPr>
    </w:p>
    <w:p w:rsidR="005503A3" w:rsidRDefault="005503A3">
      <w:pPr>
        <w:ind w:firstLine="720"/>
        <w:jc w:val="both"/>
      </w:pPr>
    </w:p>
    <w:p w:rsidR="005503A3" w:rsidRDefault="005503A3">
      <w:pPr>
        <w:ind w:firstLine="720"/>
        <w:jc w:val="both"/>
      </w:pPr>
    </w:p>
    <w:p w:rsidR="005503A3" w:rsidRDefault="005503A3">
      <w:pPr>
        <w:ind w:firstLine="720"/>
        <w:jc w:val="both"/>
      </w:pPr>
    </w:p>
    <w:p w:rsidR="00173C39" w:rsidRDefault="00173C39">
      <w:pPr>
        <w:ind w:firstLine="720"/>
        <w:jc w:val="both"/>
      </w:pPr>
    </w:p>
    <w:p w:rsidR="00FE2388" w:rsidRDefault="00FE2388">
      <w:pPr>
        <w:ind w:firstLine="720"/>
        <w:jc w:val="both"/>
      </w:pPr>
    </w:p>
    <w:p w:rsidR="00FE2388" w:rsidRDefault="00FE2388">
      <w:pPr>
        <w:ind w:firstLine="720"/>
        <w:jc w:val="both"/>
      </w:pPr>
    </w:p>
    <w:p w:rsidR="00FE2388" w:rsidRDefault="00FE2388">
      <w:pPr>
        <w:ind w:firstLine="720"/>
        <w:jc w:val="both"/>
      </w:pPr>
    </w:p>
    <w:p w:rsidR="00FE2388" w:rsidRDefault="00FE2388">
      <w:pPr>
        <w:ind w:firstLine="720"/>
        <w:jc w:val="both"/>
      </w:pPr>
    </w:p>
    <w:tbl>
      <w:tblPr>
        <w:tblW w:w="15516" w:type="dxa"/>
        <w:tblInd w:w="-459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1929"/>
        <w:gridCol w:w="739"/>
        <w:gridCol w:w="222"/>
        <w:gridCol w:w="222"/>
        <w:gridCol w:w="2060"/>
        <w:gridCol w:w="952"/>
        <w:gridCol w:w="1600"/>
        <w:gridCol w:w="1520"/>
        <w:gridCol w:w="1720"/>
        <w:gridCol w:w="1620"/>
        <w:gridCol w:w="1600"/>
      </w:tblGrid>
      <w:tr w:rsidR="00FE2388" w:rsidRPr="00FE2388" w:rsidTr="00F66E6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8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9E5A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238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E2388" w:rsidRPr="00FE2388" w:rsidTr="00F66E6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9E5AF9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к кассовому плану)</w:t>
            </w:r>
          </w:p>
        </w:tc>
      </w:tr>
      <w:tr w:rsidR="00FE2388" w:rsidRPr="00FE2388" w:rsidTr="00F66E66">
        <w:trPr>
          <w:trHeight w:val="300"/>
        </w:trPr>
        <w:tc>
          <w:tcPr>
            <w:tcW w:w="155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ПРОГНОЗ ОТДЕЛЬНЫХ КАССОВЫХ ВЫПЛАТ И КАССОВЫХ ПОСТУПЛЕНИЙ</w:t>
            </w:r>
          </w:p>
        </w:tc>
      </w:tr>
      <w:tr w:rsidR="00FE2388" w:rsidRPr="00FE2388" w:rsidTr="00F66E66">
        <w:trPr>
          <w:trHeight w:val="300"/>
        </w:trPr>
        <w:tc>
          <w:tcPr>
            <w:tcW w:w="155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 xml:space="preserve">ПО ИСТОЧНИКАМ ФИНАНСИРОВАНИЯ ДЕФИЦИТА </w:t>
            </w:r>
            <w:r w:rsidR="004749CC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</w:t>
            </w: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</w:p>
        </w:tc>
      </w:tr>
      <w:tr w:rsidR="00FE2388" w:rsidRPr="00FE2388" w:rsidTr="00F66E66">
        <w:trPr>
          <w:trHeight w:val="300"/>
        </w:trPr>
        <w:tc>
          <w:tcPr>
            <w:tcW w:w="155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4749CC" w:rsidP="00474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20___</w:t>
            </w:r>
            <w:r w:rsidR="00FE2388" w:rsidRPr="00FE238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E2388" w:rsidRPr="00FE2388" w:rsidTr="00F66E66">
        <w:trPr>
          <w:trHeight w:val="300"/>
        </w:trPr>
        <w:tc>
          <w:tcPr>
            <w:tcW w:w="155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4749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749CC">
              <w:rPr>
                <w:rFonts w:ascii="Times New Roman" w:hAnsi="Times New Roman" w:cs="Times New Roman"/>
                <w:sz w:val="22"/>
                <w:szCs w:val="22"/>
              </w:rPr>
              <w:t>«___»_________ 20___</w:t>
            </w: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FE2388" w:rsidRPr="00FE2388" w:rsidTr="00F66E66">
        <w:trPr>
          <w:trHeight w:val="31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388" w:rsidRPr="00FE2388" w:rsidRDefault="00FE2388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1BE" w:rsidRPr="00FE2388" w:rsidTr="00527834">
        <w:trPr>
          <w:trHeight w:val="615"/>
        </w:trPr>
        <w:tc>
          <w:tcPr>
            <w:tcW w:w="32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Код по КИВФ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1BE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Сумма на год</w:t>
            </w:r>
          </w:p>
          <w:p w:rsidR="007331BE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  <w:p w:rsidR="007331BE" w:rsidRPr="00FE2388" w:rsidRDefault="007331BE" w:rsidP="00FE23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4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7331BE" w:rsidRPr="00FE2388" w:rsidTr="007331BE">
        <w:trPr>
          <w:trHeight w:val="300"/>
        </w:trPr>
        <w:tc>
          <w:tcPr>
            <w:tcW w:w="326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16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I квартал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II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III квартал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>IV квартал</w:t>
            </w:r>
          </w:p>
        </w:tc>
      </w:tr>
      <w:tr w:rsidR="007331BE" w:rsidRPr="00FE2388" w:rsidTr="007331BE">
        <w:trPr>
          <w:trHeight w:val="300"/>
        </w:trPr>
        <w:tc>
          <w:tcPr>
            <w:tcW w:w="3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1BE" w:rsidRPr="00FE2388" w:rsidTr="00352AFC">
        <w:trPr>
          <w:trHeight w:val="300"/>
        </w:trPr>
        <w:tc>
          <w:tcPr>
            <w:tcW w:w="74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ДЕФИЦИТА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31BE" w:rsidRPr="00FE2388" w:rsidRDefault="007331BE" w:rsidP="00FE238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2388" w:rsidRDefault="00FE2388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 w:rsidP="009E5AF9">
      <w:pPr>
        <w:pStyle w:val="aff8"/>
      </w:pPr>
      <w:r>
        <w:t xml:space="preserve">Исполнитель      _______________         ____________     ______________________ </w:t>
      </w:r>
    </w:p>
    <w:p w:rsidR="009E5AF9" w:rsidRDefault="009E5AF9" w:rsidP="009E5AF9">
      <w:pPr>
        <w:pStyle w:val="aff8"/>
      </w:pPr>
      <w:r>
        <w:t xml:space="preserve">                    (должность)             (подпись)       (расшифровка подписи)  </w:t>
      </w:r>
    </w:p>
    <w:p w:rsidR="009E5AF9" w:rsidRDefault="009E5AF9" w:rsidP="009E5AF9">
      <w:pPr>
        <w:ind w:firstLine="720"/>
        <w:jc w:val="both"/>
      </w:pPr>
    </w:p>
    <w:p w:rsidR="009E5AF9" w:rsidRDefault="009E5AF9" w:rsidP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p w:rsidR="009E5AF9" w:rsidRDefault="009E5AF9">
      <w:pPr>
        <w:ind w:firstLine="720"/>
        <w:jc w:val="both"/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580"/>
        <w:gridCol w:w="2100"/>
        <w:gridCol w:w="1960"/>
        <w:gridCol w:w="1560"/>
        <w:gridCol w:w="1437"/>
        <w:gridCol w:w="1692"/>
        <w:gridCol w:w="2026"/>
      </w:tblGrid>
      <w:tr w:rsidR="009E5AF9" w:rsidRPr="009E5AF9" w:rsidTr="00CD337A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238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E5AF9" w:rsidRPr="009E5AF9" w:rsidTr="00CD337A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30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КАССОВЫЙ ПЛАН</w:t>
            </w:r>
            <w:r w:rsidR="00DB3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ИСПОЛНЕНИЯ МЕСТНОГО БЮДЖЕТА</w:t>
            </w:r>
          </w:p>
        </w:tc>
      </w:tr>
      <w:tr w:rsidR="009E5AF9" w:rsidRPr="009E5AF9" w:rsidTr="00CD337A">
        <w:trPr>
          <w:trHeight w:val="30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DB35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 w:rsidR="00DB3556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9E5AF9" w:rsidRPr="009E5AF9" w:rsidTr="00CD337A">
        <w:trPr>
          <w:trHeight w:val="30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DB3556" w:rsidP="00DB35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«___»_________ 20___</w:t>
            </w:r>
            <w:r w:rsidRPr="00FE238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E5AF9" w:rsidRPr="009E5AF9" w:rsidTr="00CD337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E5A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Прогноз исполнения бюджета на год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ПРОГНОЗ  ИСПОЛНЕНИЯ</w:t>
            </w:r>
          </w:p>
        </w:tc>
      </w:tr>
      <w:tr w:rsidR="009E5AF9" w:rsidRPr="009E5AF9" w:rsidTr="00CD337A">
        <w:trPr>
          <w:trHeight w:val="6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I  квартал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II  квартал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III  квартал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IV  квартал</w:t>
            </w:r>
          </w:p>
        </w:tc>
      </w:tr>
      <w:tr w:rsidR="009E5AF9" w:rsidRPr="009E5AF9" w:rsidTr="00CD337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AF9" w:rsidRPr="009E5AF9" w:rsidRDefault="009E5AF9" w:rsidP="00A65B2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E5AF9">
              <w:rPr>
                <w:rFonts w:ascii="Times New Roman" w:hAnsi="Times New Roman" w:cs="Times New Roman"/>
                <w:sz w:val="22"/>
                <w:szCs w:val="22"/>
              </w:rPr>
              <w:t>Дефицит (профицит)</w:t>
            </w:r>
            <w:r w:rsidR="00A65B21">
              <w:rPr>
                <w:rFonts w:ascii="Times New Roman" w:hAnsi="Times New Roman" w:cs="Times New Roman"/>
                <w:sz w:val="22"/>
                <w:szCs w:val="22"/>
              </w:rPr>
              <w:t xml:space="preserve"> (-;+)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AF9" w:rsidRPr="009E5AF9" w:rsidTr="00CD337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AF9" w:rsidRPr="009E5AF9" w:rsidRDefault="009E5AF9" w:rsidP="009E5A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5AF9" w:rsidRDefault="009E5AF9">
      <w:pPr>
        <w:ind w:firstLine="720"/>
        <w:jc w:val="both"/>
      </w:pPr>
    </w:p>
    <w:p w:rsidR="000B7722" w:rsidRDefault="000B7722" w:rsidP="000B7722">
      <w:pPr>
        <w:pStyle w:val="aff8"/>
      </w:pPr>
      <w:r>
        <w:t xml:space="preserve">Исполнитель      _______________         ____________     ______________________ </w:t>
      </w:r>
    </w:p>
    <w:p w:rsidR="000B7722" w:rsidRDefault="000B7722" w:rsidP="000B7722">
      <w:pPr>
        <w:pStyle w:val="aff8"/>
      </w:pPr>
      <w:r>
        <w:t xml:space="preserve">                    (должность)             (подпись)       (расшифровка подписи)  </w:t>
      </w:r>
    </w:p>
    <w:sectPr w:rsidR="000B7722" w:rsidSect="002D1FE5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E5"/>
    <w:rsid w:val="00077700"/>
    <w:rsid w:val="000B7722"/>
    <w:rsid w:val="00171122"/>
    <w:rsid w:val="00173C39"/>
    <w:rsid w:val="001C2607"/>
    <w:rsid w:val="0022564F"/>
    <w:rsid w:val="002A3697"/>
    <w:rsid w:val="002D1FE5"/>
    <w:rsid w:val="003072E0"/>
    <w:rsid w:val="00312A50"/>
    <w:rsid w:val="00341658"/>
    <w:rsid w:val="00352AFC"/>
    <w:rsid w:val="00363623"/>
    <w:rsid w:val="003E4840"/>
    <w:rsid w:val="00436625"/>
    <w:rsid w:val="0044153D"/>
    <w:rsid w:val="004749CC"/>
    <w:rsid w:val="005131CC"/>
    <w:rsid w:val="00527834"/>
    <w:rsid w:val="005503A3"/>
    <w:rsid w:val="00625AF4"/>
    <w:rsid w:val="00681FA5"/>
    <w:rsid w:val="006D3EE5"/>
    <w:rsid w:val="007331BE"/>
    <w:rsid w:val="007D0822"/>
    <w:rsid w:val="00802000"/>
    <w:rsid w:val="008260A3"/>
    <w:rsid w:val="00827250"/>
    <w:rsid w:val="00854B9C"/>
    <w:rsid w:val="00910131"/>
    <w:rsid w:val="0099717A"/>
    <w:rsid w:val="009B27CA"/>
    <w:rsid w:val="009E5AF9"/>
    <w:rsid w:val="00A00D3E"/>
    <w:rsid w:val="00A65B21"/>
    <w:rsid w:val="00AD1ADD"/>
    <w:rsid w:val="00AE478C"/>
    <w:rsid w:val="00AF2DC2"/>
    <w:rsid w:val="00B70840"/>
    <w:rsid w:val="00BB14D4"/>
    <w:rsid w:val="00C21AA3"/>
    <w:rsid w:val="00C2302C"/>
    <w:rsid w:val="00CC1F0A"/>
    <w:rsid w:val="00CD337A"/>
    <w:rsid w:val="00CD3E85"/>
    <w:rsid w:val="00DB3556"/>
    <w:rsid w:val="00DD6A04"/>
    <w:rsid w:val="00E20694"/>
    <w:rsid w:val="00E31E8B"/>
    <w:rsid w:val="00E7440F"/>
    <w:rsid w:val="00EC322C"/>
    <w:rsid w:val="00F00ECA"/>
    <w:rsid w:val="00F23280"/>
    <w:rsid w:val="00F33629"/>
    <w:rsid w:val="00F66E66"/>
    <w:rsid w:val="00FD78AA"/>
    <w:rsid w:val="00FE2388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1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99CA-D7C3-456F-8699-ECCF0A10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Ира</cp:lastModifiedBy>
  <cp:revision>2</cp:revision>
  <dcterms:created xsi:type="dcterms:W3CDTF">2017-03-03T10:12:00Z</dcterms:created>
  <dcterms:modified xsi:type="dcterms:W3CDTF">2017-03-03T10:12:00Z</dcterms:modified>
</cp:coreProperties>
</file>