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44D" w:rsidRDefault="0071444D" w:rsidP="0071444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Материнский капитал: государственная помощь особенным детям</w:t>
      </w:r>
    </w:p>
    <w:p w:rsidR="0071444D" w:rsidRDefault="0071444D" w:rsidP="0071444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</w:p>
    <w:p w:rsidR="0071444D" w:rsidRDefault="0071444D" w:rsidP="0071444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Иногда в жизни случается так, что природа или обстоятельства ограничивают физические возможности человека. Важную роль для социализации таких людей играет государство, одной из главных задач которой - помощь в адаптации и интеграции их в социум. Такая поддержка особенно важна для детей-инвалидов, ведь справиться с жизненными трудностями самостоятельно им не всегда под силу.</w:t>
      </w:r>
    </w:p>
    <w:p w:rsidR="0071444D" w:rsidRDefault="0071444D" w:rsidP="0071444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реализации этой задачи Правительство Российской Федерации предусматривает ряд мер социальной поддержки,* одна из которых - направление средств материнского (семейного) капитала (МСК) на покупку товаров и услуг для адаптации детей-инвалидов.</w:t>
      </w:r>
    </w:p>
    <w:p w:rsidR="0071444D" w:rsidRDefault="0071444D" w:rsidP="0071444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 2016 года средства МСК можно направить на компенсацию расходов на приобретение допущенных к обращению на территории Российской Федерации товаров и услуг, в соответствии с индивидуальной программой реабилитации, которая разрабатывается государственными учреждениями медико-социальной экспертизы.</w:t>
      </w:r>
    </w:p>
    <w:p w:rsidR="0071444D" w:rsidRDefault="0071444D" w:rsidP="0071444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Напоминаем, что средства материнского капитала по данному направлению можно использовать в любое время, не дожидаясь трехлетия ребенка, давшего право на сертификат. Для этого необходимо представить в ПФР:</w:t>
      </w:r>
    </w:p>
    <w:p w:rsidR="0071444D" w:rsidRDefault="0071444D" w:rsidP="0071444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-заявление;</w:t>
      </w:r>
    </w:p>
    <w:p w:rsidR="0071444D" w:rsidRDefault="0071444D" w:rsidP="0071444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-паспорт владельца государственного сертификата;</w:t>
      </w:r>
    </w:p>
    <w:p w:rsidR="0071444D" w:rsidRDefault="0071444D" w:rsidP="0071444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-индивидуальную программу реабилитации ребенка-инвалида, действительную на день приобретения товаров и услуг;</w:t>
      </w:r>
    </w:p>
    <w:p w:rsidR="0071444D" w:rsidRDefault="0071444D" w:rsidP="0071444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-документы, подтверждающие расходы на приобретение товаров и услуг;</w:t>
      </w:r>
    </w:p>
    <w:p w:rsidR="0071444D" w:rsidRDefault="0071444D" w:rsidP="0071444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акт проверки наличия и соответствия приобретенного для ребенка-инвалида товара;</w:t>
      </w:r>
    </w:p>
    <w:p w:rsidR="0071444D" w:rsidRDefault="0071444D" w:rsidP="0071444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-реквизиты счета владельца сертификата в кредитной организации.</w:t>
      </w:r>
    </w:p>
    <w:p w:rsidR="0071444D" w:rsidRDefault="0071444D" w:rsidP="0071444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Приобретение разрешенных товаров должно подтверждаться договорами купли-продажи, товарными, кассовыми чеками или иными документами, подтверждающими оплату.</w:t>
      </w:r>
    </w:p>
    <w:p w:rsidR="0071444D" w:rsidRDefault="0071444D" w:rsidP="0071444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Важно помнить, что в индивидуальной программе реабилитации ребенка-инвалида должен быть заполнен соответствующий раздел с указанием товаров и услуг, которые могут быть приобретены с использованием средств МСК.</w:t>
      </w:r>
      <w:r>
        <w:rPr>
          <w:rFonts w:ascii="Tms Rmn" w:hAnsi="Tms Rmn" w:cs="Tms Rmn"/>
          <w:color w:val="000000"/>
          <w:sz w:val="24"/>
          <w:szCs w:val="24"/>
        </w:rPr>
        <w:t>**</w:t>
      </w:r>
    </w:p>
    <w:p w:rsidR="0071444D" w:rsidRDefault="0071444D" w:rsidP="0071444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Кроме того, средства материнского капитала не могут быть направлены на компенсацию расходов на медицинские услуги, а также реабилитационные мероприятия, технические средства реабилитации и услуги, которые предусмотрены федеральным перечнем </w:t>
      </w:r>
      <w:r>
        <w:rPr>
          <w:rFonts w:ascii="Tms Rmn" w:hAnsi="Tms Rmn" w:cs="Tms Rmn"/>
          <w:color w:val="000000"/>
          <w:sz w:val="24"/>
          <w:szCs w:val="24"/>
        </w:rPr>
        <w:lastRenderedPageBreak/>
        <w:t>реабилитационных мероприятий, технических средств реабилитации и услуг, предоставляемых инвалиду за счет средств федерального бюджета.***</w:t>
      </w:r>
    </w:p>
    <w:p w:rsidR="0071444D" w:rsidRDefault="0071444D" w:rsidP="0071444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Наличие приобретенного товара должно быть подтверждено актом проверки, который составляется не позднее пяти дней, с момента обращения в органы социальной защиты по месту жительства ребенка-инвалида.</w:t>
      </w:r>
    </w:p>
    <w:p w:rsidR="0071444D" w:rsidRDefault="0071444D" w:rsidP="0071444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После этого владелец сертификата обращается в территориальный орган Пенсионного фонда (в том числе через МФЦ) с заявлением за компенсацией расходов на приобретенные товары или услуги, с предоставлением вышеперечисленных документов в ПФР.</w:t>
      </w:r>
    </w:p>
    <w:p w:rsidR="0071444D" w:rsidRDefault="0071444D" w:rsidP="0071444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Подать заявление можно лично в территориальный орган ПФР или МФЦ, либо через интернет: «Личный кабинет гражданина» или единый портал государственных услуг. Заявление будет рассмотрено в течение месяца со дня подачи его в территориальный орган ПФР.</w:t>
      </w:r>
    </w:p>
    <w:p w:rsidR="0071444D" w:rsidRDefault="0071444D" w:rsidP="0071444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случае принятия положительного решения средства (часть средств) из материнского (семейного) капитала поступят на счет владельца сертификата в течение 10 рабочих дней от момента принятия решения по заявлению.</w:t>
      </w:r>
    </w:p>
    <w:p w:rsidR="0071444D" w:rsidRDefault="0071444D" w:rsidP="0071444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Ознакомиться с более подробной информацией можно на сайте Пенсионного фонда</w:t>
      </w:r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 xml:space="preserve"> </w:t>
      </w:r>
      <w:hyperlink r:id="rId4" w:history="1">
        <w:r>
          <w:rPr>
            <w:rFonts w:ascii="Tms Rmn" w:hAnsi="Tms Rmn" w:cs="Tms Rmn"/>
            <w:b/>
            <w:bCs/>
            <w:i/>
            <w:iCs/>
            <w:color w:val="0000FF"/>
            <w:sz w:val="24"/>
            <w:szCs w:val="24"/>
          </w:rPr>
          <w:t>www.pfrf.ru</w:t>
        </w:r>
      </w:hyperlink>
      <w:r>
        <w:rPr>
          <w:rFonts w:ascii="Tms Rmn" w:hAnsi="Tms Rmn" w:cs="Tms Rmn"/>
          <w:color w:val="000000"/>
          <w:sz w:val="24"/>
          <w:szCs w:val="24"/>
        </w:rPr>
        <w:t xml:space="preserve"> в разделе «Жизненные ситуации».</w:t>
      </w:r>
    </w:p>
    <w:p w:rsidR="0071444D" w:rsidRDefault="0071444D" w:rsidP="0071444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_______________________________________________________</w:t>
      </w:r>
    </w:p>
    <w:p w:rsidR="0071444D" w:rsidRDefault="0071444D" w:rsidP="0071444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i/>
          <w:iCs/>
          <w:color w:val="000000"/>
          <w:sz w:val="24"/>
          <w:szCs w:val="24"/>
        </w:rPr>
        <w:t>*Федеральный закон от 28 ноября 2015 года № 348-ФЗ «О внесении изменений в Федеральный закон «О дополнительных мерах государственной поддержки семей, имеющих детей»</w:t>
      </w:r>
    </w:p>
    <w:p w:rsidR="0071444D" w:rsidRDefault="0071444D" w:rsidP="0071444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i/>
          <w:iCs/>
          <w:color w:val="000000"/>
          <w:sz w:val="24"/>
          <w:szCs w:val="24"/>
        </w:rPr>
        <w:t xml:space="preserve">**Приказ Министерства труда России от 13 июня 2017 года № 486н «Об утверждении Порядка разработки и реализации индивидуальной программы реабилитации или </w:t>
      </w:r>
      <w:proofErr w:type="spellStart"/>
      <w:r>
        <w:rPr>
          <w:rFonts w:ascii="Tms Rmn" w:hAnsi="Tms Rmn" w:cs="Tms Rmn"/>
          <w:i/>
          <w:iCs/>
          <w:color w:val="000000"/>
          <w:sz w:val="24"/>
          <w:szCs w:val="24"/>
        </w:rPr>
        <w:t>абилитации</w:t>
      </w:r>
      <w:proofErr w:type="spellEnd"/>
      <w:r>
        <w:rPr>
          <w:rFonts w:ascii="Tms Rmn" w:hAnsi="Tms Rmn" w:cs="Tms Rmn"/>
          <w:i/>
          <w:iCs/>
          <w:color w:val="000000"/>
          <w:sz w:val="24"/>
          <w:szCs w:val="24"/>
        </w:rPr>
        <w:t xml:space="preserve"> инвалида, индивидуальной программы реабилитации или </w:t>
      </w:r>
      <w:proofErr w:type="spellStart"/>
      <w:r>
        <w:rPr>
          <w:rFonts w:ascii="Tms Rmn" w:hAnsi="Tms Rmn" w:cs="Tms Rmn"/>
          <w:i/>
          <w:iCs/>
          <w:color w:val="000000"/>
          <w:sz w:val="24"/>
          <w:szCs w:val="24"/>
        </w:rPr>
        <w:t>абилитации</w:t>
      </w:r>
      <w:proofErr w:type="spellEnd"/>
      <w:r>
        <w:rPr>
          <w:rFonts w:ascii="Tms Rmn" w:hAnsi="Tms Rmn" w:cs="Tms Rmn"/>
          <w:i/>
          <w:iCs/>
          <w:color w:val="000000"/>
          <w:sz w:val="24"/>
          <w:szCs w:val="24"/>
        </w:rPr>
        <w:t xml:space="preserve"> ребенка-инвалида, выдаваемых федеральными государственными учреждениями медико-социальной экспертизы, и их форм»</w:t>
      </w:r>
    </w:p>
    <w:p w:rsidR="0071444D" w:rsidRDefault="0071444D" w:rsidP="0071444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i/>
          <w:iCs/>
          <w:color w:val="000000"/>
          <w:sz w:val="24"/>
          <w:szCs w:val="24"/>
        </w:rPr>
        <w:t>***Федеральный закон от 24 ноября 1995 года № 181-ФЗ (редакция от 28 ноября 2015 года, с изменениями от 14 декабря 2015 года) «О социальной защите инвалидов в Российской Федерации»</w:t>
      </w:r>
    </w:p>
    <w:p w:rsidR="0071444D" w:rsidRDefault="0071444D" w:rsidP="0071444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i/>
          <w:iCs/>
          <w:color w:val="000000"/>
          <w:sz w:val="24"/>
          <w:szCs w:val="24"/>
        </w:rPr>
      </w:pPr>
    </w:p>
    <w:p w:rsidR="0071444D" w:rsidRDefault="0071444D" w:rsidP="0071444D">
      <w:pPr>
        <w:pStyle w:val="a3"/>
        <w:jc w:val="right"/>
      </w:pPr>
      <w:r>
        <w:t xml:space="preserve">Государственное учреждение - </w:t>
      </w:r>
      <w:r w:rsidRPr="002D0206">
        <w:t>Управление Пенсионного фонда Российской Федерации в Василеостровском районе</w:t>
      </w:r>
      <w:proofErr w:type="gramStart"/>
      <w:r w:rsidRPr="002D0206">
        <w:t xml:space="preserve"> С</w:t>
      </w:r>
      <w:proofErr w:type="gramEnd"/>
      <w:r w:rsidRPr="002D0206">
        <w:t xml:space="preserve">анкт </w:t>
      </w:r>
      <w:r>
        <w:t>–</w:t>
      </w:r>
      <w:r w:rsidRPr="002D0206">
        <w:t xml:space="preserve"> Петербурга</w:t>
      </w:r>
    </w:p>
    <w:p w:rsidR="00406744" w:rsidRDefault="00406744"/>
    <w:sectPr w:rsidR="00406744" w:rsidSect="00026B1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44D"/>
    <w:rsid w:val="00406744"/>
    <w:rsid w:val="00572969"/>
    <w:rsid w:val="006536CD"/>
    <w:rsid w:val="0071444D"/>
    <w:rsid w:val="008E7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новости"/>
    <w:link w:val="a4"/>
    <w:qFormat/>
    <w:rsid w:val="0071444D"/>
    <w:pPr>
      <w:spacing w:after="120"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71444D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057001-09021</dc:creator>
  <cp:lastModifiedBy>057001-09021</cp:lastModifiedBy>
  <cp:revision>1</cp:revision>
  <dcterms:created xsi:type="dcterms:W3CDTF">2017-09-07T05:45:00Z</dcterms:created>
  <dcterms:modified xsi:type="dcterms:W3CDTF">2017-09-07T05:45:00Z</dcterms:modified>
</cp:coreProperties>
</file>