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2C" w:rsidRDefault="000D7A2C" w:rsidP="000D7A2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Зарегистрироваться на портале государственных услуг просто – обратитесь в ПФР</w:t>
      </w:r>
    </w:p>
    <w:p w:rsidR="000D7A2C" w:rsidRDefault="000D7A2C" w:rsidP="000D7A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Петербуржцы идут в ногу со временем и все чаще получают услуги ПФР через интернет, такой способ позволяет не только знакомиться с информацией в удобное время, но и экономить время. Вы забудете о личных визитах в государственные органы, вам понадобится лишь компьютер или любое другое устройство с выходом в интернет.</w:t>
      </w:r>
    </w:p>
    <w:p w:rsidR="000D7A2C" w:rsidRDefault="000D7A2C" w:rsidP="000D7A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вы цените свое время и хотите взаимодействовать с Пенсионным фондом дистанционно, зарегистрируйтесь на портале государственных услуг. Сделать это можно во всех клиентских службах ПФР Санкт-Петербурга и Ленинградской области при наличии паспорта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СНИЛСа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0D7A2C" w:rsidRDefault="000D7A2C" w:rsidP="000D7A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регистрации на портале вы сможете беспрепятственно пользоваться электронными сервисами ПФР, а значит, вы узнаете о количестве заработанных пенсионных баллов, длительности своего стажа, периодах трудовой деятельности, а также размере начисленных работодателем страховых взносов.</w:t>
      </w:r>
    </w:p>
    <w:p w:rsidR="000D7A2C" w:rsidRDefault="000D7A2C" w:rsidP="000D7A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вы всегда будете в курсе размера пенсии с учетом всех прошедших индексаций, узнаете о величине (или остатке) средств материнского капитала.</w:t>
      </w:r>
    </w:p>
    <w:p w:rsidR="000D7A2C" w:rsidRDefault="000D7A2C" w:rsidP="000D7A2C">
      <w:r>
        <w:rPr>
          <w:rFonts w:ascii="Tms Rmn" w:hAnsi="Tms Rmn" w:cs="Tms Rmn"/>
          <w:color w:val="000000"/>
          <w:sz w:val="24"/>
          <w:szCs w:val="24"/>
        </w:rPr>
        <w:t>Имея регистрацию на портале государственных услуг, вы даже сможете заглянуть в свое будущее, воспользовавшись персональным пенсионным калькулятором, рассчитаете размер своей будущей пенсии.</w:t>
      </w:r>
    </w:p>
    <w:p w:rsidR="000D7A2C" w:rsidRDefault="000D7A2C" w:rsidP="000D7A2C">
      <w:pPr>
        <w:pStyle w:val="a3"/>
        <w:jc w:val="right"/>
      </w:pPr>
      <w:r>
        <w:t xml:space="preserve">Государственное учреждение - </w:t>
      </w:r>
      <w:r w:rsidRPr="002D0206">
        <w:t>Управление Пенсионного фонда Российской Федерации в Василеостровском районе</w:t>
      </w:r>
      <w:proofErr w:type="gramStart"/>
      <w:r w:rsidRPr="002D0206">
        <w:t xml:space="preserve"> С</w:t>
      </w:r>
      <w:proofErr w:type="gramEnd"/>
      <w:r w:rsidRPr="002D0206">
        <w:t xml:space="preserve">анкт </w:t>
      </w:r>
      <w:r>
        <w:t>–</w:t>
      </w:r>
      <w:r w:rsidRPr="002D0206">
        <w:t xml:space="preserve"> Петербурга</w:t>
      </w:r>
    </w:p>
    <w:p w:rsidR="00406744" w:rsidRPr="000D7A2C" w:rsidRDefault="00406744" w:rsidP="000D7A2C"/>
    <w:sectPr w:rsidR="00406744" w:rsidRPr="000D7A2C" w:rsidSect="0040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A2C"/>
    <w:rsid w:val="000D7A2C"/>
    <w:rsid w:val="00406744"/>
    <w:rsid w:val="006536CD"/>
    <w:rsid w:val="008E7CBF"/>
    <w:rsid w:val="00A3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0D7A2C"/>
    <w:pPr>
      <w:spacing w:after="12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0D7A2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057001-09021</dc:creator>
  <cp:lastModifiedBy>057001-09021</cp:lastModifiedBy>
  <cp:revision>1</cp:revision>
  <dcterms:created xsi:type="dcterms:W3CDTF">2017-09-13T13:48:00Z</dcterms:created>
  <dcterms:modified xsi:type="dcterms:W3CDTF">2017-09-13T13:50:00Z</dcterms:modified>
</cp:coreProperties>
</file>