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82" w:rsidRPr="00F706F6" w:rsidRDefault="00253C82" w:rsidP="00253C82">
      <w:r w:rsidRPr="00F706F6">
        <w:t xml:space="preserve">Управление </w:t>
      </w:r>
      <w:r w:rsidRPr="00F706F6">
        <w:rPr>
          <w:b/>
        </w:rPr>
        <w:t>Пенсионного фонда РФ</w:t>
      </w:r>
      <w:r w:rsidRPr="00F706F6">
        <w:t xml:space="preserve"> информирует</w:t>
      </w:r>
      <w:r>
        <w:t xml:space="preserve">: </w:t>
      </w:r>
    </w:p>
    <w:p w:rsidR="00253C82" w:rsidRPr="00F706F6" w:rsidRDefault="00253C82" w:rsidP="00253C82">
      <w:r w:rsidRPr="00F706F6">
        <w:t xml:space="preserve">Граждане, перешагнувшие 80-летний рубеж, имеют право на повышенную </w:t>
      </w:r>
      <w:r w:rsidRPr="00F706F6">
        <w:rPr>
          <w:b/>
        </w:rPr>
        <w:t>пенсию</w:t>
      </w:r>
      <w:r w:rsidRPr="00F706F6">
        <w:t xml:space="preserve">. Для них законодательством установлена двойная фиксированная выплата к </w:t>
      </w:r>
      <w:r w:rsidRPr="00F706F6">
        <w:rPr>
          <w:b/>
        </w:rPr>
        <w:t>страховой пенсии</w:t>
      </w:r>
      <w:r w:rsidRPr="00F706F6">
        <w:t xml:space="preserve"> по старости. Для всех получателей </w:t>
      </w:r>
      <w:r w:rsidRPr="00F706F6">
        <w:rPr>
          <w:b/>
        </w:rPr>
        <w:t>пенсии</w:t>
      </w:r>
      <w:r w:rsidRPr="00F706F6">
        <w:t xml:space="preserve"> по старости она с 01.01.2021 составляет 6044,48 руб., для 80-летних – 12 088,96 руб. Обращаться в </w:t>
      </w:r>
      <w:r w:rsidRPr="00F706F6">
        <w:rPr>
          <w:b/>
        </w:rPr>
        <w:t>Пенсионный фонд</w:t>
      </w:r>
      <w:r w:rsidRPr="00F706F6">
        <w:t xml:space="preserve"> для перерасчета </w:t>
      </w:r>
      <w:r w:rsidRPr="00F706F6">
        <w:rPr>
          <w:b/>
        </w:rPr>
        <w:t>пенсии</w:t>
      </w:r>
      <w:r w:rsidRPr="00F706F6">
        <w:t xml:space="preserve"> в этом случае не нужно, увеличение </w:t>
      </w:r>
      <w:r w:rsidRPr="00F706F6">
        <w:rPr>
          <w:b/>
        </w:rPr>
        <w:t>пенсии</w:t>
      </w:r>
      <w:r w:rsidRPr="00F706F6">
        <w:t xml:space="preserve"> </w:t>
      </w:r>
      <w:r w:rsidRPr="00F706F6">
        <w:rPr>
          <w:b/>
        </w:rPr>
        <w:t>ПФР</w:t>
      </w:r>
      <w:r w:rsidRPr="00F706F6">
        <w:t xml:space="preserve"> производит в </w:t>
      </w:r>
      <w:proofErr w:type="spellStart"/>
      <w:r w:rsidRPr="00F706F6">
        <w:t>беззаявительном</w:t>
      </w:r>
      <w:proofErr w:type="spellEnd"/>
      <w:r w:rsidRPr="00F706F6">
        <w:t xml:space="preserve"> порядке.</w:t>
      </w:r>
    </w:p>
    <w:p w:rsidR="00253C82" w:rsidRPr="00F706F6" w:rsidRDefault="00253C82" w:rsidP="00253C82">
      <w:r w:rsidRPr="00F706F6">
        <w:t xml:space="preserve">Инвалидам 1 группы, достигшим 80 лет, двойная фиксированная выплата к </w:t>
      </w:r>
      <w:r w:rsidRPr="00F706F6">
        <w:rPr>
          <w:b/>
        </w:rPr>
        <w:t>страховой пенсии</w:t>
      </w:r>
      <w:r w:rsidRPr="00F706F6">
        <w:t xml:space="preserve"> не назначается, так как они уже получают ее в связи с инвалидностью. Согласно действующему законодательству, соответствующую доплату к </w:t>
      </w:r>
      <w:r w:rsidRPr="00F706F6">
        <w:rPr>
          <w:b/>
        </w:rPr>
        <w:t>пенсии</w:t>
      </w:r>
      <w:r w:rsidRPr="00F706F6">
        <w:t xml:space="preserve"> устанавливают по одному из оснований: либо достижения возраста 80 лет, либо наличие 1 группы инвалидности.</w:t>
      </w:r>
    </w:p>
    <w:p w:rsidR="00253C82" w:rsidRPr="00F706F6" w:rsidRDefault="00253C82" w:rsidP="00253C82">
      <w:r w:rsidRPr="00F706F6">
        <w:t xml:space="preserve">Также увеличение фиксированной выплаты при достижении 80 лет не предусмотрено и для получателей </w:t>
      </w:r>
      <w:r w:rsidRPr="00F706F6">
        <w:rPr>
          <w:b/>
        </w:rPr>
        <w:t>страховой пенсии</w:t>
      </w:r>
      <w:r w:rsidRPr="00F706F6">
        <w:t xml:space="preserve"> по случаю потери кормильца. В период действия ограничительных мер в связи с распространением </w:t>
      </w:r>
      <w:proofErr w:type="spellStart"/>
      <w:r w:rsidRPr="00F706F6">
        <w:t>коронавирусной</w:t>
      </w:r>
      <w:proofErr w:type="spellEnd"/>
      <w:r w:rsidRPr="00F706F6">
        <w:t xml:space="preserve"> инфекции, Управления </w:t>
      </w:r>
      <w:r w:rsidRPr="00F706F6">
        <w:rPr>
          <w:b/>
        </w:rPr>
        <w:t>ПФР</w:t>
      </w:r>
      <w:r w:rsidRPr="00F706F6">
        <w:t xml:space="preserve"> самостоятельно, но с согласия </w:t>
      </w:r>
      <w:r w:rsidRPr="00F706F6">
        <w:rPr>
          <w:b/>
        </w:rPr>
        <w:t>пенсионера</w:t>
      </w:r>
      <w:r w:rsidRPr="00F706F6">
        <w:t xml:space="preserve">, полученного дистанционно, выбирают выгодный вариант пенсионного обеспечения и назначают </w:t>
      </w:r>
      <w:r w:rsidRPr="00F706F6">
        <w:rPr>
          <w:b/>
        </w:rPr>
        <w:t>страховую пенсию</w:t>
      </w:r>
      <w:r w:rsidRPr="00F706F6">
        <w:t xml:space="preserve"> по старости (при наличии права на нее) с учетом повышения фиксированной выплаты.</w:t>
      </w:r>
    </w:p>
    <w:p w:rsidR="00253C82" w:rsidRPr="00253C82" w:rsidRDefault="00253C82" w:rsidP="00253C8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C82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82"/>
    <w:rsid w:val="00253C82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8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8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2021-03-16T11:40:00Z</dcterms:created>
  <dcterms:modified xsi:type="dcterms:W3CDTF">2021-03-16T11:41:00Z</dcterms:modified>
</cp:coreProperties>
</file>