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70" w:rsidRPr="00444ADC" w:rsidRDefault="009C1B70" w:rsidP="009C1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B70" w:rsidRPr="00444ADC" w:rsidRDefault="009C1B70" w:rsidP="009C1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B70" w:rsidRPr="00444ADC" w:rsidRDefault="009C1B70" w:rsidP="009C1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ADC">
        <w:rPr>
          <w:rFonts w:ascii="Times New Roman" w:hAnsi="Times New Roman" w:cs="Times New Roman"/>
          <w:b/>
          <w:bCs/>
          <w:sz w:val="28"/>
          <w:szCs w:val="28"/>
        </w:rPr>
        <w:t>Утрата гражданином статуса индивидуального предпринимателя не освобождает от исполнения обязанности по уплате страховых взносов за периоды предпринимательской деятельности</w:t>
      </w:r>
    </w:p>
    <w:p w:rsidR="009C1B70" w:rsidRPr="00444ADC" w:rsidRDefault="009C1B70" w:rsidP="009C1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B70" w:rsidRPr="00444ADC" w:rsidRDefault="009C1B70" w:rsidP="009C1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ADC">
        <w:rPr>
          <w:rFonts w:ascii="Times New Roman" w:hAnsi="Times New Roman" w:cs="Times New Roman"/>
          <w:sz w:val="28"/>
          <w:szCs w:val="28"/>
        </w:rPr>
        <w:t xml:space="preserve">Пенсионный фонд РФ направил для сведения и использования в работе </w:t>
      </w:r>
      <w:hyperlink r:id="rId5" w:history="1">
        <w:r w:rsidRPr="00444ADC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444AD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РФ от 14.11.2014 № 17-4/10/В-7581 по вопросу правомерности привлечения территориальными органами ПФР физического лица, исключенного из Единого государственного реестра индивидуальных предпринимателей, к ответ</w:t>
      </w:r>
      <w:bookmarkStart w:id="0" w:name="_GoBack"/>
      <w:bookmarkEnd w:id="0"/>
      <w:r w:rsidRPr="00444ADC">
        <w:rPr>
          <w:rFonts w:ascii="Times New Roman" w:hAnsi="Times New Roman" w:cs="Times New Roman"/>
          <w:sz w:val="28"/>
          <w:szCs w:val="28"/>
        </w:rPr>
        <w:t xml:space="preserve">ственности за совершение правонарушений, предусмотренной </w:t>
      </w:r>
      <w:hyperlink r:id="rId6" w:history="1">
        <w:r w:rsidRPr="00444ADC">
          <w:rPr>
            <w:rFonts w:ascii="Times New Roman" w:hAnsi="Times New Roman" w:cs="Times New Roman"/>
            <w:sz w:val="28"/>
            <w:szCs w:val="28"/>
          </w:rPr>
          <w:t>статьями 46</w:t>
        </w:r>
      </w:hyperlink>
      <w:r w:rsidRPr="00444ADC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444ADC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Pr="00444ADC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24.07.2009 № 212-ФЗ «О страховых взносах в Пенсионный фонд Российской Федерации</w:t>
      </w:r>
      <w:proofErr w:type="gramEnd"/>
      <w:r w:rsidRPr="00444ADC">
        <w:rPr>
          <w:rFonts w:ascii="Times New Roman" w:hAnsi="Times New Roman" w:cs="Times New Roman"/>
          <w:sz w:val="28"/>
          <w:szCs w:val="28"/>
        </w:rPr>
        <w:t>, Федеральный фонд социального страхования Российской Федерации, Федеральный фонд обязательного медицинского страхования», за периоды осуществления за просрочку исполнения обязанности по уплате страховых взносов в эти периоды.</w:t>
      </w:r>
    </w:p>
    <w:p w:rsidR="009C1B70" w:rsidRPr="00444ADC" w:rsidRDefault="009C1B70" w:rsidP="009C1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ADC">
        <w:rPr>
          <w:rFonts w:ascii="Times New Roman" w:hAnsi="Times New Roman" w:cs="Times New Roman"/>
          <w:sz w:val="28"/>
          <w:szCs w:val="28"/>
        </w:rPr>
        <w:t>Минтруд России разделяет позицию ПФР о правомерности привлечения к ответственности физического лица, прекратившего деятельность в качестве индивидуального предпринимателя, исключенного из Единого государственного реестра индивидуальных предпринимателей за неуплату или неполную уплату сумм страховых взносов.</w:t>
      </w:r>
    </w:p>
    <w:p w:rsidR="009C1B70" w:rsidRPr="00444ADC" w:rsidRDefault="009C1B70" w:rsidP="009C1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ADC">
        <w:rPr>
          <w:rFonts w:ascii="Times New Roman" w:hAnsi="Times New Roman" w:cs="Times New Roman"/>
          <w:sz w:val="28"/>
          <w:szCs w:val="28"/>
        </w:rPr>
        <w:t xml:space="preserve">Обращено внимание также на </w:t>
      </w:r>
      <w:hyperlink r:id="rId8" w:history="1">
        <w:r w:rsidRPr="00444ADC">
          <w:rPr>
            <w:rFonts w:ascii="Times New Roman" w:hAnsi="Times New Roman" w:cs="Times New Roman"/>
            <w:sz w:val="28"/>
            <w:szCs w:val="28"/>
          </w:rPr>
          <w:t>Определение</w:t>
        </w:r>
      </w:hyperlink>
      <w:r w:rsidRPr="00444ADC">
        <w:rPr>
          <w:rFonts w:ascii="Times New Roman" w:hAnsi="Times New Roman" w:cs="Times New Roman"/>
          <w:sz w:val="28"/>
          <w:szCs w:val="28"/>
        </w:rPr>
        <w:t xml:space="preserve"> ВАС РФ от 08.06.2009 № 7105/09, в котором указано, что утрата гражданином государственной регистрации в качестве индивидуального предпринимателя лишает его права осуществлять предпринимательскую деятельность, но не освобождает от обязанности отвечать по своим обязательствам.</w:t>
      </w:r>
    </w:p>
    <w:p w:rsidR="00020FEF" w:rsidRPr="00444ADC" w:rsidRDefault="00444ADC" w:rsidP="009C1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B70" w:rsidRPr="00444ADC" w:rsidRDefault="009C1B70" w:rsidP="009C1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B70" w:rsidRPr="00444ADC" w:rsidRDefault="009C1B70" w:rsidP="009C1B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44ADC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9C1B70" w:rsidRPr="00444ADC" w:rsidRDefault="009C1B70" w:rsidP="009C1B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44ADC">
        <w:rPr>
          <w:rFonts w:ascii="Times New Roman" w:hAnsi="Times New Roman" w:cs="Times New Roman"/>
          <w:sz w:val="28"/>
          <w:szCs w:val="28"/>
        </w:rPr>
        <w:t>Василеостровского района</w:t>
      </w:r>
    </w:p>
    <w:p w:rsidR="009C1B70" w:rsidRPr="00444ADC" w:rsidRDefault="009C1B70" w:rsidP="009C1B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C1B70" w:rsidRPr="00444ADC" w:rsidRDefault="009C1B70" w:rsidP="009C1B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44ADC"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Р.Р. Рахимова                                                                                                               </w:t>
      </w:r>
    </w:p>
    <w:sectPr w:rsidR="009C1B70" w:rsidRPr="00444ADC" w:rsidSect="00555516">
      <w:pgSz w:w="11906" w:h="16840"/>
      <w:pgMar w:top="397" w:right="850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21"/>
    <w:rsid w:val="00092221"/>
    <w:rsid w:val="000A6C55"/>
    <w:rsid w:val="002352A8"/>
    <w:rsid w:val="00444ADC"/>
    <w:rsid w:val="00822AB1"/>
    <w:rsid w:val="009C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B1705D42B7C1342AA6EB97033B964D90BB6BEDB9B563AD1B4836ES5b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1F2C1A1B5D2036328F26B59C41E99570AC973E5D469C961C46ADBC13CF12AE6113AACD242AA69BR2d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1F2C1A1B5D2036328F26B59C41E99570AC973E5D469C961C46ADBC13CF12AE6113AACE20R2d8H" TargetMode="External"/><Relationship Id="rId5" Type="http://schemas.openxmlformats.org/officeDocument/2006/relationships/hyperlink" Target="consultantplus://offline/ref=261F2C1A1B5D2036328F26B59C41E99570AE933F5E409C961C46ADBC13CF12AE6113AACD242AA398R2d1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Рахимова Римма Р.</dc:creator>
  <cp:lastModifiedBy>Горностаева Екатерина А.</cp:lastModifiedBy>
  <cp:revision>3</cp:revision>
  <cp:lastPrinted>2015-02-24T07:31:00Z</cp:lastPrinted>
  <dcterms:created xsi:type="dcterms:W3CDTF">2015-02-28T15:54:00Z</dcterms:created>
  <dcterms:modified xsi:type="dcterms:W3CDTF">2015-02-28T16:06:00Z</dcterms:modified>
</cp:coreProperties>
</file>