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D1" w:rsidRPr="00154B2A" w:rsidRDefault="00FD38D1" w:rsidP="00FD3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B2A">
        <w:rPr>
          <w:rFonts w:ascii="Times New Roman" w:hAnsi="Times New Roman" w:cs="Times New Roman"/>
          <w:b/>
          <w:sz w:val="24"/>
          <w:szCs w:val="24"/>
        </w:rPr>
        <w:t xml:space="preserve">Сообщение </w:t>
      </w:r>
    </w:p>
    <w:p w:rsidR="00FD38D1" w:rsidRPr="00154B2A" w:rsidRDefault="00FD38D1" w:rsidP="00FD3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B2A">
        <w:rPr>
          <w:rFonts w:ascii="Times New Roman" w:hAnsi="Times New Roman" w:cs="Times New Roman"/>
          <w:b/>
          <w:sz w:val="24"/>
          <w:szCs w:val="24"/>
        </w:rPr>
        <w:t>о возможном установлении публичного сервитута</w:t>
      </w:r>
    </w:p>
    <w:p w:rsidR="00FD38D1" w:rsidRDefault="00FD38D1" w:rsidP="00FD38D1">
      <w:pPr>
        <w:spacing w:after="0"/>
        <w:jc w:val="center"/>
        <w:rPr>
          <w:rFonts w:ascii="Times New Roman" w:hAnsi="Times New Roman" w:cs="Times New Roman"/>
        </w:rPr>
      </w:pPr>
    </w:p>
    <w:p w:rsidR="00FD38D1" w:rsidRPr="00770670" w:rsidRDefault="00FD38D1" w:rsidP="00FD3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0670">
        <w:rPr>
          <w:rFonts w:ascii="Times New Roman" w:hAnsi="Times New Roman" w:cs="Times New Roman"/>
          <w:sz w:val="20"/>
          <w:szCs w:val="20"/>
        </w:rPr>
        <w:t>В соответствии со статьей 39.42 Земельного кодекса Российской Федерации Комитет имущественных отношен</w:t>
      </w:r>
      <w:r>
        <w:rPr>
          <w:rFonts w:ascii="Times New Roman" w:hAnsi="Times New Roman" w:cs="Times New Roman"/>
          <w:sz w:val="20"/>
          <w:szCs w:val="20"/>
        </w:rPr>
        <w:t xml:space="preserve">ий Санкт-Петербурга информирует о </w:t>
      </w:r>
      <w:r w:rsidRPr="00770670">
        <w:rPr>
          <w:rFonts w:ascii="Times New Roman" w:hAnsi="Times New Roman" w:cs="Times New Roman"/>
          <w:sz w:val="20"/>
          <w:szCs w:val="20"/>
        </w:rPr>
        <w:t>возможном установлении публичного сервитута в отношении земель и земельных участков согласно схеме расположения границ публичного сервитута:</w:t>
      </w:r>
    </w:p>
    <w:p w:rsidR="00C05D05" w:rsidRPr="00317636" w:rsidRDefault="00C05D05" w:rsidP="0097773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238" w:type="pct"/>
        <w:jc w:val="center"/>
        <w:tblLook w:val="04A0" w:firstRow="1" w:lastRow="0" w:firstColumn="1" w:lastColumn="0" w:noHBand="0" w:noVBand="1"/>
      </w:tblPr>
      <w:tblGrid>
        <w:gridCol w:w="488"/>
        <w:gridCol w:w="2690"/>
        <w:gridCol w:w="1944"/>
        <w:gridCol w:w="1510"/>
        <w:gridCol w:w="3158"/>
      </w:tblGrid>
      <w:tr w:rsidR="00FD38D1" w:rsidRPr="00FD38D1" w:rsidTr="00011F4F">
        <w:trPr>
          <w:jc w:val="center"/>
        </w:trPr>
        <w:tc>
          <w:tcPr>
            <w:tcW w:w="249" w:type="pct"/>
            <w:vAlign w:val="center"/>
          </w:tcPr>
          <w:p w:rsidR="00FD38D1" w:rsidRPr="00FD38D1" w:rsidRDefault="00FD38D1" w:rsidP="000B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74" w:type="pct"/>
            <w:vAlign w:val="center"/>
          </w:tcPr>
          <w:p w:rsidR="00FD38D1" w:rsidRPr="00FD38D1" w:rsidRDefault="00FD38D1" w:rsidP="000B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Кадастровый номер земельного участка в отношении которого испрашивается публичный сервитут</w:t>
            </w:r>
          </w:p>
        </w:tc>
        <w:tc>
          <w:tcPr>
            <w:tcW w:w="993" w:type="pct"/>
            <w:vAlign w:val="center"/>
          </w:tcPr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Адрес или местоположение участка в отношении которого испрашивается публичный сервитут</w:t>
            </w:r>
          </w:p>
        </w:tc>
        <w:tc>
          <w:tcPr>
            <w:tcW w:w="771" w:type="pct"/>
          </w:tcPr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</w:p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земельного участка в отношении которого испрашивается публичный сервитут (кв.м)</w:t>
            </w:r>
          </w:p>
        </w:tc>
        <w:tc>
          <w:tcPr>
            <w:tcW w:w="1613" w:type="pct"/>
          </w:tcPr>
          <w:p w:rsidR="00FD38D1" w:rsidRPr="00FD38D1" w:rsidRDefault="00FD38D1" w:rsidP="000B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Цель, для которой устанавливается публичный сервитут</w:t>
            </w:r>
          </w:p>
        </w:tc>
      </w:tr>
      <w:tr w:rsidR="00FD38D1" w:rsidRPr="00FD38D1" w:rsidTr="00011F4F">
        <w:trPr>
          <w:jc w:val="center"/>
        </w:trPr>
        <w:tc>
          <w:tcPr>
            <w:tcW w:w="249" w:type="pct"/>
            <w:vAlign w:val="center"/>
          </w:tcPr>
          <w:p w:rsidR="00FD38D1" w:rsidRPr="00FD38D1" w:rsidRDefault="00FD38D1" w:rsidP="00FD3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8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4" w:type="pct"/>
            <w:shd w:val="clear" w:color="auto" w:fill="FFFFFF" w:themeFill="background1"/>
            <w:vAlign w:val="center"/>
          </w:tcPr>
          <w:p w:rsidR="00FD38D1" w:rsidRPr="00FD38D1" w:rsidRDefault="006C6A0F" w:rsidP="00E67D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A0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71FFD" w:rsidRPr="00571FFD">
              <w:rPr>
                <w:rFonts w:ascii="Times New Roman" w:hAnsi="Times New Roman" w:cs="Times New Roman"/>
                <w:sz w:val="20"/>
                <w:szCs w:val="20"/>
              </w:rPr>
              <w:t>78:06:0002923:11</w:t>
            </w:r>
            <w:r w:rsidR="0015643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3" w:type="pct"/>
            <w:vAlign w:val="center"/>
          </w:tcPr>
          <w:p w:rsidR="006C6A0F" w:rsidRPr="006C6A0F" w:rsidRDefault="006C6A0F" w:rsidP="006C6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FFD" w:rsidRPr="00571FFD" w:rsidRDefault="00571FFD" w:rsidP="00571F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8D1" w:rsidRPr="00FD38D1" w:rsidRDefault="00571FFD" w:rsidP="00571FF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1FFD">
              <w:rPr>
                <w:rFonts w:ascii="Times New Roman" w:hAnsi="Times New Roman" w:cs="Times New Roman"/>
                <w:sz w:val="20"/>
                <w:szCs w:val="20"/>
              </w:rPr>
              <w:t>Санкт-Петербург, Невская губа, участок 90, (западнее Васильевского острова)</w:t>
            </w:r>
          </w:p>
        </w:tc>
        <w:tc>
          <w:tcPr>
            <w:tcW w:w="771" w:type="pct"/>
            <w:vAlign w:val="center"/>
          </w:tcPr>
          <w:p w:rsidR="00D67504" w:rsidRPr="00D67504" w:rsidRDefault="00D67504" w:rsidP="00D675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8D1" w:rsidRPr="00FD38D1" w:rsidRDefault="00571FFD" w:rsidP="00D6750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1FFD">
              <w:rPr>
                <w:rFonts w:ascii="Times New Roman" w:hAnsi="Times New Roman" w:cs="Times New Roman"/>
                <w:sz w:val="20"/>
                <w:szCs w:val="20"/>
              </w:rPr>
              <w:t>193938</w:t>
            </w:r>
            <w:r w:rsidR="00583F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D38D1" w:rsidRPr="00FD38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613" w:type="pct"/>
          </w:tcPr>
          <w:p w:rsidR="00FD38D1" w:rsidRPr="00B5424D" w:rsidRDefault="00E67DDC" w:rsidP="003E6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безопасной эксплуатации существующего (фактически размещенного на земельных участках) объекта электросетевого хозяйства – </w:t>
            </w:r>
            <w:r w:rsidR="00AF6A53" w:rsidRPr="00AF6A53">
              <w:rPr>
                <w:rFonts w:ascii="Times New Roman" w:hAnsi="Times New Roman" w:cs="Times New Roman"/>
                <w:sz w:val="20"/>
                <w:szCs w:val="20"/>
              </w:rPr>
              <w:t>БКТП</w:t>
            </w:r>
            <w:r w:rsidR="00626633">
              <w:rPr>
                <w:rFonts w:ascii="Times New Roman" w:hAnsi="Times New Roman" w:cs="Times New Roman"/>
                <w:sz w:val="20"/>
                <w:szCs w:val="20"/>
              </w:rPr>
              <w:t xml:space="preserve"> 4х1600 10/0,4кВ №11186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>, являющегося объектом регионального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и необходимого для организации электроснабжения (населения, предприятий и т.п.)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br/>
              <w:t>и подключения (технологического присоединения) к сетям инженерно-технического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424D">
              <w:rPr>
                <w:rFonts w:ascii="Times New Roman" w:hAnsi="Times New Roman" w:cs="Times New Roman"/>
                <w:sz w:val="20"/>
                <w:szCs w:val="20"/>
              </w:rPr>
              <w:t xml:space="preserve">Объект находится в собственности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ПАО «</w:t>
            </w:r>
            <w:proofErr w:type="spellStart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Россети</w:t>
            </w:r>
            <w:proofErr w:type="spellEnd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Ленэнерго»</w:t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(ИНН 7803002209,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1F6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 1027809170300)</w:t>
            </w:r>
          </w:p>
        </w:tc>
      </w:tr>
      <w:tr w:rsidR="009C02B6" w:rsidRPr="00FD38D1" w:rsidTr="00011F4F">
        <w:trPr>
          <w:jc w:val="center"/>
        </w:trPr>
        <w:tc>
          <w:tcPr>
            <w:tcW w:w="249" w:type="pct"/>
            <w:vAlign w:val="center"/>
          </w:tcPr>
          <w:p w:rsidR="009C02B6" w:rsidRPr="00FD38D1" w:rsidRDefault="009C02B6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pct"/>
            <w:shd w:val="clear" w:color="auto" w:fill="FFFFFF" w:themeFill="background1"/>
            <w:vAlign w:val="center"/>
          </w:tcPr>
          <w:p w:rsidR="009C02B6" w:rsidRDefault="00011F4F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4F">
              <w:rPr>
                <w:rFonts w:ascii="Times New Roman" w:hAnsi="Times New Roman" w:cs="Times New Roman"/>
                <w:sz w:val="20"/>
                <w:szCs w:val="20"/>
              </w:rPr>
              <w:t>78:06:0002923:18663</w:t>
            </w:r>
            <w:r w:rsidR="009C02B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3" w:type="pct"/>
            <w:vAlign w:val="center"/>
          </w:tcPr>
          <w:p w:rsidR="009C02B6" w:rsidRPr="00744894" w:rsidRDefault="00011F4F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F4F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Санкт-Петербург, Российская Федерация, Санкт-Петербург, внутригородское муниципальное образование города федерального значения Санкт-Петербурга муниципальный округ Морской, улица Гончарова</w:t>
            </w:r>
          </w:p>
        </w:tc>
        <w:tc>
          <w:tcPr>
            <w:tcW w:w="771" w:type="pct"/>
            <w:vAlign w:val="center"/>
          </w:tcPr>
          <w:p w:rsidR="009C02B6" w:rsidRPr="00FD38D1" w:rsidRDefault="00011F4F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11F4F">
              <w:rPr>
                <w:rFonts w:ascii="Times New Roman" w:hAnsi="Times New Roman" w:cs="Times New Roman"/>
                <w:sz w:val="20"/>
                <w:szCs w:val="20"/>
              </w:rPr>
              <w:t>7980</w:t>
            </w:r>
            <w:r w:rsidR="009C02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02B6" w:rsidRPr="00FD38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613" w:type="pct"/>
          </w:tcPr>
          <w:p w:rsidR="009C02B6" w:rsidRPr="00B5424D" w:rsidRDefault="009C02B6" w:rsidP="009C0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для обеспечения безопасной эксплуатации существующего (фактически размещенного на земельных участках) объекта электросетевого хозяйства – </w:t>
            </w:r>
            <w:r w:rsidR="00626633" w:rsidRPr="00AF6A53">
              <w:rPr>
                <w:rFonts w:ascii="Times New Roman" w:hAnsi="Times New Roman" w:cs="Times New Roman"/>
                <w:sz w:val="20"/>
                <w:szCs w:val="20"/>
              </w:rPr>
              <w:t>БКТП</w:t>
            </w:r>
            <w:r w:rsidR="00626633">
              <w:rPr>
                <w:rFonts w:ascii="Times New Roman" w:hAnsi="Times New Roman" w:cs="Times New Roman"/>
                <w:sz w:val="20"/>
                <w:szCs w:val="20"/>
              </w:rPr>
              <w:t xml:space="preserve"> 4х1600 10/0,4кВ №11186</w:t>
            </w:r>
            <w:bookmarkStart w:id="0" w:name="_GoBack"/>
            <w:bookmarkEnd w:id="0"/>
            <w:r w:rsidRPr="00DA0744">
              <w:rPr>
                <w:rFonts w:ascii="Times New Roman" w:hAnsi="Times New Roman" w:cs="Times New Roman"/>
                <w:sz w:val="20"/>
                <w:szCs w:val="20"/>
              </w:rPr>
              <w:t>, являющегося объектом регионального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t xml:space="preserve">и необходимого для организации электроснабжения (населения, предприятий и т.п.) </w:t>
            </w:r>
            <w:r w:rsidRPr="00DA0744">
              <w:rPr>
                <w:rFonts w:ascii="Times New Roman" w:hAnsi="Times New Roman" w:cs="Times New Roman"/>
                <w:sz w:val="20"/>
                <w:szCs w:val="20"/>
              </w:rPr>
              <w:br/>
              <w:t>и подключения (технологического присоединения) к сетям инженерно-технического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5424D">
              <w:rPr>
                <w:rFonts w:ascii="Times New Roman" w:hAnsi="Times New Roman" w:cs="Times New Roman"/>
                <w:sz w:val="20"/>
                <w:szCs w:val="20"/>
              </w:rPr>
              <w:t xml:space="preserve">Объект находится в собственности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ПАО «</w:t>
            </w:r>
            <w:proofErr w:type="spellStart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>Россети</w:t>
            </w:r>
            <w:proofErr w:type="spellEnd"/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  <w:t xml:space="preserve"> Ленэнерго»</w:t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B542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(ИНН 7803002209,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ОГРН 1027809170300)</w:t>
            </w:r>
          </w:p>
        </w:tc>
      </w:tr>
    </w:tbl>
    <w:p w:rsidR="00FD38D1" w:rsidRPr="00154B2A" w:rsidRDefault="00FD38D1" w:rsidP="00FD38D1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54B2A">
        <w:rPr>
          <w:rFonts w:ascii="Times New Roman" w:hAnsi="Times New Roman" w:cs="Times New Roman"/>
          <w:sz w:val="20"/>
          <w:szCs w:val="20"/>
        </w:rPr>
        <w:t>*согласно схеме расположения границ публичного сервитута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74D3F">
        <w:rPr>
          <w:rFonts w:ascii="Times New Roman" w:hAnsi="Times New Roman" w:cs="Times New Roman"/>
          <w:sz w:val="20"/>
          <w:szCs w:val="20"/>
        </w:rPr>
        <w:t>Границы публичного сервитута устанавливаются в п</w:t>
      </w:r>
      <w:r>
        <w:rPr>
          <w:rFonts w:ascii="Times New Roman" w:hAnsi="Times New Roman" w:cs="Times New Roman"/>
          <w:sz w:val="20"/>
          <w:szCs w:val="20"/>
        </w:rPr>
        <w:t xml:space="preserve">ределах, не превышающих размеры </w:t>
      </w:r>
      <w:r w:rsidRPr="00A74D3F">
        <w:rPr>
          <w:rFonts w:ascii="Times New Roman" w:hAnsi="Times New Roman" w:cs="Times New Roman"/>
          <w:sz w:val="20"/>
          <w:szCs w:val="20"/>
        </w:rPr>
        <w:t xml:space="preserve">охранной зоны </w:t>
      </w:r>
      <w:r w:rsidRPr="00D52E07">
        <w:rPr>
          <w:rFonts w:ascii="Times New Roman" w:hAnsi="Times New Roman" w:cs="Times New Roman"/>
          <w:color w:val="000000" w:themeColor="text1"/>
          <w:sz w:val="20"/>
          <w:szCs w:val="20"/>
        </w:rPr>
        <w:t>объекта электросетевого хозяйства</w:t>
      </w:r>
      <w:r w:rsidRPr="00A74D3F">
        <w:rPr>
          <w:rFonts w:ascii="Times New Roman" w:hAnsi="Times New Roman" w:cs="Times New Roman"/>
          <w:sz w:val="20"/>
          <w:szCs w:val="20"/>
        </w:rPr>
        <w:t>.</w:t>
      </w:r>
    </w:p>
    <w:p w:rsidR="00FD38D1" w:rsidRPr="00154B2A" w:rsidRDefault="00FD38D1" w:rsidP="00FD38D1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38D1" w:rsidRPr="00154B2A" w:rsidRDefault="00FD38D1" w:rsidP="00FD38D1">
      <w:pPr>
        <w:spacing w:after="0"/>
        <w:ind w:firstLine="708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154B2A">
        <w:rPr>
          <w:rFonts w:ascii="Times New Roman" w:hAnsi="Times New Roman" w:cs="Times New Roman"/>
          <w:sz w:val="20"/>
          <w:szCs w:val="20"/>
        </w:rPr>
        <w:t xml:space="preserve">Заинтересованные лица могут ознакомиться с поступившим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ходатайством об установлении публичного сервитута и прилагаемым к нему описанием местоположения границ публичного сервитута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lastRenderedPageBreak/>
        <w:t xml:space="preserve">на личном приеме в </w:t>
      </w:r>
      <w:r w:rsidRPr="00154B2A">
        <w:rPr>
          <w:rFonts w:ascii="Times New Roman" w:hAnsi="Times New Roman" w:cs="Times New Roman"/>
          <w:spacing w:val="-4"/>
          <w:sz w:val="20"/>
          <w:szCs w:val="20"/>
        </w:rPr>
        <w:t>Агентстве имущественных отношений Центрального направления учреждения «Имущество Санкт-Петербурга»  по адресу: Санкт-П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етербург, Гороховая ул., д. 32 </w:t>
      </w:r>
      <w:r w:rsidRPr="00154B2A">
        <w:rPr>
          <w:rFonts w:ascii="Times New Roman" w:hAnsi="Times New Roman" w:cs="Times New Roman"/>
          <w:spacing w:val="-4"/>
          <w:sz w:val="20"/>
          <w:szCs w:val="20"/>
        </w:rPr>
        <w:t xml:space="preserve">(вход с Мучного переулка, д. 5), 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154B2A">
        <w:rPr>
          <w:rFonts w:ascii="Times New Roman" w:hAnsi="Times New Roman" w:cs="Times New Roman"/>
          <w:spacing w:val="-4"/>
          <w:sz w:val="20"/>
          <w:szCs w:val="20"/>
        </w:rPr>
        <w:t xml:space="preserve">приемные часы – вторник и четверг с 10-00 до 17-45, перерыв с 12-30 до 13-18.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blk"/>
          <w:rFonts w:ascii="Times New Roman" w:hAnsi="Times New Roman" w:cs="Times New Roman"/>
          <w:sz w:val="20"/>
          <w:szCs w:val="20"/>
        </w:rPr>
        <w:t xml:space="preserve"> 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  <w:u w:val="single"/>
        </w:rPr>
      </w:pPr>
      <w:r w:rsidRPr="00154B2A">
        <w:rPr>
          <w:rFonts w:ascii="Times New Roman" w:hAnsi="Times New Roman" w:cs="Times New Roman"/>
          <w:sz w:val="20"/>
          <w:szCs w:val="20"/>
        </w:rPr>
        <w:t xml:space="preserve">Личный прием граждан </w:t>
      </w:r>
      <w:r w:rsidRPr="00154B2A">
        <w:rPr>
          <w:rFonts w:ascii="Times New Roman" w:hAnsi="Times New Roman" w:cs="Times New Roman"/>
          <w:sz w:val="20"/>
          <w:szCs w:val="20"/>
          <w:u w:val="single"/>
        </w:rPr>
        <w:t>проводится по предварительной записи по телефону 576-22-88.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Информация о поступившем ходатайстве об установлении публичного сервитута размещена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на официальном сайте Комитета Имущественных отношений Санкт-Петербурга: </w:t>
      </w:r>
      <w:r w:rsidRPr="00154B2A">
        <w:rPr>
          <w:rStyle w:val="blk"/>
          <w:rFonts w:ascii="Times New Roman" w:hAnsi="Times New Roman" w:cs="Times New Roman"/>
          <w:sz w:val="20"/>
          <w:szCs w:val="20"/>
          <w:u w:val="single"/>
        </w:rPr>
        <w:t>https://www.commim.spb.ru/</w:t>
      </w:r>
    </w:p>
    <w:p w:rsidR="00FD38D1" w:rsidRPr="00154B2A" w:rsidRDefault="00FD38D1" w:rsidP="00FD38D1">
      <w:pPr>
        <w:spacing w:after="0"/>
        <w:ind w:firstLine="708"/>
        <w:jc w:val="both"/>
        <w:rPr>
          <w:rStyle w:val="blk"/>
          <w:rFonts w:ascii="Times New Roman" w:hAnsi="Times New Roman" w:cs="Times New Roman"/>
          <w:sz w:val="20"/>
          <w:szCs w:val="20"/>
        </w:rPr>
      </w:pP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br/>
        <w:t xml:space="preserve">в течение </w:t>
      </w:r>
      <w:r>
        <w:rPr>
          <w:rStyle w:val="blk"/>
          <w:rFonts w:ascii="Times New Roman" w:hAnsi="Times New Roman" w:cs="Times New Roman"/>
          <w:sz w:val="20"/>
          <w:szCs w:val="20"/>
        </w:rPr>
        <w:t>пятнадцати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дней со дня опубликования сообщения, предусмотренного </w:t>
      </w:r>
      <w:hyperlink r:id="rId5" w:anchor="dst2085" w:history="1">
        <w:r w:rsidRPr="00154B2A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подпунктом </w:t>
        </w:r>
        <w:r w:rsidRPr="00154B2A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</w:rPr>
          <w:br/>
          <w:t>1 пункта 3</w:t>
        </w:r>
      </w:hyperlink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ст. 39.42 Земельного кодекса РФ, подают в Комитет имущественных отношений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br/>
        <w:t xml:space="preserve">Санкт-Петербурга заявление об учете их прав (обременений прав) на земельные участки 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br/>
        <w:t xml:space="preserve">с приложением копий документов, подтверждающих эти права (обременения прав) </w:t>
      </w:r>
      <w:r w:rsidRPr="00154B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через ящик </w:t>
      </w:r>
      <w:r w:rsidRPr="00154B2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для корреспонденции, расположенный в открытой информационной зоне 1 этажа АДК «Невская Ратуша»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54B2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адресу: 191144, Санкт-Петербург, Новгородская ул., д. 20, литера А,</w:t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 либо почтовым отправлением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>по указанному адресу.</w:t>
      </w:r>
    </w:p>
    <w:p w:rsidR="00FD38D1" w:rsidRPr="00154B2A" w:rsidRDefault="00FD38D1" w:rsidP="00FD38D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4B2A">
        <w:rPr>
          <w:rStyle w:val="blk"/>
          <w:rFonts w:ascii="Times New Roman" w:hAnsi="Times New Roman" w:cs="Times New Roman"/>
          <w:sz w:val="20"/>
          <w:szCs w:val="20"/>
        </w:rPr>
        <w:t xml:space="preserve"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</w:t>
      </w:r>
      <w:r>
        <w:rPr>
          <w:rStyle w:val="blk"/>
          <w:rFonts w:ascii="Times New Roman" w:hAnsi="Times New Roman" w:cs="Times New Roman"/>
          <w:sz w:val="20"/>
          <w:szCs w:val="20"/>
        </w:rPr>
        <w:br/>
      </w:r>
      <w:r w:rsidRPr="00154B2A">
        <w:rPr>
          <w:rStyle w:val="blk"/>
          <w:rFonts w:ascii="Times New Roman" w:hAnsi="Times New Roman" w:cs="Times New Roman"/>
          <w:sz w:val="20"/>
          <w:szCs w:val="20"/>
        </w:rPr>
        <w:t>и их правах на земельные участки.</w:t>
      </w:r>
    </w:p>
    <w:p w:rsidR="00D535B6" w:rsidRPr="00FD38D1" w:rsidRDefault="00D535B6">
      <w:pPr>
        <w:rPr>
          <w:rFonts w:ascii="Times New Roman" w:hAnsi="Times New Roman" w:cs="Times New Roman"/>
          <w:sz w:val="20"/>
          <w:szCs w:val="20"/>
        </w:rPr>
      </w:pPr>
    </w:p>
    <w:sectPr w:rsidR="00D535B6" w:rsidRPr="00FD38D1" w:rsidSect="00C83D05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B7"/>
    <w:rsid w:val="00004721"/>
    <w:rsid w:val="00011F4F"/>
    <w:rsid w:val="00013FA5"/>
    <w:rsid w:val="000243D1"/>
    <w:rsid w:val="00026D03"/>
    <w:rsid w:val="00030DE0"/>
    <w:rsid w:val="00041E5C"/>
    <w:rsid w:val="00050EA3"/>
    <w:rsid w:val="0006193A"/>
    <w:rsid w:val="00062274"/>
    <w:rsid w:val="00063279"/>
    <w:rsid w:val="00064FFA"/>
    <w:rsid w:val="00070D2E"/>
    <w:rsid w:val="00071514"/>
    <w:rsid w:val="0007219E"/>
    <w:rsid w:val="00074A9C"/>
    <w:rsid w:val="00095AB4"/>
    <w:rsid w:val="000B29FB"/>
    <w:rsid w:val="000B3D2A"/>
    <w:rsid w:val="000B6EC1"/>
    <w:rsid w:val="000B744B"/>
    <w:rsid w:val="000C3A6B"/>
    <w:rsid w:val="000D0314"/>
    <w:rsid w:val="000D6E9F"/>
    <w:rsid w:val="000D7279"/>
    <w:rsid w:val="0010098D"/>
    <w:rsid w:val="0011401E"/>
    <w:rsid w:val="0011412A"/>
    <w:rsid w:val="00116208"/>
    <w:rsid w:val="00124153"/>
    <w:rsid w:val="00125D97"/>
    <w:rsid w:val="00156433"/>
    <w:rsid w:val="00165BB3"/>
    <w:rsid w:val="00170625"/>
    <w:rsid w:val="00187603"/>
    <w:rsid w:val="0019537E"/>
    <w:rsid w:val="001A1963"/>
    <w:rsid w:val="001A5E4F"/>
    <w:rsid w:val="001B0838"/>
    <w:rsid w:val="001B6192"/>
    <w:rsid w:val="001C7B69"/>
    <w:rsid w:val="001D0401"/>
    <w:rsid w:val="001E350B"/>
    <w:rsid w:val="001F6A76"/>
    <w:rsid w:val="001F7111"/>
    <w:rsid w:val="00206468"/>
    <w:rsid w:val="00212219"/>
    <w:rsid w:val="00216EB8"/>
    <w:rsid w:val="00221B8B"/>
    <w:rsid w:val="00226455"/>
    <w:rsid w:val="00230A19"/>
    <w:rsid w:val="00242B1A"/>
    <w:rsid w:val="002568B0"/>
    <w:rsid w:val="00260BE1"/>
    <w:rsid w:val="002643C7"/>
    <w:rsid w:val="002806A7"/>
    <w:rsid w:val="00293FBD"/>
    <w:rsid w:val="002E380C"/>
    <w:rsid w:val="002E3EF1"/>
    <w:rsid w:val="003046DE"/>
    <w:rsid w:val="00306208"/>
    <w:rsid w:val="00313265"/>
    <w:rsid w:val="00317636"/>
    <w:rsid w:val="00322D2B"/>
    <w:rsid w:val="00323957"/>
    <w:rsid w:val="0034282C"/>
    <w:rsid w:val="003440F9"/>
    <w:rsid w:val="003469D7"/>
    <w:rsid w:val="00346D04"/>
    <w:rsid w:val="00350C6C"/>
    <w:rsid w:val="00357497"/>
    <w:rsid w:val="003579A8"/>
    <w:rsid w:val="00360E2A"/>
    <w:rsid w:val="0036262D"/>
    <w:rsid w:val="00363411"/>
    <w:rsid w:val="00366E35"/>
    <w:rsid w:val="00373F7F"/>
    <w:rsid w:val="00374A36"/>
    <w:rsid w:val="0039053B"/>
    <w:rsid w:val="003A526A"/>
    <w:rsid w:val="003B06C3"/>
    <w:rsid w:val="003B3284"/>
    <w:rsid w:val="003C5FEA"/>
    <w:rsid w:val="003D1826"/>
    <w:rsid w:val="003D2FE0"/>
    <w:rsid w:val="003D3F1B"/>
    <w:rsid w:val="003E3A85"/>
    <w:rsid w:val="003E667F"/>
    <w:rsid w:val="003F7B6F"/>
    <w:rsid w:val="00401EEC"/>
    <w:rsid w:val="0043594F"/>
    <w:rsid w:val="00440D11"/>
    <w:rsid w:val="00447381"/>
    <w:rsid w:val="00447F51"/>
    <w:rsid w:val="0045446A"/>
    <w:rsid w:val="004618D2"/>
    <w:rsid w:val="00461E4F"/>
    <w:rsid w:val="0046441C"/>
    <w:rsid w:val="00470019"/>
    <w:rsid w:val="004700E9"/>
    <w:rsid w:val="0047349E"/>
    <w:rsid w:val="00482A9A"/>
    <w:rsid w:val="00492714"/>
    <w:rsid w:val="004973A2"/>
    <w:rsid w:val="004A0888"/>
    <w:rsid w:val="004A68BC"/>
    <w:rsid w:val="004B09BE"/>
    <w:rsid w:val="004B0DAC"/>
    <w:rsid w:val="004D635B"/>
    <w:rsid w:val="004F5CB3"/>
    <w:rsid w:val="005007CA"/>
    <w:rsid w:val="00504A40"/>
    <w:rsid w:val="00520C21"/>
    <w:rsid w:val="00544358"/>
    <w:rsid w:val="0054637A"/>
    <w:rsid w:val="00571C82"/>
    <w:rsid w:val="00571FFD"/>
    <w:rsid w:val="005809C1"/>
    <w:rsid w:val="00583BFD"/>
    <w:rsid w:val="00583F8B"/>
    <w:rsid w:val="0058628F"/>
    <w:rsid w:val="005865A6"/>
    <w:rsid w:val="00587023"/>
    <w:rsid w:val="00587C85"/>
    <w:rsid w:val="00597E9E"/>
    <w:rsid w:val="005A2F9B"/>
    <w:rsid w:val="005A31C6"/>
    <w:rsid w:val="005B6FFC"/>
    <w:rsid w:val="005C37F1"/>
    <w:rsid w:val="005E5648"/>
    <w:rsid w:val="0061012E"/>
    <w:rsid w:val="006143B2"/>
    <w:rsid w:val="00616658"/>
    <w:rsid w:val="00626633"/>
    <w:rsid w:val="00637AA7"/>
    <w:rsid w:val="006524AA"/>
    <w:rsid w:val="00665B58"/>
    <w:rsid w:val="00676AB8"/>
    <w:rsid w:val="00677DC3"/>
    <w:rsid w:val="00681C40"/>
    <w:rsid w:val="006869A9"/>
    <w:rsid w:val="00695FE3"/>
    <w:rsid w:val="006C6A0F"/>
    <w:rsid w:val="006D208C"/>
    <w:rsid w:val="006E79D3"/>
    <w:rsid w:val="006F566E"/>
    <w:rsid w:val="0070242B"/>
    <w:rsid w:val="00704A8F"/>
    <w:rsid w:val="0071328C"/>
    <w:rsid w:val="00714240"/>
    <w:rsid w:val="0071439F"/>
    <w:rsid w:val="00716A27"/>
    <w:rsid w:val="007206D3"/>
    <w:rsid w:val="0072167E"/>
    <w:rsid w:val="00730395"/>
    <w:rsid w:val="007348CE"/>
    <w:rsid w:val="00744894"/>
    <w:rsid w:val="00746FD8"/>
    <w:rsid w:val="00750E12"/>
    <w:rsid w:val="00752F87"/>
    <w:rsid w:val="00754859"/>
    <w:rsid w:val="007564A6"/>
    <w:rsid w:val="00757AEE"/>
    <w:rsid w:val="00762FE9"/>
    <w:rsid w:val="00774DA2"/>
    <w:rsid w:val="00776CB7"/>
    <w:rsid w:val="00785A3B"/>
    <w:rsid w:val="00786DB6"/>
    <w:rsid w:val="007954CC"/>
    <w:rsid w:val="00796148"/>
    <w:rsid w:val="007A0E0C"/>
    <w:rsid w:val="007A23AA"/>
    <w:rsid w:val="007B694E"/>
    <w:rsid w:val="007C7A29"/>
    <w:rsid w:val="007D2F68"/>
    <w:rsid w:val="007E0AB1"/>
    <w:rsid w:val="0082428B"/>
    <w:rsid w:val="008359C1"/>
    <w:rsid w:val="008362C8"/>
    <w:rsid w:val="00851862"/>
    <w:rsid w:val="00851D0A"/>
    <w:rsid w:val="0085297F"/>
    <w:rsid w:val="00862675"/>
    <w:rsid w:val="00863A0E"/>
    <w:rsid w:val="00864A86"/>
    <w:rsid w:val="008757C3"/>
    <w:rsid w:val="00887445"/>
    <w:rsid w:val="00896056"/>
    <w:rsid w:val="008977A5"/>
    <w:rsid w:val="0089784B"/>
    <w:rsid w:val="008A0612"/>
    <w:rsid w:val="008A592D"/>
    <w:rsid w:val="008B58CA"/>
    <w:rsid w:val="008B5958"/>
    <w:rsid w:val="008C09AF"/>
    <w:rsid w:val="008C6011"/>
    <w:rsid w:val="008E6467"/>
    <w:rsid w:val="008F1FF5"/>
    <w:rsid w:val="008F51F2"/>
    <w:rsid w:val="00910AD4"/>
    <w:rsid w:val="00931847"/>
    <w:rsid w:val="0094211B"/>
    <w:rsid w:val="009542E0"/>
    <w:rsid w:val="00962704"/>
    <w:rsid w:val="00974CC5"/>
    <w:rsid w:val="00977730"/>
    <w:rsid w:val="0098239D"/>
    <w:rsid w:val="00991314"/>
    <w:rsid w:val="009941E4"/>
    <w:rsid w:val="009A53C9"/>
    <w:rsid w:val="009C02B6"/>
    <w:rsid w:val="009C501A"/>
    <w:rsid w:val="009D2AA5"/>
    <w:rsid w:val="009D36C9"/>
    <w:rsid w:val="009F7F9D"/>
    <w:rsid w:val="00A04D14"/>
    <w:rsid w:val="00A30921"/>
    <w:rsid w:val="00A370AE"/>
    <w:rsid w:val="00A409E5"/>
    <w:rsid w:val="00A40C77"/>
    <w:rsid w:val="00A53753"/>
    <w:rsid w:val="00A616E0"/>
    <w:rsid w:val="00A63E64"/>
    <w:rsid w:val="00A7230F"/>
    <w:rsid w:val="00A7754B"/>
    <w:rsid w:val="00A84E0C"/>
    <w:rsid w:val="00A85E72"/>
    <w:rsid w:val="00A8612F"/>
    <w:rsid w:val="00A97687"/>
    <w:rsid w:val="00AA347B"/>
    <w:rsid w:val="00AA7791"/>
    <w:rsid w:val="00AB5131"/>
    <w:rsid w:val="00AB5E09"/>
    <w:rsid w:val="00AD28C9"/>
    <w:rsid w:val="00AE2040"/>
    <w:rsid w:val="00AE5D49"/>
    <w:rsid w:val="00AF6A53"/>
    <w:rsid w:val="00B01D00"/>
    <w:rsid w:val="00B027AA"/>
    <w:rsid w:val="00B074EC"/>
    <w:rsid w:val="00B11BC1"/>
    <w:rsid w:val="00B11F47"/>
    <w:rsid w:val="00B145DE"/>
    <w:rsid w:val="00B21D98"/>
    <w:rsid w:val="00B340D6"/>
    <w:rsid w:val="00B5019D"/>
    <w:rsid w:val="00B515E7"/>
    <w:rsid w:val="00B5424D"/>
    <w:rsid w:val="00B562B1"/>
    <w:rsid w:val="00B60535"/>
    <w:rsid w:val="00B60722"/>
    <w:rsid w:val="00B624A2"/>
    <w:rsid w:val="00B75266"/>
    <w:rsid w:val="00B8120F"/>
    <w:rsid w:val="00B87B80"/>
    <w:rsid w:val="00BB0F7B"/>
    <w:rsid w:val="00BC572C"/>
    <w:rsid w:val="00BC597C"/>
    <w:rsid w:val="00BD0A67"/>
    <w:rsid w:val="00BE3F87"/>
    <w:rsid w:val="00BF093C"/>
    <w:rsid w:val="00BF210E"/>
    <w:rsid w:val="00BF2808"/>
    <w:rsid w:val="00C05141"/>
    <w:rsid w:val="00C05D05"/>
    <w:rsid w:val="00C07A32"/>
    <w:rsid w:val="00C11293"/>
    <w:rsid w:val="00C14C6F"/>
    <w:rsid w:val="00C15F1D"/>
    <w:rsid w:val="00C325E0"/>
    <w:rsid w:val="00C4728C"/>
    <w:rsid w:val="00C53AF9"/>
    <w:rsid w:val="00C57E09"/>
    <w:rsid w:val="00C62552"/>
    <w:rsid w:val="00C63BE8"/>
    <w:rsid w:val="00C67E48"/>
    <w:rsid w:val="00C73C10"/>
    <w:rsid w:val="00C8035F"/>
    <w:rsid w:val="00C81DBA"/>
    <w:rsid w:val="00C83D05"/>
    <w:rsid w:val="00C907B8"/>
    <w:rsid w:val="00CA2F4F"/>
    <w:rsid w:val="00CA4A8B"/>
    <w:rsid w:val="00CB0554"/>
    <w:rsid w:val="00CB1F97"/>
    <w:rsid w:val="00CC1646"/>
    <w:rsid w:val="00CD30C2"/>
    <w:rsid w:val="00CD4824"/>
    <w:rsid w:val="00CE0367"/>
    <w:rsid w:val="00CE5563"/>
    <w:rsid w:val="00CF5B8A"/>
    <w:rsid w:val="00D00264"/>
    <w:rsid w:val="00D25EE8"/>
    <w:rsid w:val="00D442E4"/>
    <w:rsid w:val="00D456AB"/>
    <w:rsid w:val="00D535B6"/>
    <w:rsid w:val="00D67504"/>
    <w:rsid w:val="00D74053"/>
    <w:rsid w:val="00D74C30"/>
    <w:rsid w:val="00DA379E"/>
    <w:rsid w:val="00DB1F91"/>
    <w:rsid w:val="00DC14FD"/>
    <w:rsid w:val="00DE0C9A"/>
    <w:rsid w:val="00E12142"/>
    <w:rsid w:val="00E26294"/>
    <w:rsid w:val="00E31382"/>
    <w:rsid w:val="00E35E7A"/>
    <w:rsid w:val="00E453CE"/>
    <w:rsid w:val="00E55D20"/>
    <w:rsid w:val="00E60EBA"/>
    <w:rsid w:val="00E613ED"/>
    <w:rsid w:val="00E65EC8"/>
    <w:rsid w:val="00E67DDC"/>
    <w:rsid w:val="00E70B15"/>
    <w:rsid w:val="00E7162F"/>
    <w:rsid w:val="00E7763D"/>
    <w:rsid w:val="00E82058"/>
    <w:rsid w:val="00EA2958"/>
    <w:rsid w:val="00EB34EA"/>
    <w:rsid w:val="00EC7040"/>
    <w:rsid w:val="00F116BA"/>
    <w:rsid w:val="00F14A7D"/>
    <w:rsid w:val="00F15D22"/>
    <w:rsid w:val="00F17E46"/>
    <w:rsid w:val="00F2473A"/>
    <w:rsid w:val="00F35AAD"/>
    <w:rsid w:val="00F429B2"/>
    <w:rsid w:val="00F43FE5"/>
    <w:rsid w:val="00F52201"/>
    <w:rsid w:val="00F601CB"/>
    <w:rsid w:val="00F73A69"/>
    <w:rsid w:val="00F741E0"/>
    <w:rsid w:val="00F77189"/>
    <w:rsid w:val="00F96D8F"/>
    <w:rsid w:val="00F96FF7"/>
    <w:rsid w:val="00FB3282"/>
    <w:rsid w:val="00FC0445"/>
    <w:rsid w:val="00FC5399"/>
    <w:rsid w:val="00FD38D1"/>
    <w:rsid w:val="00FD4EC6"/>
    <w:rsid w:val="00FE078D"/>
    <w:rsid w:val="00FF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BCA2A"/>
  <w15:docId w15:val="{E6CD777E-2DA8-44A4-ADDD-7A17A142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FD38D1"/>
  </w:style>
  <w:style w:type="character" w:styleId="a4">
    <w:name w:val="Hyperlink"/>
    <w:basedOn w:val="a0"/>
    <w:uiPriority w:val="99"/>
    <w:semiHidden/>
    <w:unhideWhenUsed/>
    <w:rsid w:val="00FD38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8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0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57290/59b8312991e16f84637a5fc21a30d3edea8500b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FB4E9-B51D-4166-8C22-C298F0DA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Валькова Елена Владимировна</cp:lastModifiedBy>
  <cp:revision>8</cp:revision>
  <dcterms:created xsi:type="dcterms:W3CDTF">2025-09-15T12:24:00Z</dcterms:created>
  <dcterms:modified xsi:type="dcterms:W3CDTF">2026-08-31T13:59:00Z</dcterms:modified>
</cp:coreProperties>
</file>