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5B" w:rsidRPr="001C2168" w:rsidRDefault="0097515B" w:rsidP="0097515B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1C2168">
        <w:rPr>
          <w:rFonts w:ascii="Arial" w:hAnsi="Arial" w:cs="Arial"/>
          <w:b/>
          <w:bCs/>
          <w:i/>
          <w:iCs/>
          <w:sz w:val="28"/>
          <w:szCs w:val="28"/>
        </w:rPr>
        <w:t>Служба в армии по призыву учитывается при установлении страховой пенсии</w:t>
      </w:r>
    </w:p>
    <w:p w:rsidR="0097515B" w:rsidRPr="001C2168" w:rsidRDefault="0097515B" w:rsidP="0097515B">
      <w:r w:rsidRPr="001C2168">
        <w:t xml:space="preserve">В страховой стаж при назначении </w:t>
      </w:r>
      <w:r w:rsidRPr="001C2168">
        <w:rPr>
          <w:b/>
        </w:rPr>
        <w:t>пенсии</w:t>
      </w:r>
      <w:r w:rsidRPr="001C2168">
        <w:t xml:space="preserve"> включается не только время работы, но и социально значимые периоды, в течение которых человек не работал. Сюда относится и военная служба в армии по призыву.</w:t>
      </w:r>
    </w:p>
    <w:p w:rsidR="0097515B" w:rsidRPr="001C2168" w:rsidRDefault="0097515B" w:rsidP="0097515B">
      <w:r w:rsidRPr="001C2168">
        <w:t xml:space="preserve">Период такой службы участвует также в формировании размера </w:t>
      </w:r>
      <w:r w:rsidRPr="001C2168">
        <w:rPr>
          <w:b/>
        </w:rPr>
        <w:t>страховой пенсии</w:t>
      </w:r>
      <w:r w:rsidRPr="001C2168">
        <w:t xml:space="preserve">. За каждый год прохождения службы призывники получают 1,8 пенсионного коэффициента. При расчете размера </w:t>
      </w:r>
      <w:r w:rsidRPr="001C2168">
        <w:rPr>
          <w:b/>
        </w:rPr>
        <w:t>пенсии</w:t>
      </w:r>
      <w:r w:rsidRPr="001C2168">
        <w:t xml:space="preserve"> все коэффициенты суммируются и умножаются на стоимость одного коэффициента (в 2021 году — 98 рублей 86 копеек).</w:t>
      </w:r>
    </w:p>
    <w:p w:rsidR="0097515B" w:rsidRPr="001C2168" w:rsidRDefault="0097515B" w:rsidP="0097515B">
      <w:r w:rsidRPr="001C2168">
        <w:t xml:space="preserve">Важно отметить, что служба в армии не учитывается при назначении досрочной </w:t>
      </w:r>
      <w:r w:rsidRPr="001C2168">
        <w:rPr>
          <w:b/>
        </w:rPr>
        <w:t>пенсии</w:t>
      </w:r>
      <w:r w:rsidRPr="001C2168">
        <w:t xml:space="preserve"> за длительный стаж (в нее включаются только периоды работы и другой деятельности, за которые уплачивались </w:t>
      </w:r>
      <w:r w:rsidRPr="001C2168">
        <w:rPr>
          <w:b/>
        </w:rPr>
        <w:t>страховые взносы</w:t>
      </w:r>
      <w:r w:rsidRPr="001C2168">
        <w:t xml:space="preserve"> в </w:t>
      </w:r>
      <w:r w:rsidRPr="001C2168">
        <w:rPr>
          <w:b/>
        </w:rPr>
        <w:t>ПФР</w:t>
      </w:r>
      <w:r w:rsidRPr="001C2168">
        <w:t>).</w:t>
      </w:r>
    </w:p>
    <w:p w:rsidR="0097515B" w:rsidRPr="001C2168" w:rsidRDefault="0097515B" w:rsidP="0097515B">
      <w:r w:rsidRPr="001C2168">
        <w:t xml:space="preserve">Право досрочно получить </w:t>
      </w:r>
      <w:r w:rsidRPr="001C2168">
        <w:rPr>
          <w:b/>
        </w:rPr>
        <w:t>страховую пенсию</w:t>
      </w:r>
      <w:r w:rsidRPr="001C2168">
        <w:t xml:space="preserve"> по старости ранее установленного </w:t>
      </w:r>
      <w:r w:rsidRPr="001C2168">
        <w:rPr>
          <w:b/>
        </w:rPr>
        <w:t>пенсионного возраста</w:t>
      </w:r>
      <w:r w:rsidRPr="001C2168">
        <w:t xml:space="preserve"> (но не раньше, чем в 60 лет) предоставляется мужчинам, имеющим страховой стаж 42 года.</w:t>
      </w:r>
    </w:p>
    <w:p w:rsidR="0097515B" w:rsidRPr="001C2168" w:rsidRDefault="0097515B" w:rsidP="0097515B">
      <w:r w:rsidRPr="001C2168">
        <w:t xml:space="preserve">Напомним, что для получения права на </w:t>
      </w:r>
      <w:r w:rsidRPr="001C2168">
        <w:rPr>
          <w:b/>
        </w:rPr>
        <w:t>страховую пенсию</w:t>
      </w:r>
      <w:r w:rsidRPr="001C2168">
        <w:t xml:space="preserve"> по старости в 2021 году требуется не менее 12 лет стажа и 21 пенсионного коэффициента.</w:t>
      </w:r>
    </w:p>
    <w:p w:rsidR="0097515B" w:rsidRPr="001C2168" w:rsidRDefault="0097515B" w:rsidP="0097515B">
      <w:r w:rsidRPr="001C2168">
        <w:t>Узнать количество уже накопленных пенсионных коэффициентов можно в личном кабинете на сайте pfr.gov.ru в разделе «Индивидуальный лицевой счет».</w:t>
      </w:r>
    </w:p>
    <w:p w:rsidR="0097515B" w:rsidRPr="007C3013" w:rsidRDefault="0097515B" w:rsidP="0097515B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3013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5B"/>
    <w:rsid w:val="006718A0"/>
    <w:rsid w:val="0097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5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5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2021-02-27T07:44:00Z</dcterms:created>
  <dcterms:modified xsi:type="dcterms:W3CDTF">2021-02-27T07:45:00Z</dcterms:modified>
</cp:coreProperties>
</file>