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94" w:rsidRDefault="00BA4294" w:rsidP="00BA4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4294" w:rsidRDefault="00BA4294" w:rsidP="00BA4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A4294" w:rsidRDefault="00BA4294" w:rsidP="00BA4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BA4294" w:rsidRPr="00BA4294" w:rsidRDefault="00BA4294" w:rsidP="00BA4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 от 19.09.2014 года</w:t>
      </w:r>
    </w:p>
    <w:p w:rsidR="00BA4294" w:rsidRDefault="00BA4294" w:rsidP="00BA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45C" w:rsidRDefault="001846EE" w:rsidP="00BA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46EE" w:rsidRDefault="001846EE" w:rsidP="00BA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РАЗРАБОТКЕ, УТВЕРЖДЕНИИ И РЕАЛИЗАЦИИ ВЕДОМСТВЕННЫХ ЦЕЛЕВЫХ ПРОГРАММ</w:t>
      </w:r>
    </w:p>
    <w:p w:rsidR="009D609D" w:rsidRDefault="009D609D" w:rsidP="00BA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6EE" w:rsidRDefault="001846EE" w:rsidP="001846E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D609D" w:rsidRDefault="009D609D" w:rsidP="009D60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6EE" w:rsidRDefault="001846EE" w:rsidP="009065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разработки, утверждения и реализации ведомственных </w:t>
      </w:r>
      <w:r w:rsidR="00DB1806">
        <w:rPr>
          <w:rFonts w:ascii="Times New Roman" w:hAnsi="Times New Roman" w:cs="Times New Roman"/>
          <w:sz w:val="24"/>
          <w:szCs w:val="24"/>
        </w:rPr>
        <w:t xml:space="preserve"> целевых программ, направленных на повышение результативности расходов местного бюджета внутригородского муниципального образования Санкт-Петербурга муниципальный округ Морской (далее – МО </w:t>
      </w:r>
      <w:proofErr w:type="spellStart"/>
      <w:proofErr w:type="gramStart"/>
      <w:r w:rsidR="00DB180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B1806">
        <w:rPr>
          <w:rFonts w:ascii="Times New Roman" w:hAnsi="Times New Roman" w:cs="Times New Roman"/>
          <w:sz w:val="24"/>
          <w:szCs w:val="24"/>
        </w:rPr>
        <w:t xml:space="preserve"> Морской).</w:t>
      </w:r>
    </w:p>
    <w:p w:rsidR="00DB1806" w:rsidRDefault="00DB1806" w:rsidP="009065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 является документом, содержащим комплекс скоординированных мероприятий, направленных на решение конкретной задачи, а также измеряемые целевые индикаторы. Ведомственная целевая программа является самостоятельным документом.</w:t>
      </w:r>
    </w:p>
    <w:p w:rsidR="001A2270" w:rsidRDefault="001A2270" w:rsidP="009065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 содержит:</w:t>
      </w:r>
    </w:p>
    <w:p w:rsidR="001A2270" w:rsidRDefault="001A2270" w:rsidP="0090652F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паспорт программы по форме согласно Приложению  к настоящему Положению;</w:t>
      </w:r>
    </w:p>
    <w:p w:rsidR="001A2270" w:rsidRDefault="001A2270" w:rsidP="0090652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обоснование необходимости реализации ведомственной целевой программы;</w:t>
      </w:r>
    </w:p>
    <w:p w:rsidR="001A2270" w:rsidRDefault="001A2270" w:rsidP="0090652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основные цели и задачи;</w:t>
      </w:r>
    </w:p>
    <w:p w:rsidR="001A2270" w:rsidRDefault="001A2270" w:rsidP="0090652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описание ожидаемых результатов реализации программы и целевые индикаторы – измеряемые количественные показатели решения поставленных задач;</w:t>
      </w:r>
    </w:p>
    <w:p w:rsidR="001A2270" w:rsidRDefault="001A2270" w:rsidP="0090652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</w:t>
      </w:r>
      <w:r w:rsidR="00E828E3">
        <w:rPr>
          <w:rFonts w:ascii="Times New Roman" w:hAnsi="Times New Roman" w:cs="Times New Roman"/>
          <w:sz w:val="24"/>
          <w:szCs w:val="24"/>
        </w:rPr>
        <w:t xml:space="preserve">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мероприятия;</w:t>
      </w:r>
    </w:p>
    <w:p w:rsidR="00E828E3" w:rsidRDefault="00E828E3" w:rsidP="0090652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срок реализации ведомственной целевой программы;</w:t>
      </w:r>
    </w:p>
    <w:p w:rsidR="00E828E3" w:rsidRDefault="00E828E3" w:rsidP="0090652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оценку эффективности расходования бюджетных средств;</w:t>
      </w:r>
    </w:p>
    <w:p w:rsidR="00E828E3" w:rsidRDefault="00E828E3" w:rsidP="0090652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обоснование объемов бюджетных ассигнований на реализацию ведомственной целевой программы;</w:t>
      </w:r>
    </w:p>
    <w:p w:rsidR="00E828E3" w:rsidRDefault="00E828E3" w:rsidP="0090652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описание системы управления реализацией программы, включающей в себя распределение полномочий и ответственности между структурными подразделениями,</w:t>
      </w:r>
      <w:r w:rsidR="003407BA">
        <w:rPr>
          <w:rFonts w:ascii="Times New Roman" w:hAnsi="Times New Roman" w:cs="Times New Roman"/>
          <w:sz w:val="24"/>
          <w:szCs w:val="24"/>
        </w:rPr>
        <w:t xml:space="preserve"> отвечающими за ее реализацию.</w:t>
      </w:r>
    </w:p>
    <w:p w:rsidR="003407BA" w:rsidRDefault="00DF2FE0" w:rsidP="00906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07BA">
        <w:rPr>
          <w:rFonts w:ascii="Times New Roman" w:hAnsi="Times New Roman" w:cs="Times New Roman"/>
          <w:sz w:val="24"/>
          <w:szCs w:val="24"/>
        </w:rPr>
        <w:t>Мероприятия ведомственной целевой программы не могут дублировать мероприятия других ведомственных целевых программ.</w:t>
      </w:r>
    </w:p>
    <w:p w:rsidR="003407BA" w:rsidRDefault="00BF3038" w:rsidP="00906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программ государственных исполнительных органов Санкт-Петербурга не могут быть включены в проекты ведомственных целевых программ.</w:t>
      </w:r>
    </w:p>
    <w:p w:rsidR="000E6654" w:rsidRDefault="00DF2FE0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FE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Ведомственная целевая программа не подлежит распределению на подпрограммы.</w:t>
      </w:r>
    </w:p>
    <w:p w:rsidR="00DF2FE0" w:rsidRDefault="00DF2FE0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Предложения по объемам осуществляемых за счет средств местного бюджета расходов на реализацию ведомственной целевой программы в целом и каждого из мероприятий подготавливаются в соответствии с классификацией расходов бюджетов с расчетами и обоснованиями на весь период реализации программы.</w:t>
      </w:r>
    </w:p>
    <w:p w:rsidR="00DF2FE0" w:rsidRDefault="00DF2FE0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Расчет расходов на реализацию ведомственной целевой программы в части, касающейся исполнения действующих обязательств, осуществляется с использованием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утверждаемых Министерством финансов Российской Федерации коэффициентов (в том числе с учетом индексов-дефляторов, разрабатываемых Министерством экономического развития Российской Федерации).</w:t>
      </w:r>
    </w:p>
    <w:p w:rsidR="00681EA0" w:rsidRDefault="00681EA0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DC7" w:rsidRDefault="00681EA0" w:rsidP="00906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Формирование и утверждение </w:t>
      </w:r>
    </w:p>
    <w:p w:rsidR="00681EA0" w:rsidRDefault="00681EA0" w:rsidP="00906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6C2DC7" w:rsidRDefault="006C2DC7" w:rsidP="00906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Решение о разработке ведомственной целевой программы принимается местной администрацией внутригородского муниципального образования Санкт-Петербурга муниципальный округ Морской</w:t>
      </w:r>
      <w:r w:rsidR="001058B4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администрация).</w:t>
      </w:r>
    </w:p>
    <w:p w:rsidR="001058B4" w:rsidRDefault="001058B4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Структурные подразделения местной администрации:</w:t>
      </w:r>
    </w:p>
    <w:p w:rsidR="001058B4" w:rsidRDefault="001058B4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разрабатывают проекты ведомственных целевых</w:t>
      </w:r>
      <w:r w:rsidR="0069020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8B4" w:rsidRDefault="001058B4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обеспечивают реализацию ведомственных целевых программ и их финансирование.</w:t>
      </w:r>
    </w:p>
    <w:p w:rsidR="001058B4" w:rsidRDefault="001058B4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Проекты ведомственных целевых программ разрабатываются и представляются главе местной администрации не позднее 15 сентября текущего финансового года.</w:t>
      </w:r>
    </w:p>
    <w:p w:rsidR="001058B4" w:rsidRDefault="001058B4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проектами ведомственных целевых программ представляются обосновывающие материалы.</w:t>
      </w:r>
    </w:p>
    <w:p w:rsidR="00F770E6" w:rsidRDefault="00F770E6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Обосновывающие материалы, представляемые вместе с проектом ведомственной целевой программы, должны содержать обоснование потребности в расходах на ее реализацию, а также обоснование цены (в соответствии с действующим законодательством).</w:t>
      </w:r>
    </w:p>
    <w:p w:rsidR="008D2008" w:rsidRDefault="008D2008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ведомственными целевыми программами представляются сметы расходов по каждому мероприятию, а также обоснование цены за каждую единицу.</w:t>
      </w:r>
    </w:p>
    <w:p w:rsidR="008556AD" w:rsidRDefault="008556AD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целевые программы</w:t>
      </w:r>
      <w:r w:rsidR="008C3774"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proofErr w:type="spellStart"/>
      <w:r w:rsidR="008C377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8C3774">
        <w:rPr>
          <w:rFonts w:ascii="Times New Roman" w:hAnsi="Times New Roman" w:cs="Times New Roman"/>
          <w:sz w:val="24"/>
          <w:szCs w:val="24"/>
        </w:rPr>
        <w:t xml:space="preserve"> территорий обосновываются локально-сметной документацией, составленной в </w:t>
      </w:r>
      <w:r w:rsidR="005934AA">
        <w:rPr>
          <w:rFonts w:ascii="Times New Roman" w:hAnsi="Times New Roman" w:cs="Times New Roman"/>
          <w:sz w:val="24"/>
          <w:szCs w:val="24"/>
        </w:rPr>
        <w:t xml:space="preserve">ТСНБ </w:t>
      </w:r>
      <w:r w:rsidR="008C37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3774">
        <w:rPr>
          <w:rFonts w:ascii="Times New Roman" w:hAnsi="Times New Roman" w:cs="Times New Roman"/>
          <w:sz w:val="24"/>
          <w:szCs w:val="24"/>
        </w:rPr>
        <w:t>Госэталон</w:t>
      </w:r>
      <w:proofErr w:type="spellEnd"/>
      <w:r w:rsidR="008C3774">
        <w:rPr>
          <w:rFonts w:ascii="Times New Roman" w:hAnsi="Times New Roman" w:cs="Times New Roman"/>
          <w:sz w:val="24"/>
          <w:szCs w:val="24"/>
        </w:rPr>
        <w:t>»</w:t>
      </w:r>
      <w:r w:rsidR="005934AA">
        <w:rPr>
          <w:rFonts w:ascii="Times New Roman" w:hAnsi="Times New Roman" w:cs="Times New Roman"/>
          <w:sz w:val="24"/>
          <w:szCs w:val="24"/>
        </w:rPr>
        <w:t xml:space="preserve"> соответствующей редакции.</w:t>
      </w:r>
    </w:p>
    <w:p w:rsidR="000C0161" w:rsidRDefault="001654F3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локально-сметной документации</w:t>
      </w:r>
      <w:r w:rsidR="001C5CF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EF6395">
        <w:rPr>
          <w:rFonts w:ascii="Times New Roman" w:hAnsi="Times New Roman" w:cs="Times New Roman"/>
          <w:sz w:val="24"/>
          <w:szCs w:val="24"/>
        </w:rPr>
        <w:t>,</w:t>
      </w:r>
      <w:r w:rsidR="001C5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ведомственные целевые программы по благоустройству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территорий составляются</w:t>
      </w:r>
      <w:r w:rsidR="00E73563">
        <w:rPr>
          <w:rFonts w:ascii="Times New Roman" w:hAnsi="Times New Roman" w:cs="Times New Roman"/>
          <w:sz w:val="24"/>
          <w:szCs w:val="24"/>
        </w:rPr>
        <w:t xml:space="preserve"> на основании локально-сметной документации на текущий финансовый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563">
        <w:rPr>
          <w:rFonts w:ascii="Times New Roman" w:hAnsi="Times New Roman" w:cs="Times New Roman"/>
          <w:sz w:val="24"/>
          <w:szCs w:val="24"/>
        </w:rPr>
        <w:t>В</w:t>
      </w:r>
      <w:r w:rsidR="00416199">
        <w:rPr>
          <w:rFonts w:ascii="Times New Roman" w:hAnsi="Times New Roman" w:cs="Times New Roman"/>
          <w:sz w:val="24"/>
          <w:szCs w:val="24"/>
        </w:rPr>
        <w:t xml:space="preserve"> этом случае</w:t>
      </w:r>
      <w:r w:rsidR="00E73563">
        <w:rPr>
          <w:rFonts w:ascii="Times New Roman" w:hAnsi="Times New Roman" w:cs="Times New Roman"/>
          <w:sz w:val="24"/>
          <w:szCs w:val="24"/>
        </w:rPr>
        <w:t xml:space="preserve"> ведомственн</w:t>
      </w:r>
      <w:r w:rsidR="00416199">
        <w:rPr>
          <w:rFonts w:ascii="Times New Roman" w:hAnsi="Times New Roman" w:cs="Times New Roman"/>
          <w:sz w:val="24"/>
          <w:szCs w:val="24"/>
        </w:rPr>
        <w:t>ые</w:t>
      </w:r>
      <w:r w:rsidR="00E735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416199">
        <w:rPr>
          <w:rFonts w:ascii="Times New Roman" w:hAnsi="Times New Roman" w:cs="Times New Roman"/>
          <w:sz w:val="24"/>
          <w:szCs w:val="24"/>
        </w:rPr>
        <w:t>ые</w:t>
      </w:r>
      <w:r w:rsidR="00E735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6199">
        <w:rPr>
          <w:rFonts w:ascii="Times New Roman" w:hAnsi="Times New Roman" w:cs="Times New Roman"/>
          <w:sz w:val="24"/>
          <w:szCs w:val="24"/>
        </w:rPr>
        <w:t>ы</w:t>
      </w:r>
      <w:r w:rsidR="00E73563">
        <w:rPr>
          <w:rFonts w:ascii="Times New Roman" w:hAnsi="Times New Roman" w:cs="Times New Roman"/>
          <w:sz w:val="24"/>
          <w:szCs w:val="24"/>
        </w:rPr>
        <w:t xml:space="preserve"> </w:t>
      </w:r>
      <w:r w:rsidR="00416199">
        <w:rPr>
          <w:rFonts w:ascii="Times New Roman" w:hAnsi="Times New Roman" w:cs="Times New Roman"/>
          <w:sz w:val="24"/>
          <w:szCs w:val="24"/>
        </w:rPr>
        <w:t>должны содержать</w:t>
      </w:r>
      <w:r w:rsidR="00E73563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0C0161">
        <w:rPr>
          <w:rFonts w:ascii="Times New Roman" w:hAnsi="Times New Roman" w:cs="Times New Roman"/>
          <w:sz w:val="24"/>
          <w:szCs w:val="24"/>
        </w:rPr>
        <w:t xml:space="preserve"> </w:t>
      </w:r>
      <w:r w:rsidR="00416199">
        <w:rPr>
          <w:rFonts w:ascii="Times New Roman" w:hAnsi="Times New Roman" w:cs="Times New Roman"/>
          <w:sz w:val="24"/>
          <w:szCs w:val="24"/>
        </w:rPr>
        <w:t>за</w:t>
      </w:r>
      <w:r w:rsidR="000C0161">
        <w:rPr>
          <w:rFonts w:ascii="Times New Roman" w:hAnsi="Times New Roman" w:cs="Times New Roman"/>
          <w:sz w:val="24"/>
          <w:szCs w:val="24"/>
        </w:rPr>
        <w:t xml:space="preserve"> кажд</w:t>
      </w:r>
      <w:r w:rsidR="00416199">
        <w:rPr>
          <w:rFonts w:ascii="Times New Roman" w:hAnsi="Times New Roman" w:cs="Times New Roman"/>
          <w:sz w:val="24"/>
          <w:szCs w:val="24"/>
        </w:rPr>
        <w:t>ую</w:t>
      </w:r>
      <w:r w:rsidR="000C016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16199">
        <w:rPr>
          <w:rFonts w:ascii="Times New Roman" w:hAnsi="Times New Roman" w:cs="Times New Roman"/>
          <w:sz w:val="24"/>
          <w:szCs w:val="24"/>
        </w:rPr>
        <w:t>у</w:t>
      </w:r>
      <w:r w:rsidR="000C0161">
        <w:rPr>
          <w:rFonts w:ascii="Times New Roman" w:hAnsi="Times New Roman" w:cs="Times New Roman"/>
          <w:sz w:val="24"/>
          <w:szCs w:val="24"/>
        </w:rPr>
        <w:t xml:space="preserve"> услуг, работ, материалов, с  использованием утверждаемых Министерством финансов Российской Федерации коэффициентов (в том числе с учетом индексов-дефляторов, разрабатываемых Министерством экономического развития Российской Федерации).</w:t>
      </w:r>
      <w:proofErr w:type="gramEnd"/>
    </w:p>
    <w:p w:rsidR="00E12264" w:rsidRDefault="00E12264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дальнейшем, при формировании плана закупок и плана – графика, программа подлежит корректировке с учетом вновь обоснованной начальной максимальной цены в соответствии с действующим законодательством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</w:p>
    <w:p w:rsidR="00524433" w:rsidRDefault="00524433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в соответствии с порядком составления</w:t>
      </w:r>
      <w:r w:rsidR="008906D2">
        <w:rPr>
          <w:rFonts w:ascii="Times New Roman" w:hAnsi="Times New Roman" w:cs="Times New Roman"/>
          <w:sz w:val="24"/>
          <w:szCs w:val="24"/>
        </w:rPr>
        <w:t xml:space="preserve"> проекта местного бюджета на очередной финансовый год и плановый период формирует предложения по распределению общего объема принимаемых обязательств по ведомственным целевым программам. Формирование указанных предложений осуществляется исходя из  общего объема принимаемых обязательств по ведомственным целевым программам с учетом предельного объема расходов.</w:t>
      </w:r>
    </w:p>
    <w:p w:rsidR="00857A94" w:rsidRDefault="00857A94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Ведомственные целевые программы утверждаются постановлением местной администрации до 30 сентября текущего финансового года и представляются в финансовый орган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Морской.</w:t>
      </w:r>
    </w:p>
    <w:p w:rsidR="00A858EC" w:rsidRDefault="00A858EC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Отдел по информационному обеспечению и связи с общественностью местной администрации организует размещение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утвержденной ведомственной целевой программы.</w:t>
      </w:r>
    </w:p>
    <w:p w:rsidR="00A858EC" w:rsidRDefault="00A858EC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Уточнение параметров ведомственных целевых программ, в том числе целевых индикаторов, осуществляется </w:t>
      </w:r>
      <w:r w:rsidR="00AF310B">
        <w:rPr>
          <w:rFonts w:ascii="Times New Roman" w:hAnsi="Times New Roman" w:cs="Times New Roman"/>
          <w:sz w:val="24"/>
          <w:szCs w:val="24"/>
        </w:rPr>
        <w:t>путем внесения изменений в утвержденн</w:t>
      </w:r>
      <w:r w:rsidR="0074036D">
        <w:rPr>
          <w:rFonts w:ascii="Times New Roman" w:hAnsi="Times New Roman" w:cs="Times New Roman"/>
          <w:sz w:val="24"/>
          <w:szCs w:val="24"/>
        </w:rPr>
        <w:t>ые</w:t>
      </w:r>
      <w:r w:rsidR="00AF310B">
        <w:rPr>
          <w:rFonts w:ascii="Times New Roman" w:hAnsi="Times New Roman" w:cs="Times New Roman"/>
          <w:sz w:val="24"/>
          <w:szCs w:val="24"/>
        </w:rPr>
        <w:t xml:space="preserve"> ведомственн</w:t>
      </w:r>
      <w:r w:rsidR="0074036D">
        <w:rPr>
          <w:rFonts w:ascii="Times New Roman" w:hAnsi="Times New Roman" w:cs="Times New Roman"/>
          <w:sz w:val="24"/>
          <w:szCs w:val="24"/>
        </w:rPr>
        <w:t>ые</w:t>
      </w:r>
      <w:r w:rsidR="00AF310B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74036D">
        <w:rPr>
          <w:rFonts w:ascii="Times New Roman" w:hAnsi="Times New Roman" w:cs="Times New Roman"/>
          <w:sz w:val="24"/>
          <w:szCs w:val="24"/>
        </w:rPr>
        <w:t>ые программы</w:t>
      </w:r>
      <w:r w:rsidR="00AF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для утверждения этих программ.</w:t>
      </w:r>
    </w:p>
    <w:p w:rsidR="00A858EC" w:rsidRDefault="00A858EC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10B" w:rsidRDefault="00AF310B" w:rsidP="00906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310B" w:rsidRDefault="00AF310B" w:rsidP="00906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310B" w:rsidRDefault="00AF310B" w:rsidP="00906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5D14" w:rsidRDefault="00A858EC" w:rsidP="00906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Ш. Реализация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E5D1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E5D14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</w:p>
    <w:p w:rsidR="00A858EC" w:rsidRPr="00A858EC" w:rsidRDefault="004E5D14" w:rsidP="009065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ведомственной</w:t>
      </w:r>
      <w:r w:rsidR="00A858EC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858E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058B4" w:rsidRPr="00681EA0" w:rsidRDefault="001058B4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E0" w:rsidRDefault="002C41A2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Ведомственные целевые программы реализуются структурными подразделениями местной администрации.</w:t>
      </w:r>
    </w:p>
    <w:p w:rsidR="002C41A2" w:rsidRDefault="002C41A2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ведомственных целевых программ осуществляется работником контрактной службы по соответствующему направлению.</w:t>
      </w:r>
    </w:p>
    <w:p w:rsidR="002C41A2" w:rsidRDefault="002C41A2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Отчеты о выполнении ведомственных целевых программ, включая меры по повышению эффективности их реализации, предоставляются руководителями структурных подразделений местной администрации, руководителем казенного учреждения главе местной администрации.</w:t>
      </w:r>
    </w:p>
    <w:p w:rsidR="002C41A2" w:rsidRPr="00DF2FE0" w:rsidRDefault="002C41A2" w:rsidP="0090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Финансирование расходов на реализацию ведомственных целевых программ осуществляется в порядке, установленном для исполнения местного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Морской.</w:t>
      </w:r>
    </w:p>
    <w:p w:rsidR="00BF3038" w:rsidRDefault="00BF3038" w:rsidP="00906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BA" w:rsidRDefault="003407BA" w:rsidP="009065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6EE" w:rsidRPr="001846EE" w:rsidRDefault="001846EE" w:rsidP="009065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EE" w:rsidRPr="001846EE" w:rsidRDefault="001846EE" w:rsidP="00906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46EE" w:rsidRPr="0018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8B6"/>
    <w:multiLevelType w:val="hybridMultilevel"/>
    <w:tmpl w:val="9016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05A"/>
    <w:multiLevelType w:val="hybridMultilevel"/>
    <w:tmpl w:val="252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6BB7"/>
    <w:multiLevelType w:val="hybridMultilevel"/>
    <w:tmpl w:val="6AFCCEF6"/>
    <w:lvl w:ilvl="0" w:tplc="B5B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EE"/>
    <w:rsid w:val="000C0161"/>
    <w:rsid w:val="000E6654"/>
    <w:rsid w:val="001058B4"/>
    <w:rsid w:val="001654F3"/>
    <w:rsid w:val="001846EE"/>
    <w:rsid w:val="001A2270"/>
    <w:rsid w:val="001C5CF8"/>
    <w:rsid w:val="002C41A2"/>
    <w:rsid w:val="003407BA"/>
    <w:rsid w:val="00416199"/>
    <w:rsid w:val="004E5D14"/>
    <w:rsid w:val="00524433"/>
    <w:rsid w:val="005934AA"/>
    <w:rsid w:val="00681EA0"/>
    <w:rsid w:val="0069020E"/>
    <w:rsid w:val="006C2DC7"/>
    <w:rsid w:val="0074036D"/>
    <w:rsid w:val="00787640"/>
    <w:rsid w:val="008556AD"/>
    <w:rsid w:val="00857A94"/>
    <w:rsid w:val="008906D2"/>
    <w:rsid w:val="008C3774"/>
    <w:rsid w:val="008D2008"/>
    <w:rsid w:val="008F34D0"/>
    <w:rsid w:val="0090652F"/>
    <w:rsid w:val="009D609D"/>
    <w:rsid w:val="00A858EC"/>
    <w:rsid w:val="00AF310B"/>
    <w:rsid w:val="00B84E3B"/>
    <w:rsid w:val="00BA4294"/>
    <w:rsid w:val="00BF3038"/>
    <w:rsid w:val="00DB1806"/>
    <w:rsid w:val="00DF2FE0"/>
    <w:rsid w:val="00E12264"/>
    <w:rsid w:val="00E73563"/>
    <w:rsid w:val="00E828E3"/>
    <w:rsid w:val="00EF6395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38</cp:revision>
  <dcterms:created xsi:type="dcterms:W3CDTF">2015-11-03T07:35:00Z</dcterms:created>
  <dcterms:modified xsi:type="dcterms:W3CDTF">2017-02-08T11:53:00Z</dcterms:modified>
</cp:coreProperties>
</file>