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7E" w:rsidRDefault="0077207E" w:rsidP="0077207E">
      <w:pPr>
        <w:jc w:val="center"/>
        <w:rPr>
          <w:b/>
        </w:rPr>
      </w:pPr>
      <w:r>
        <w:rPr>
          <w:b/>
        </w:rPr>
        <w:t xml:space="preserve">Ответственность за несоблюдение требований законодательства, регулирующего порядок привлечения иностранных граждан </w:t>
      </w:r>
    </w:p>
    <w:p w:rsidR="00B34766" w:rsidRPr="0077207E" w:rsidRDefault="0077207E" w:rsidP="0077207E">
      <w:pPr>
        <w:jc w:val="center"/>
        <w:rPr>
          <w:b/>
        </w:rPr>
      </w:pPr>
      <w:r>
        <w:rPr>
          <w:b/>
        </w:rPr>
        <w:t xml:space="preserve">к осуществлению трудовой деятельности </w:t>
      </w:r>
    </w:p>
    <w:p w:rsidR="00B34766" w:rsidRDefault="00B34766" w:rsidP="00B34766"/>
    <w:p w:rsidR="00E42594" w:rsidRDefault="00E42594" w:rsidP="00E42594">
      <w:pPr>
        <w:ind w:firstLine="540"/>
        <w:jc w:val="both"/>
        <w:rPr>
          <w:rFonts w:eastAsiaTheme="minorHAnsi" w:cs="Times New Roman"/>
          <w:szCs w:val="28"/>
          <w:lang w:eastAsia="en-US"/>
        </w:rPr>
      </w:pPr>
      <w:r w:rsidRPr="00E42594">
        <w:t xml:space="preserve">Согласно ст. 4 </w:t>
      </w:r>
      <w:r w:rsidRPr="00E42594">
        <w:rPr>
          <w:rFonts w:eastAsiaTheme="minorHAnsi" w:cs="Times New Roman"/>
          <w:bCs/>
          <w:szCs w:val="28"/>
          <w:lang w:eastAsia="en-US"/>
        </w:rPr>
        <w:t>Федерального закона от 25.07.2002 № 115-ФЗ</w:t>
      </w:r>
      <w:r w:rsidRPr="00E42594">
        <w:t xml:space="preserve"> </w:t>
      </w:r>
      <w:r w:rsidRPr="00E42594">
        <w:rPr>
          <w:rFonts w:eastAsiaTheme="minorHAnsi" w:cs="Times New Roman"/>
          <w:bCs/>
          <w:szCs w:val="28"/>
          <w:lang w:eastAsia="en-US"/>
        </w:rPr>
        <w:t>«О правовом положении иностранных граждан в Российской Федерации»</w:t>
      </w:r>
      <w:r>
        <w:rPr>
          <w:rFonts w:eastAsiaTheme="minorHAnsi" w:cs="Times New Roman"/>
          <w:bCs/>
          <w:szCs w:val="28"/>
          <w:lang w:eastAsia="en-US"/>
        </w:rPr>
        <w:t xml:space="preserve"> (далее Закон №115-ФЗ)</w:t>
      </w:r>
      <w:r>
        <w:t xml:space="preserve"> </w:t>
      </w:r>
      <w:r>
        <w:rPr>
          <w:rFonts w:eastAsiaTheme="minorHAnsi" w:cs="Times New Roman"/>
          <w:szCs w:val="28"/>
          <w:lang w:eastAsia="en-US"/>
        </w:rPr>
        <w:t xml:space="preserve">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работу. </w:t>
      </w:r>
      <w:proofErr w:type="gramStart"/>
      <w:r>
        <w:rPr>
          <w:rFonts w:eastAsiaTheme="minorHAnsi" w:cs="Times New Roman"/>
          <w:szCs w:val="28"/>
          <w:lang w:eastAsia="en-US"/>
        </w:rPr>
        <w:t>В соответствии со ст. 4.2 Закона №115-ФЗ иностранный гражданин не вправе осуществлять трудовую деятельность вне пределов субъекта Российской Федерации, на территории которого ему выдано разрешение на работу, а также по профессии (специальности, должности, виду трудовой деятельности), не указанной в разрешении на работу, а работодатель или заказчик работ (услуг) не вправе привлекать иностранного гражданина к трудовой деятельности вне пределов субъекта Российской</w:t>
      </w:r>
      <w:proofErr w:type="gramEnd"/>
      <w:r>
        <w:rPr>
          <w:rFonts w:eastAsiaTheme="minorHAnsi" w:cs="Times New Roman"/>
          <w:szCs w:val="28"/>
          <w:lang w:eastAsia="en-US"/>
        </w:rPr>
        <w:t xml:space="preserve"> Федерации, на территории </w:t>
      </w:r>
      <w:proofErr w:type="gramStart"/>
      <w:r>
        <w:rPr>
          <w:rFonts w:eastAsiaTheme="minorHAnsi" w:cs="Times New Roman"/>
          <w:szCs w:val="28"/>
          <w:lang w:eastAsia="en-US"/>
        </w:rPr>
        <w:t>которого</w:t>
      </w:r>
      <w:proofErr w:type="gramEnd"/>
      <w:r>
        <w:rPr>
          <w:rFonts w:eastAsiaTheme="minorHAnsi" w:cs="Times New Roman"/>
          <w:szCs w:val="28"/>
          <w:lang w:eastAsia="en-US"/>
        </w:rPr>
        <w:t xml:space="preserve"> данному иностранному гражданину выдано разрешение на работу, а также по профессии (специальности, должности, виду трудовой деятельности), не указанной в разрешении на работу.</w:t>
      </w:r>
    </w:p>
    <w:p w:rsidR="00C72527" w:rsidRDefault="00E42594" w:rsidP="00C72527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proofErr w:type="gramStart"/>
      <w:r>
        <w:rPr>
          <w:rFonts w:eastAsiaTheme="minorHAnsi" w:cs="Times New Roman"/>
          <w:szCs w:val="28"/>
          <w:lang w:eastAsia="en-US"/>
        </w:rPr>
        <w:t xml:space="preserve">Нарушение указанных требований закона в городе федерального значение Санкт-Петербурге влечет для иностранного гражданина </w:t>
      </w:r>
      <w:r w:rsidR="00C72527">
        <w:rPr>
          <w:rFonts w:eastAsiaTheme="minorHAnsi" w:cs="Times New Roman"/>
          <w:szCs w:val="28"/>
          <w:lang w:eastAsia="en-US"/>
        </w:rPr>
        <w:t>административную ответственность</w:t>
      </w:r>
      <w:r>
        <w:rPr>
          <w:rFonts w:eastAsiaTheme="minorHAnsi" w:cs="Times New Roman"/>
          <w:szCs w:val="28"/>
          <w:lang w:eastAsia="en-US"/>
        </w:rPr>
        <w:t xml:space="preserve"> по ч. 2 ст. 18.10 </w:t>
      </w:r>
      <w:r w:rsidR="00C72527">
        <w:rPr>
          <w:rFonts w:eastAsiaTheme="minorHAnsi" w:cs="Times New Roman"/>
          <w:szCs w:val="28"/>
          <w:lang w:eastAsia="en-US"/>
        </w:rPr>
        <w:t>Кодекса Российской Федерации об административных правонарушениях, которое предусматривает административное выдворение за пределы Российской Федерации с одновременным наложением штрафа от пяти тысяч до семи тысяч рублей, а для его работодателя ответственность по ч. 4 ст. 18. 15 Кодекса Российской Федерации об</w:t>
      </w:r>
      <w:proofErr w:type="gramEnd"/>
      <w:r w:rsidR="00C72527">
        <w:rPr>
          <w:rFonts w:eastAsiaTheme="minorHAnsi" w:cs="Times New Roman"/>
          <w:szCs w:val="28"/>
          <w:lang w:eastAsia="en-US"/>
        </w:rPr>
        <w:t xml:space="preserve"> </w:t>
      </w:r>
      <w:proofErr w:type="gramStart"/>
      <w:r w:rsidR="00C72527">
        <w:rPr>
          <w:rFonts w:eastAsiaTheme="minorHAnsi" w:cs="Times New Roman"/>
          <w:szCs w:val="28"/>
          <w:lang w:eastAsia="en-US"/>
        </w:rPr>
        <w:t>административных правонарушениях</w:t>
      </w:r>
      <w:r w:rsidR="00B37656">
        <w:rPr>
          <w:rFonts w:eastAsiaTheme="minorHAnsi" w:cs="Times New Roman"/>
          <w:szCs w:val="28"/>
          <w:lang w:eastAsia="en-US"/>
        </w:rPr>
        <w:t xml:space="preserve">, </w:t>
      </w:r>
      <w:r w:rsidR="007E74F4">
        <w:rPr>
          <w:rFonts w:eastAsiaTheme="minorHAnsi" w:cs="Times New Roman"/>
          <w:szCs w:val="28"/>
          <w:lang w:eastAsia="en-US"/>
        </w:rPr>
        <w:t>санкция,</w:t>
      </w:r>
      <w:r w:rsidR="00C72527">
        <w:rPr>
          <w:rFonts w:eastAsiaTheme="minorHAnsi" w:cs="Times New Roman"/>
          <w:szCs w:val="28"/>
          <w:lang w:eastAsia="en-US"/>
        </w:rPr>
        <w:t xml:space="preserve"> которой предусматривает наказание для должностных лиц - от тридцати пяти тысяч до семидесяти тысяч рублей; для юридических лиц - от четырехсот тысяч до одного миллиона рублей либо административное приостановление деятельности на срок от четырнадцати до девяноста суток.</w:t>
      </w:r>
      <w:proofErr w:type="gramEnd"/>
    </w:p>
    <w:p w:rsidR="00C72527" w:rsidRDefault="00C72527" w:rsidP="00C72527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ab/>
      </w:r>
      <w:r w:rsidR="00CA26C3">
        <w:rPr>
          <w:rFonts w:eastAsiaTheme="minorHAnsi" w:cs="Times New Roman"/>
          <w:szCs w:val="28"/>
          <w:lang w:eastAsia="en-US"/>
        </w:rPr>
        <w:t>Таким образом,</w:t>
      </w:r>
      <w:r>
        <w:rPr>
          <w:rFonts w:eastAsiaTheme="minorHAnsi" w:cs="Times New Roman"/>
          <w:szCs w:val="28"/>
          <w:lang w:eastAsia="en-US"/>
        </w:rPr>
        <w:t xml:space="preserve"> при</w:t>
      </w:r>
      <w:r w:rsidR="00CA26C3">
        <w:rPr>
          <w:rFonts w:eastAsiaTheme="minorHAnsi" w:cs="Times New Roman"/>
          <w:szCs w:val="28"/>
          <w:lang w:eastAsia="en-US"/>
        </w:rPr>
        <w:t xml:space="preserve"> </w:t>
      </w:r>
      <w:r>
        <w:rPr>
          <w:rFonts w:eastAsiaTheme="minorHAnsi" w:cs="Times New Roman"/>
          <w:szCs w:val="28"/>
          <w:lang w:eastAsia="en-US"/>
        </w:rPr>
        <w:t xml:space="preserve"> привлечении иностранных граждан к осуществлению трудовой деятельности </w:t>
      </w:r>
      <w:r w:rsidR="00B37656">
        <w:rPr>
          <w:rFonts w:eastAsiaTheme="minorHAnsi" w:cs="Times New Roman"/>
          <w:szCs w:val="28"/>
          <w:lang w:eastAsia="en-US"/>
        </w:rPr>
        <w:t xml:space="preserve">работодателям </w:t>
      </w:r>
      <w:r>
        <w:rPr>
          <w:rFonts w:eastAsiaTheme="minorHAnsi" w:cs="Times New Roman"/>
          <w:szCs w:val="28"/>
          <w:lang w:eastAsia="en-US"/>
        </w:rPr>
        <w:t>необходимо проверять наличи</w:t>
      </w:r>
      <w:r w:rsidR="00CA26C3">
        <w:rPr>
          <w:rFonts w:eastAsiaTheme="minorHAnsi" w:cs="Times New Roman"/>
          <w:szCs w:val="28"/>
          <w:lang w:eastAsia="en-US"/>
        </w:rPr>
        <w:t>е</w:t>
      </w:r>
      <w:r>
        <w:rPr>
          <w:rFonts w:eastAsiaTheme="minorHAnsi" w:cs="Times New Roman"/>
          <w:szCs w:val="28"/>
          <w:lang w:eastAsia="en-US"/>
        </w:rPr>
        <w:t xml:space="preserve"> разрешени</w:t>
      </w:r>
      <w:r w:rsidR="00CA26C3">
        <w:rPr>
          <w:rFonts w:eastAsiaTheme="minorHAnsi" w:cs="Times New Roman"/>
          <w:szCs w:val="28"/>
          <w:lang w:eastAsia="en-US"/>
        </w:rPr>
        <w:t>я</w:t>
      </w:r>
      <w:r>
        <w:rPr>
          <w:rFonts w:eastAsiaTheme="minorHAnsi" w:cs="Times New Roman"/>
          <w:szCs w:val="28"/>
          <w:lang w:eastAsia="en-US"/>
        </w:rPr>
        <w:t xml:space="preserve"> на работу у иностранного работника, а также соответствие вида трудовой деятельности</w:t>
      </w:r>
      <w:r w:rsidR="00B37656">
        <w:rPr>
          <w:rFonts w:eastAsiaTheme="minorHAnsi" w:cs="Times New Roman"/>
          <w:szCs w:val="28"/>
          <w:lang w:eastAsia="en-US"/>
        </w:rPr>
        <w:t xml:space="preserve"> в </w:t>
      </w:r>
      <w:r w:rsidR="00CA26C3">
        <w:rPr>
          <w:rFonts w:eastAsiaTheme="minorHAnsi" w:cs="Times New Roman"/>
          <w:szCs w:val="28"/>
          <w:lang w:eastAsia="en-US"/>
        </w:rPr>
        <w:t xml:space="preserve">данном </w:t>
      </w:r>
      <w:r w:rsidR="00B37656">
        <w:rPr>
          <w:rFonts w:eastAsiaTheme="minorHAnsi" w:cs="Times New Roman"/>
          <w:szCs w:val="28"/>
          <w:lang w:eastAsia="en-US"/>
        </w:rPr>
        <w:t>разрешении планируемому виду трудовой деятельности иностранного гражданина в организации.</w:t>
      </w:r>
    </w:p>
    <w:p w:rsidR="00E42594" w:rsidRPr="00B37656" w:rsidRDefault="00C72527" w:rsidP="00B37656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 </w:t>
      </w:r>
    </w:p>
    <w:p w:rsidR="00E42594" w:rsidRPr="00B24535" w:rsidRDefault="00E42594" w:rsidP="00B34766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</w:rPr>
      </w:pPr>
    </w:p>
    <w:p w:rsidR="00B34766" w:rsidRDefault="00B34766" w:rsidP="00B34766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Помощник прокурора</w:t>
      </w:r>
    </w:p>
    <w:p w:rsidR="00B34766" w:rsidRDefault="0077207E" w:rsidP="00B34766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Василеостровского района</w:t>
      </w:r>
    </w:p>
    <w:p w:rsidR="00B34766" w:rsidRDefault="0077207E" w:rsidP="00B34766">
      <w:pPr>
        <w:autoSpaceDE w:val="0"/>
        <w:autoSpaceDN w:val="0"/>
        <w:adjustRightInd w:val="0"/>
        <w:spacing w:line="240" w:lineRule="exact"/>
        <w:jc w:val="both"/>
        <w:outlineLvl w:val="2"/>
      </w:pPr>
      <w:r>
        <w:t>Санкт-Петербурга</w:t>
      </w:r>
      <w:r w:rsidR="00B34766">
        <w:tab/>
      </w:r>
      <w:r w:rsidR="00B34766">
        <w:tab/>
      </w:r>
      <w:r w:rsidR="00B34766">
        <w:tab/>
      </w:r>
      <w:r w:rsidR="00B34766">
        <w:tab/>
      </w:r>
      <w:r w:rsidR="00B34766">
        <w:tab/>
      </w:r>
      <w:r w:rsidR="00B34766">
        <w:tab/>
      </w:r>
      <w:r w:rsidR="00B34766">
        <w:tab/>
        <w:t xml:space="preserve">      К.А. Дмитриев</w:t>
      </w:r>
    </w:p>
    <w:p w:rsidR="00B34766" w:rsidRDefault="00B34766"/>
    <w:p w:rsidR="00B24535" w:rsidRDefault="00B24535"/>
    <w:p w:rsidR="00B24535" w:rsidRDefault="00B24535"/>
    <w:p w:rsidR="00B24535" w:rsidRDefault="00B24535"/>
    <w:p w:rsidR="00B24535" w:rsidRDefault="00B24535"/>
    <w:p w:rsidR="00B24535" w:rsidRDefault="00B24535">
      <w:bookmarkStart w:id="0" w:name="_GoBack"/>
      <w:bookmarkEnd w:id="0"/>
    </w:p>
    <w:sectPr w:rsidR="00B24535" w:rsidSect="0028378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7E"/>
    <w:rsid w:val="0002478F"/>
    <w:rsid w:val="0028378E"/>
    <w:rsid w:val="00481C7E"/>
    <w:rsid w:val="00517261"/>
    <w:rsid w:val="005F3C61"/>
    <w:rsid w:val="0077207E"/>
    <w:rsid w:val="007E74F4"/>
    <w:rsid w:val="008C4781"/>
    <w:rsid w:val="00B24535"/>
    <w:rsid w:val="00B34766"/>
    <w:rsid w:val="00B37656"/>
    <w:rsid w:val="00B77861"/>
    <w:rsid w:val="00C72527"/>
    <w:rsid w:val="00CA26C3"/>
    <w:rsid w:val="00E4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66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Константин А.</dc:creator>
  <cp:lastModifiedBy>Горностаева Екатерина А.</cp:lastModifiedBy>
  <cp:revision>7</cp:revision>
  <cp:lastPrinted>2014-12-02T07:08:00Z</cp:lastPrinted>
  <dcterms:created xsi:type="dcterms:W3CDTF">2014-03-30T14:50:00Z</dcterms:created>
  <dcterms:modified xsi:type="dcterms:W3CDTF">2014-12-20T13:27:00Z</dcterms:modified>
</cp:coreProperties>
</file>