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161" w:rsidRPr="00F706F6" w:rsidRDefault="00146161" w:rsidP="00146161">
      <w:pPr>
        <w:spacing w:before="360"/>
        <w:outlineLvl w:val="1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К</w:t>
      </w:r>
      <w:r w:rsidRPr="00F706F6">
        <w:rPr>
          <w:rFonts w:ascii="Arial" w:hAnsi="Arial" w:cs="Arial"/>
          <w:b/>
          <w:bCs/>
          <w:i/>
          <w:iCs/>
          <w:sz w:val="28"/>
          <w:szCs w:val="28"/>
        </w:rPr>
        <w:t xml:space="preserve">ак </w:t>
      </w:r>
      <w:bookmarkStart w:id="0" w:name="_GoBack"/>
      <w:bookmarkEnd w:id="0"/>
      <w:r w:rsidRPr="00F706F6">
        <w:rPr>
          <w:rFonts w:ascii="Arial" w:hAnsi="Arial" w:cs="Arial"/>
          <w:b/>
          <w:bCs/>
          <w:i/>
          <w:iCs/>
          <w:sz w:val="28"/>
          <w:szCs w:val="28"/>
        </w:rPr>
        <w:t>получить пенсию</w:t>
      </w:r>
    </w:p>
    <w:p w:rsidR="00146161" w:rsidRPr="00F706F6" w:rsidRDefault="00146161" w:rsidP="00146161">
      <w:r w:rsidRPr="00F706F6">
        <w:t xml:space="preserve">Заявление о способе доставки </w:t>
      </w:r>
      <w:r w:rsidRPr="00F706F6">
        <w:rPr>
          <w:b/>
        </w:rPr>
        <w:t>пенсии</w:t>
      </w:r>
      <w:r w:rsidRPr="00F706F6">
        <w:t xml:space="preserve"> можно предоставить лично, или сделать это через информационную систему </w:t>
      </w:r>
      <w:r w:rsidRPr="00F706F6">
        <w:rPr>
          <w:b/>
        </w:rPr>
        <w:t>ПФР</w:t>
      </w:r>
      <w:r w:rsidRPr="00F706F6">
        <w:t xml:space="preserve"> «Личный кабинет гражданина».</w:t>
      </w:r>
    </w:p>
    <w:p w:rsidR="00146161" w:rsidRPr="00F706F6" w:rsidRDefault="00146161" w:rsidP="00146161">
      <w:r>
        <w:t xml:space="preserve">Для получения </w:t>
      </w:r>
      <w:r w:rsidRPr="00F706F6">
        <w:t xml:space="preserve">вовремя </w:t>
      </w:r>
      <w:r>
        <w:rPr>
          <w:b/>
        </w:rPr>
        <w:t>пенсии</w:t>
      </w:r>
      <w:r w:rsidRPr="00F706F6">
        <w:t xml:space="preserve"> необходимо знать следующее:</w:t>
      </w:r>
    </w:p>
    <w:p w:rsidR="00146161" w:rsidRPr="00F706F6" w:rsidRDefault="00146161" w:rsidP="00146161">
      <w:proofErr w:type="gramStart"/>
      <w:r w:rsidRPr="00F706F6">
        <w:t xml:space="preserve">Если выплата </w:t>
      </w:r>
      <w:r w:rsidRPr="00F706F6">
        <w:rPr>
          <w:b/>
        </w:rPr>
        <w:t>пенсии</w:t>
      </w:r>
      <w:r w:rsidRPr="00F706F6">
        <w:t xml:space="preserve"> производится через организацию почтовой связи в установленную дату, а выплатной период длится с 3 по 22 число каждого месяца, и в день доставки </w:t>
      </w:r>
      <w:r w:rsidRPr="00F706F6">
        <w:rPr>
          <w:b/>
        </w:rPr>
        <w:t>пенсии</w:t>
      </w:r>
      <w:r w:rsidRPr="00F706F6">
        <w:t xml:space="preserve"> получатель отсутствовал дома, выдача </w:t>
      </w:r>
      <w:r w:rsidRPr="00F706F6">
        <w:rPr>
          <w:b/>
        </w:rPr>
        <w:t>пенсии</w:t>
      </w:r>
      <w:r w:rsidRPr="00F706F6">
        <w:t xml:space="preserve"> может быть произведена и после этой даты, но в течение периода доставки </w:t>
      </w:r>
      <w:r w:rsidRPr="00F706F6">
        <w:rPr>
          <w:b/>
        </w:rPr>
        <w:t>пенсии</w:t>
      </w:r>
      <w:r w:rsidRPr="00F706F6">
        <w:t xml:space="preserve"> (с 3 по 22 число), непосредственно в отделении почтовой связи.</w:t>
      </w:r>
      <w:proofErr w:type="gramEnd"/>
    </w:p>
    <w:p w:rsidR="00146161" w:rsidRPr="00F706F6" w:rsidRDefault="00146161" w:rsidP="00146161">
      <w:r w:rsidRPr="00F706F6">
        <w:t xml:space="preserve">Если </w:t>
      </w:r>
      <w:r w:rsidRPr="00F706F6">
        <w:rPr>
          <w:b/>
        </w:rPr>
        <w:t>пенсия</w:t>
      </w:r>
      <w:r w:rsidRPr="00F706F6">
        <w:t xml:space="preserve"> не была получена шесть месяцев подряд, ее выплата приостанавливается, т.е. формирование выплатных документов для передачи в отделение почтовой связи прекращается и в дальнейшем обратиться за невостребованными суммами </w:t>
      </w:r>
      <w:r w:rsidRPr="00F706F6">
        <w:rPr>
          <w:b/>
        </w:rPr>
        <w:t>пенсии</w:t>
      </w:r>
      <w:r w:rsidRPr="00F706F6">
        <w:t xml:space="preserve"> </w:t>
      </w:r>
      <w:r w:rsidRPr="00F706F6">
        <w:rPr>
          <w:b/>
        </w:rPr>
        <w:t>пенсионер</w:t>
      </w:r>
      <w:r w:rsidRPr="00F706F6">
        <w:t xml:space="preserve"> может в территориальный орган </w:t>
      </w:r>
      <w:r w:rsidRPr="00F706F6">
        <w:rPr>
          <w:b/>
        </w:rPr>
        <w:t>ПФР</w:t>
      </w:r>
      <w:r w:rsidRPr="00F706F6">
        <w:t xml:space="preserve"> по месту нахождения пенсионного дела. Возобновление выплаты </w:t>
      </w:r>
      <w:r w:rsidRPr="00F706F6">
        <w:rPr>
          <w:b/>
        </w:rPr>
        <w:t>пенсии</w:t>
      </w:r>
      <w:r w:rsidRPr="00F706F6">
        <w:t xml:space="preserve"> осуществляется на основании соответствующего заявления </w:t>
      </w:r>
      <w:r w:rsidRPr="00F706F6">
        <w:rPr>
          <w:b/>
        </w:rPr>
        <w:t>пенсионера</w:t>
      </w:r>
      <w:r w:rsidRPr="00F706F6">
        <w:t>.</w:t>
      </w:r>
    </w:p>
    <w:p w:rsidR="00146161" w:rsidRPr="00F706F6" w:rsidRDefault="00146161" w:rsidP="00146161">
      <w:r w:rsidRPr="00F706F6">
        <w:t xml:space="preserve">Также при желании доставка </w:t>
      </w:r>
      <w:r w:rsidRPr="00F706F6">
        <w:rPr>
          <w:b/>
        </w:rPr>
        <w:t>пенсии</w:t>
      </w:r>
      <w:r w:rsidRPr="00F706F6">
        <w:t xml:space="preserve"> может производиться через кредитную организацию (банк) путем зачисления </w:t>
      </w:r>
      <w:r w:rsidRPr="00F706F6">
        <w:rPr>
          <w:b/>
        </w:rPr>
        <w:t>пенсии</w:t>
      </w:r>
      <w:r w:rsidRPr="00F706F6">
        <w:t xml:space="preserve"> на банковский счет либо на счет банковской карты «МИР». В этом случае заявление о доставке </w:t>
      </w:r>
      <w:r w:rsidRPr="00F706F6">
        <w:rPr>
          <w:b/>
        </w:rPr>
        <w:t>пенсии</w:t>
      </w:r>
      <w:r w:rsidRPr="00F706F6">
        <w:t xml:space="preserve"> можно предоставить лично, через представителя, в том числе путем направления заявления по почте, непосредственно в орган, осуществляющий </w:t>
      </w:r>
      <w:r w:rsidRPr="00F706F6">
        <w:rPr>
          <w:b/>
        </w:rPr>
        <w:t>пенсионное обеспечение</w:t>
      </w:r>
      <w:r w:rsidRPr="00F706F6">
        <w:t>, или в многофункциональный центр предоставления государственных и муниципальных услуг (МФЦ) по месту жительства.</w:t>
      </w:r>
    </w:p>
    <w:p w:rsidR="00146161" w:rsidRPr="00F706F6" w:rsidRDefault="00146161" w:rsidP="00146161">
      <w:r w:rsidRPr="00F706F6">
        <w:t xml:space="preserve">Кроме того, подать заявление о способе доставки </w:t>
      </w:r>
      <w:r w:rsidRPr="00F706F6">
        <w:rPr>
          <w:b/>
        </w:rPr>
        <w:t>пенсии</w:t>
      </w:r>
      <w:r w:rsidRPr="00F706F6">
        <w:t xml:space="preserve"> можно через информационную систему </w:t>
      </w:r>
      <w:r w:rsidRPr="00F706F6">
        <w:rPr>
          <w:b/>
        </w:rPr>
        <w:t>ПФР</w:t>
      </w:r>
      <w:r w:rsidRPr="00F706F6">
        <w:t xml:space="preserve"> «Личный кабинет гражданина».</w:t>
      </w:r>
    </w:p>
    <w:p w:rsidR="00146161" w:rsidRPr="00F706F6" w:rsidRDefault="00146161" w:rsidP="00146161">
      <w:r w:rsidRPr="00F706F6">
        <w:t xml:space="preserve">На случай длительного отсутствия можно оформить в порядке, установленном законодательством Российской Федерации, доверенность на право получения </w:t>
      </w:r>
      <w:r w:rsidRPr="00F706F6">
        <w:rPr>
          <w:b/>
        </w:rPr>
        <w:t>пенсии</w:t>
      </w:r>
      <w:r w:rsidRPr="00F706F6">
        <w:t xml:space="preserve"> другим лицом. Если доверенность будет выдана на срок более одного года, то необходимо ежегодно подтверждать в своем территориальном органе </w:t>
      </w:r>
      <w:r w:rsidRPr="00F706F6">
        <w:rPr>
          <w:b/>
        </w:rPr>
        <w:t>ПФР</w:t>
      </w:r>
      <w:r w:rsidRPr="00F706F6">
        <w:t xml:space="preserve"> факт регистрации по месту получения </w:t>
      </w:r>
      <w:r w:rsidRPr="00F706F6">
        <w:rPr>
          <w:b/>
        </w:rPr>
        <w:t>пенсии</w:t>
      </w:r>
      <w:r w:rsidRPr="00F706F6">
        <w:t xml:space="preserve"> либо получить </w:t>
      </w:r>
      <w:r w:rsidRPr="00F706F6">
        <w:rPr>
          <w:b/>
        </w:rPr>
        <w:t>пенсию</w:t>
      </w:r>
      <w:r w:rsidRPr="00F706F6">
        <w:t xml:space="preserve"> лично в течение календарного года хотя бы один раз.</w:t>
      </w:r>
    </w:p>
    <w:p w:rsidR="00146161" w:rsidRPr="00146161" w:rsidRDefault="00146161" w:rsidP="00146161">
      <w:pPr>
        <w:spacing w:after="200" w:line="276" w:lineRule="auto"/>
        <w:jc w:val="lef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146161">
        <w:rPr>
          <w:rFonts w:eastAsiaTheme="minorHAnsi"/>
          <w:i/>
          <w:iCs/>
          <w:color w:val="000000"/>
          <w:sz w:val="26"/>
          <w:szCs w:val="26"/>
          <w:lang w:eastAsia="en-US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6718A0" w:rsidRDefault="006718A0"/>
    <w:sectPr w:rsidR="006718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61"/>
    <w:rsid w:val="00146161"/>
    <w:rsid w:val="0067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6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16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1</cp:revision>
  <dcterms:created xsi:type="dcterms:W3CDTF">2021-03-16T12:31:00Z</dcterms:created>
  <dcterms:modified xsi:type="dcterms:W3CDTF">2021-03-16T12:32:00Z</dcterms:modified>
</cp:coreProperties>
</file>