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9433C" w:rsidRPr="00763085" w:rsidRDefault="0089433C" w:rsidP="0089433C">
      <w:pPr>
        <w:pStyle w:val="3"/>
        <w:rPr>
          <w:sz w:val="30"/>
          <w:szCs w:val="30"/>
        </w:rPr>
      </w:pPr>
      <w:r w:rsidRPr="00763085">
        <w:rPr>
          <w:sz w:val="30"/>
          <w:szCs w:val="30"/>
        </w:rPr>
        <w:fldChar w:fldCharType="begin"/>
      </w:r>
      <w:r w:rsidRPr="00763085">
        <w:rPr>
          <w:sz w:val="30"/>
          <w:szCs w:val="30"/>
        </w:rPr>
        <w:instrText xml:space="preserve"> HYPERLINK "http://www.pfrf.ru/knopki/online_kons/~4580" </w:instrText>
      </w:r>
      <w:r w:rsidRPr="00763085">
        <w:rPr>
          <w:sz w:val="30"/>
          <w:szCs w:val="30"/>
        </w:rPr>
        <w:fldChar w:fldCharType="separate"/>
      </w:r>
      <w:r w:rsidRPr="00763085">
        <w:rPr>
          <w:rStyle w:val="a3"/>
          <w:sz w:val="30"/>
          <w:szCs w:val="30"/>
          <w:u w:val="none"/>
        </w:rPr>
        <w:t>Как добровольно вступить в правоотношения по ОПС?</w:t>
      </w:r>
      <w:r w:rsidRPr="00763085">
        <w:rPr>
          <w:sz w:val="30"/>
          <w:szCs w:val="30"/>
        </w:rPr>
        <w:fldChar w:fldCharType="end"/>
      </w:r>
    </w:p>
    <w:bookmarkEnd w:id="0"/>
    <w:p w:rsidR="0089433C" w:rsidRPr="00763085" w:rsidRDefault="0089433C" w:rsidP="0089433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sz w:val="24"/>
          <w:szCs w:val="24"/>
        </w:rPr>
      </w:pPr>
      <w:proofErr w:type="gramStart"/>
      <w:r w:rsidRPr="00763085">
        <w:rPr>
          <w:rStyle w:val="a5"/>
          <w:sz w:val="24"/>
          <w:szCs w:val="24"/>
        </w:rPr>
        <w:t>Регистрация в ПФР</w:t>
      </w:r>
      <w:r w:rsidRPr="00763085">
        <w:rPr>
          <w:sz w:val="24"/>
          <w:szCs w:val="24"/>
        </w:rPr>
        <w:t xml:space="preserve"> в качестве страхователя лиц, добровольно вступающего в правоотношения по обязательному пенсионному страхованию, осуществляется путем подачи заявления о вступлении в правоотношения по образцу </w:t>
      </w:r>
      <w:hyperlink r:id="rId6" w:history="1">
        <w:r w:rsidRPr="00763085">
          <w:rPr>
            <w:rStyle w:val="a3"/>
            <w:sz w:val="24"/>
            <w:szCs w:val="24"/>
          </w:rPr>
          <w:t>Приложения № 1</w:t>
        </w:r>
      </w:hyperlink>
      <w:r w:rsidRPr="00763085">
        <w:rPr>
          <w:sz w:val="24"/>
          <w:szCs w:val="24"/>
        </w:rPr>
        <w:t xml:space="preserve"> к приказу </w:t>
      </w:r>
      <w:hyperlink r:id="rId7" w:history="1">
        <w:r w:rsidRPr="00763085">
          <w:rPr>
            <w:rStyle w:val="a3"/>
            <w:sz w:val="24"/>
            <w:szCs w:val="24"/>
          </w:rPr>
          <w:t>Минтруда России от 31.05.2017 № 462н</w:t>
        </w:r>
      </w:hyperlink>
      <w:r w:rsidRPr="00763085">
        <w:rPr>
          <w:sz w:val="24"/>
          <w:szCs w:val="24"/>
        </w:rPr>
        <w:t xml:space="preserve"> «Об утверждении Правил подачи заявления о добровольном вступлении в правоотношения по обязательному пенсионному страхованию и заявления о прекращении правоотношений </w:t>
      </w:r>
      <w:hyperlink r:id="rId8" w:history="1">
        <w:r w:rsidRPr="00763085">
          <w:rPr>
            <w:rStyle w:val="a3"/>
            <w:sz w:val="24"/>
            <w:szCs w:val="24"/>
          </w:rPr>
          <w:t>по обязательному пенсионному страхованию</w:t>
        </w:r>
      </w:hyperlink>
      <w:r w:rsidRPr="00763085">
        <w:rPr>
          <w:sz w:val="24"/>
          <w:szCs w:val="24"/>
        </w:rPr>
        <w:t>»</w:t>
      </w:r>
      <w:r w:rsidRPr="00763085">
        <w:rPr>
          <w:rStyle w:val="a6"/>
          <w:sz w:val="24"/>
          <w:szCs w:val="24"/>
        </w:rPr>
        <w:t xml:space="preserve"> </w:t>
      </w:r>
      <w:proofErr w:type="gramEnd"/>
    </w:p>
    <w:p w:rsidR="0089433C" w:rsidRPr="00763085" w:rsidRDefault="0089433C" w:rsidP="0089433C">
      <w:pPr>
        <w:pStyle w:val="a4"/>
        <w:tabs>
          <w:tab w:val="num" w:pos="0"/>
        </w:tabs>
        <w:rPr>
          <w:rFonts w:asciiTheme="minorHAnsi" w:hAnsiTheme="minorHAnsi"/>
        </w:rPr>
      </w:pPr>
      <w:r w:rsidRPr="00763085">
        <w:rPr>
          <w:rFonts w:asciiTheme="minorHAnsi" w:hAnsiTheme="minorHAnsi"/>
        </w:rPr>
        <w:t xml:space="preserve">В добровольные  правоотношения по ОПС (п.п.1-3, 5 и 6 пункта 1 статьи 29 </w:t>
      </w:r>
      <w:hyperlink r:id="rId9" w:history="1">
        <w:r w:rsidRPr="00763085">
          <w:rPr>
            <w:rStyle w:val="a3"/>
            <w:rFonts w:asciiTheme="minorHAnsi" w:hAnsiTheme="minorHAnsi"/>
          </w:rPr>
          <w:t>Федерального закона от 15.12.2001 № 167-ФЗ</w:t>
        </w:r>
      </w:hyperlink>
      <w:r w:rsidRPr="00763085">
        <w:rPr>
          <w:rFonts w:asciiTheme="minorHAnsi" w:hAnsiTheme="minorHAnsi"/>
        </w:rPr>
        <w:t xml:space="preserve"> «Об обязательном пенсионном страховании в Российской Федерации») в целях уплаты страховых взносов вправе вступить следующие лица:</w:t>
      </w:r>
    </w:p>
    <w:p w:rsidR="0089433C" w:rsidRPr="00763085" w:rsidRDefault="0089433C" w:rsidP="0089433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sz w:val="24"/>
          <w:szCs w:val="24"/>
        </w:rPr>
      </w:pPr>
      <w:r w:rsidRPr="00763085">
        <w:rPr>
          <w:sz w:val="24"/>
          <w:szCs w:val="24"/>
        </w:rPr>
        <w:t>граждане РФ, работающие за пределами территории РФ;</w:t>
      </w:r>
    </w:p>
    <w:p w:rsidR="0089433C" w:rsidRPr="00763085" w:rsidRDefault="0089433C" w:rsidP="0089433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sz w:val="24"/>
          <w:szCs w:val="24"/>
        </w:rPr>
      </w:pPr>
      <w:r w:rsidRPr="00763085">
        <w:rPr>
          <w:sz w:val="24"/>
          <w:szCs w:val="24"/>
        </w:rPr>
        <w:t>физические лица – в целях уплаты страховых взносов за другое физическое лицо, за которое не осуществляется уплата страховых взносов в ПФР;</w:t>
      </w:r>
    </w:p>
    <w:p w:rsidR="0089433C" w:rsidRPr="00763085" w:rsidRDefault="0089433C" w:rsidP="0089433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sz w:val="24"/>
          <w:szCs w:val="24"/>
        </w:rPr>
      </w:pPr>
      <w:r w:rsidRPr="00763085">
        <w:rPr>
          <w:sz w:val="24"/>
          <w:szCs w:val="24"/>
        </w:rPr>
        <w:t>застрахованные лица (индивидуальные предприниматели, нотариусы, занимающиеся частной практикой, адвокаты, арбитражные управляющие и иные лица, занимающиеся частной практикой, осуществляющие в качестве страхователей уплату страховых взносов в фиксированном размере в соответствии со статьей 430 НК РФ), – в целях уплаты страховых взносов сверх фиксированного размера;</w:t>
      </w:r>
    </w:p>
    <w:p w:rsidR="0089433C" w:rsidRPr="00763085" w:rsidRDefault="0089433C" w:rsidP="0089433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sz w:val="24"/>
          <w:szCs w:val="24"/>
        </w:rPr>
      </w:pPr>
      <w:r w:rsidRPr="00763085">
        <w:rPr>
          <w:sz w:val="24"/>
          <w:szCs w:val="24"/>
        </w:rPr>
        <w:t>физические лица, постоянно или временно проживающие на территории России, на которых не распространяется обязательное пенсионное страхование;</w:t>
      </w:r>
    </w:p>
    <w:p w:rsidR="0089433C" w:rsidRPr="00763085" w:rsidRDefault="0089433C" w:rsidP="0089433C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sz w:val="24"/>
          <w:szCs w:val="24"/>
        </w:rPr>
      </w:pPr>
      <w:r w:rsidRPr="00763085">
        <w:rPr>
          <w:sz w:val="24"/>
          <w:szCs w:val="24"/>
        </w:rPr>
        <w:t>физические лица, применяющие специальный налоговый режим «Налог на профессиональный доход», постоянно или временно проживающие на территории России.</w:t>
      </w:r>
    </w:p>
    <w:p w:rsidR="0089433C" w:rsidRPr="00763085" w:rsidRDefault="0089433C" w:rsidP="0089433C">
      <w:pPr>
        <w:pStyle w:val="a4"/>
        <w:tabs>
          <w:tab w:val="num" w:pos="0"/>
        </w:tabs>
        <w:rPr>
          <w:rFonts w:asciiTheme="minorHAnsi" w:hAnsiTheme="minorHAnsi"/>
        </w:rPr>
      </w:pPr>
      <w:r w:rsidRPr="00763085">
        <w:rPr>
          <w:rStyle w:val="text-highlight"/>
          <w:rFonts w:asciiTheme="minorHAnsi" w:hAnsiTheme="minorHAnsi"/>
        </w:rPr>
        <w:t>ВАЖНО! Регистрация лиц, добровольно вступающих в правоотношения по ОПС, в качестве плательщиков страховых взносов, осуществляется по месту жительства</w:t>
      </w:r>
    </w:p>
    <w:p w:rsidR="0089433C" w:rsidRPr="00763085" w:rsidRDefault="0089433C" w:rsidP="0089433C">
      <w:pPr>
        <w:pStyle w:val="a4"/>
        <w:tabs>
          <w:tab w:val="num" w:pos="0"/>
        </w:tabs>
        <w:rPr>
          <w:rFonts w:asciiTheme="minorHAnsi" w:hAnsiTheme="minorHAnsi"/>
        </w:rPr>
      </w:pPr>
      <w:r w:rsidRPr="00763085">
        <w:rPr>
          <w:rFonts w:asciiTheme="minorHAnsi" w:hAnsiTheme="minorHAnsi"/>
        </w:rPr>
        <w:t>В разделе «</w:t>
      </w:r>
      <w:hyperlink r:id="rId10" w:history="1">
        <w:r w:rsidRPr="00763085">
          <w:rPr>
            <w:rStyle w:val="a3"/>
            <w:rFonts w:asciiTheme="minorHAnsi" w:hAnsiTheme="minorHAnsi"/>
          </w:rPr>
          <w:t>Контакты региона</w:t>
        </w:r>
      </w:hyperlink>
      <w:r w:rsidRPr="00763085">
        <w:rPr>
          <w:rFonts w:asciiTheme="minorHAnsi" w:hAnsiTheme="minorHAnsi"/>
        </w:rPr>
        <w:t>» страхователь во вкладке «Контакты и адреса» может узнать контакты территориального управления ПФР (по месту жительства) для подачи заявления или обратиться за консультацией по интересующим вопросам.</w:t>
      </w:r>
    </w:p>
    <w:p w:rsidR="0089433C" w:rsidRPr="00763085" w:rsidRDefault="0089433C" w:rsidP="0089433C">
      <w:pPr>
        <w:pStyle w:val="a4"/>
        <w:tabs>
          <w:tab w:val="num" w:pos="0"/>
        </w:tabs>
        <w:rPr>
          <w:rFonts w:asciiTheme="minorHAnsi" w:hAnsiTheme="minorHAnsi"/>
        </w:rPr>
      </w:pPr>
      <w:r w:rsidRPr="00763085">
        <w:rPr>
          <w:rFonts w:asciiTheme="minorHAnsi" w:hAnsiTheme="minorHAnsi"/>
        </w:rPr>
        <w:t>Три способа подачи заявления о регистрации:</w:t>
      </w:r>
    </w:p>
    <w:p w:rsidR="0089433C" w:rsidRPr="00763085" w:rsidRDefault="0089433C" w:rsidP="0089433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sz w:val="24"/>
          <w:szCs w:val="24"/>
        </w:rPr>
      </w:pPr>
      <w:r w:rsidRPr="00763085">
        <w:rPr>
          <w:sz w:val="24"/>
          <w:szCs w:val="24"/>
        </w:rPr>
        <w:t>лично в территориальный орган ПФР (по месту жительства);</w:t>
      </w:r>
    </w:p>
    <w:p w:rsidR="0089433C" w:rsidRPr="00763085" w:rsidRDefault="0089433C" w:rsidP="0089433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sz w:val="24"/>
          <w:szCs w:val="24"/>
        </w:rPr>
      </w:pPr>
      <w:r w:rsidRPr="00763085">
        <w:rPr>
          <w:sz w:val="24"/>
          <w:szCs w:val="24"/>
        </w:rPr>
        <w:t>с использованием услуг почтовой связи способом, позволяющим подтвердить факт и дату отправления;</w:t>
      </w:r>
    </w:p>
    <w:p w:rsidR="0089433C" w:rsidRPr="00763085" w:rsidRDefault="0089433C" w:rsidP="0089433C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sz w:val="24"/>
          <w:szCs w:val="24"/>
        </w:rPr>
      </w:pPr>
      <w:r w:rsidRPr="00763085">
        <w:rPr>
          <w:sz w:val="24"/>
          <w:szCs w:val="24"/>
        </w:rPr>
        <w:t>с использованием информационной системы «личный кабинет застрахованного лица» на сайте ПФР (в разработке).</w:t>
      </w:r>
    </w:p>
    <w:p w:rsidR="0089433C" w:rsidRPr="00763085" w:rsidRDefault="0089433C" w:rsidP="0089433C">
      <w:pPr>
        <w:pStyle w:val="a4"/>
        <w:tabs>
          <w:tab w:val="num" w:pos="0"/>
        </w:tabs>
        <w:rPr>
          <w:rFonts w:asciiTheme="minorHAnsi" w:hAnsiTheme="minorHAnsi"/>
        </w:rPr>
      </w:pPr>
      <w:r w:rsidRPr="00763085">
        <w:rPr>
          <w:rFonts w:asciiTheme="minorHAnsi" w:hAnsiTheme="minorHAnsi"/>
        </w:rPr>
        <w:t>При подаче заявления о вступлении в правоотношения к заявлению прикладываются следующие документы:</w:t>
      </w:r>
    </w:p>
    <w:p w:rsidR="0089433C" w:rsidRPr="00763085" w:rsidRDefault="0089433C" w:rsidP="0089433C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sz w:val="24"/>
          <w:szCs w:val="24"/>
        </w:rPr>
      </w:pPr>
      <w:r w:rsidRPr="00763085">
        <w:rPr>
          <w:sz w:val="24"/>
          <w:szCs w:val="24"/>
        </w:rPr>
        <w:t>документ, удостоверяющий личность заявителя (копии);</w:t>
      </w:r>
    </w:p>
    <w:p w:rsidR="0089433C" w:rsidRPr="00763085" w:rsidRDefault="0089433C" w:rsidP="0089433C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sz w:val="24"/>
          <w:szCs w:val="24"/>
        </w:rPr>
      </w:pPr>
      <w:proofErr w:type="gramStart"/>
      <w:r w:rsidRPr="00763085">
        <w:rPr>
          <w:sz w:val="24"/>
          <w:szCs w:val="24"/>
        </w:rPr>
        <w:t xml:space="preserve">документы (их копии), подтверждающие факт работы заявителя или факт приглашения его на работу за пределами территории РФ, либо дающие право на </w:t>
      </w:r>
      <w:r w:rsidRPr="00763085">
        <w:rPr>
          <w:sz w:val="24"/>
          <w:szCs w:val="24"/>
        </w:rPr>
        <w:lastRenderedPageBreak/>
        <w:t>осуществление деятельности за пределами территории РФ (только для лиц, работающих за пределами территории РФ либо получивших право заниматься предпринимательской или иной деятельностью за пределами территории РФ в соответствии с законодательством государства, на территории которого осуществляется указанная частная деятельность);</w:t>
      </w:r>
      <w:proofErr w:type="gramEnd"/>
    </w:p>
    <w:p w:rsidR="0089433C" w:rsidRPr="00763085" w:rsidRDefault="0089433C" w:rsidP="0089433C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sz w:val="24"/>
          <w:szCs w:val="24"/>
        </w:rPr>
      </w:pPr>
      <w:r w:rsidRPr="00763085">
        <w:rPr>
          <w:sz w:val="24"/>
          <w:szCs w:val="24"/>
        </w:rPr>
        <w:t>документ, удостоверяющий личность физического лица (копия), за которое уплачиваются страховые взносы (в случае уплаты за него другим физическим лицом);</w:t>
      </w:r>
    </w:p>
    <w:p w:rsidR="0089433C" w:rsidRPr="00763085" w:rsidRDefault="0089433C" w:rsidP="0089433C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sz w:val="24"/>
          <w:szCs w:val="24"/>
        </w:rPr>
      </w:pPr>
      <w:proofErr w:type="gramStart"/>
      <w:r w:rsidRPr="00763085">
        <w:rPr>
          <w:sz w:val="24"/>
          <w:szCs w:val="24"/>
        </w:rPr>
        <w:t xml:space="preserve">сведения (информация), подтверждающие факт постановки на учет в налоговом органе в качестве налогоплательщика, применяющего специальный налоговый режим «Налог на профессиональный доход» (только для лиц применяющих специальный налоговый режим в соответствии с </w:t>
      </w:r>
      <w:hyperlink r:id="rId11" w:history="1">
        <w:r w:rsidRPr="00763085">
          <w:rPr>
            <w:rStyle w:val="a3"/>
            <w:sz w:val="24"/>
            <w:szCs w:val="24"/>
          </w:rPr>
          <w:t>Федеральным законом от 27.11.2018 № 422.</w:t>
        </w:r>
      </w:hyperlink>
      <w:proofErr w:type="gramEnd"/>
    </w:p>
    <w:p w:rsidR="0089433C" w:rsidRPr="00763085" w:rsidRDefault="0089433C" w:rsidP="0089433C">
      <w:pPr>
        <w:pStyle w:val="a4"/>
        <w:tabs>
          <w:tab w:val="num" w:pos="0"/>
        </w:tabs>
        <w:rPr>
          <w:rFonts w:asciiTheme="minorHAnsi" w:hAnsiTheme="minorHAnsi"/>
        </w:rPr>
      </w:pPr>
      <w:r w:rsidRPr="00763085">
        <w:rPr>
          <w:rFonts w:asciiTheme="minorHAnsi" w:hAnsiTheme="minorHAnsi"/>
        </w:rPr>
        <w:t>По результатам рассмотрения заявления о вступлении в правоотношения и приложенных документов (копий документов), поданных лично заявителем, в день его подачи территориальным органом ПФР выдается уведомление о регистрации его в качестве страхователя, добровольно вступившего в правоотношения по обязательному пенсионному страхованию. В уведомлении указывается регистрационный номер в ПФР.</w:t>
      </w:r>
    </w:p>
    <w:p w:rsidR="0089433C" w:rsidRPr="00763085" w:rsidRDefault="0089433C" w:rsidP="0089433C">
      <w:pPr>
        <w:pStyle w:val="a4"/>
        <w:tabs>
          <w:tab w:val="num" w:pos="0"/>
        </w:tabs>
        <w:rPr>
          <w:rFonts w:asciiTheme="minorHAnsi" w:hAnsiTheme="minorHAnsi"/>
        </w:rPr>
      </w:pPr>
      <w:r w:rsidRPr="00763085">
        <w:rPr>
          <w:rFonts w:asciiTheme="minorHAnsi" w:hAnsiTheme="minorHAnsi"/>
        </w:rPr>
        <w:t>При направлении заявления с использованием услуг почтовой связи уведомление о регистрации направляется заявителю по почтовому адресу, указанному в заявлении.</w:t>
      </w:r>
    </w:p>
    <w:p w:rsidR="0089433C" w:rsidRPr="00763085" w:rsidRDefault="0089433C" w:rsidP="0089433C">
      <w:pPr>
        <w:pStyle w:val="a4"/>
        <w:tabs>
          <w:tab w:val="num" w:pos="0"/>
        </w:tabs>
        <w:rPr>
          <w:rFonts w:asciiTheme="minorHAnsi" w:hAnsiTheme="minorHAnsi"/>
        </w:rPr>
      </w:pPr>
      <w:r w:rsidRPr="00763085">
        <w:rPr>
          <w:rFonts w:asciiTheme="minorHAnsi" w:hAnsiTheme="minorHAnsi"/>
        </w:rPr>
        <w:t>Расчетный период начинается со дня подачи в территориальный орган ПФР заявления о добровольном вступлении в правоотношения по ОПС.</w:t>
      </w:r>
    </w:p>
    <w:p w:rsidR="0089433C" w:rsidRPr="00763085" w:rsidRDefault="0089433C" w:rsidP="0089433C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sz w:val="24"/>
          <w:szCs w:val="24"/>
        </w:rPr>
      </w:pPr>
      <w:r w:rsidRPr="00763085">
        <w:rPr>
          <w:sz w:val="24"/>
          <w:szCs w:val="24"/>
        </w:rPr>
        <w:t>Страхователь прекращает правоотношения по обязательному пенсионному страхованию путем подачи заявления (</w:t>
      </w:r>
      <w:hyperlink r:id="rId12" w:history="1">
        <w:r w:rsidRPr="00763085">
          <w:rPr>
            <w:rStyle w:val="a3"/>
            <w:sz w:val="24"/>
            <w:szCs w:val="24"/>
          </w:rPr>
          <w:t>Приложение № 2</w:t>
        </w:r>
      </w:hyperlink>
      <w:r w:rsidRPr="00763085">
        <w:rPr>
          <w:sz w:val="24"/>
          <w:szCs w:val="24"/>
        </w:rPr>
        <w:t xml:space="preserve"> к </w:t>
      </w:r>
      <w:hyperlink r:id="rId13" w:history="1">
        <w:r w:rsidRPr="00763085">
          <w:rPr>
            <w:rStyle w:val="a3"/>
            <w:sz w:val="24"/>
            <w:szCs w:val="24"/>
          </w:rPr>
          <w:t>приказу Минтруда России от 31.05.2017 № 462н</w:t>
        </w:r>
      </w:hyperlink>
      <w:r w:rsidRPr="00763085">
        <w:rPr>
          <w:sz w:val="24"/>
          <w:szCs w:val="24"/>
        </w:rPr>
        <w:t>) в территориальный орган ПФР по правилам, утверждаемым в порядке, определяемом Правительством Российской Федерации.</w:t>
      </w:r>
    </w:p>
    <w:p w:rsidR="0089433C" w:rsidRPr="00763085" w:rsidRDefault="0089433C" w:rsidP="0089433C">
      <w:pPr>
        <w:pStyle w:val="a4"/>
        <w:tabs>
          <w:tab w:val="num" w:pos="0"/>
        </w:tabs>
        <w:rPr>
          <w:rFonts w:asciiTheme="minorHAnsi" w:hAnsiTheme="minorHAnsi"/>
        </w:rPr>
      </w:pPr>
      <w:r w:rsidRPr="00763085">
        <w:rPr>
          <w:rFonts w:asciiTheme="minorHAnsi" w:hAnsiTheme="minorHAnsi"/>
        </w:rPr>
        <w:t>Расчетный период заканчивается в день подачи в территориальный орган ПФР заявления о прекращении правоотношений по ОПС.</w:t>
      </w:r>
    </w:p>
    <w:p w:rsidR="0089433C" w:rsidRDefault="0089433C" w:rsidP="0089433C"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E3882" w:rsidRDefault="006E3882"/>
    <w:sectPr w:rsidR="006E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A7F"/>
    <w:multiLevelType w:val="multilevel"/>
    <w:tmpl w:val="38A4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02298"/>
    <w:multiLevelType w:val="multilevel"/>
    <w:tmpl w:val="CE3C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05BA1"/>
    <w:multiLevelType w:val="multilevel"/>
    <w:tmpl w:val="0C52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B08CC"/>
    <w:multiLevelType w:val="multilevel"/>
    <w:tmpl w:val="354A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F4416"/>
    <w:multiLevelType w:val="multilevel"/>
    <w:tmpl w:val="88BC1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4E"/>
    <w:rsid w:val="0025374E"/>
    <w:rsid w:val="006E3882"/>
    <w:rsid w:val="0089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3C"/>
  </w:style>
  <w:style w:type="paragraph" w:styleId="3">
    <w:name w:val="heading 3"/>
    <w:basedOn w:val="a"/>
    <w:next w:val="a"/>
    <w:link w:val="30"/>
    <w:uiPriority w:val="9"/>
    <w:unhideWhenUsed/>
    <w:qFormat/>
    <w:rsid w:val="008943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43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8943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89433C"/>
  </w:style>
  <w:style w:type="character" w:styleId="a5">
    <w:name w:val="Strong"/>
    <w:basedOn w:val="a0"/>
    <w:uiPriority w:val="22"/>
    <w:qFormat/>
    <w:rsid w:val="0089433C"/>
    <w:rPr>
      <w:b/>
      <w:bCs/>
    </w:rPr>
  </w:style>
  <w:style w:type="character" w:styleId="a6">
    <w:name w:val="Emphasis"/>
    <w:basedOn w:val="a0"/>
    <w:uiPriority w:val="20"/>
    <w:qFormat/>
    <w:rsid w:val="008943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3C"/>
  </w:style>
  <w:style w:type="paragraph" w:styleId="3">
    <w:name w:val="heading 3"/>
    <w:basedOn w:val="a"/>
    <w:next w:val="a"/>
    <w:link w:val="30"/>
    <w:uiPriority w:val="9"/>
    <w:unhideWhenUsed/>
    <w:qFormat/>
    <w:rsid w:val="008943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43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8943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89433C"/>
  </w:style>
  <w:style w:type="character" w:styleId="a5">
    <w:name w:val="Strong"/>
    <w:basedOn w:val="a0"/>
    <w:uiPriority w:val="22"/>
    <w:qFormat/>
    <w:rsid w:val="0089433C"/>
    <w:rPr>
      <w:b/>
      <w:bCs/>
    </w:rPr>
  </w:style>
  <w:style w:type="character" w:styleId="a6">
    <w:name w:val="Emphasis"/>
    <w:basedOn w:val="a0"/>
    <w:uiPriority w:val="20"/>
    <w:qFormat/>
    <w:rsid w:val="008943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files/id/zakonodatelstvo/pers_uchet/2019/prik_mitrud_462n_pravila.doc" TargetMode="External"/><Relationship Id="rId13" Type="http://schemas.openxmlformats.org/officeDocument/2006/relationships/hyperlink" Target="http://www.pfrf.ru/info/order/individual_records~455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f.ru/info/order/individual_records~4555/" TargetMode="External"/><Relationship Id="rId12" Type="http://schemas.openxmlformats.org/officeDocument/2006/relationships/hyperlink" Target="http://www.pfrf.ru/files/id/zakonodatelstvo/pers_uchet/2019/prik_mitrud_462n_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files/id/zakonodatelstvo/pers_uchet/2019/prik_mitrud_462n_pril1.doc" TargetMode="External"/><Relationship Id="rId11" Type="http://schemas.openxmlformats.org/officeDocument/2006/relationships/hyperlink" Target="http://pravo.gov.ru/proxy/ips/?docbody=&amp;firstDoc=1&amp;lastDoc=1&amp;nd=10248810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frf.ru/branches/moscow/conta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info/order/individual_records~156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2</cp:revision>
  <dcterms:created xsi:type="dcterms:W3CDTF">2020-09-10T07:55:00Z</dcterms:created>
  <dcterms:modified xsi:type="dcterms:W3CDTF">2020-09-10T07:55:00Z</dcterms:modified>
</cp:coreProperties>
</file>