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F" w:rsidRPr="00F87939" w:rsidRDefault="00F57D5F" w:rsidP="00F57D5F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Д</w:t>
      </w:r>
      <w:r w:rsidRPr="00F87939">
        <w:rPr>
          <w:rFonts w:ascii="Arial" w:hAnsi="Arial" w:cs="Arial"/>
          <w:b/>
          <w:bCs/>
          <w:i/>
          <w:iCs/>
          <w:sz w:val="28"/>
          <w:szCs w:val="28"/>
        </w:rPr>
        <w:t>ля чего нужно проверять состояние своего индивидуального лицевого счета</w:t>
      </w:r>
    </w:p>
    <w:p w:rsidR="00F57D5F" w:rsidRPr="00F87939" w:rsidRDefault="00F57D5F" w:rsidP="00F57D5F">
      <w:r w:rsidRPr="00F87939">
        <w:t xml:space="preserve">Жители района могут заблаговременно ознакомиться с информацией о своем страховом стаже, заработке, страховых взносах, учтенных территориальным органом </w:t>
      </w:r>
      <w:r w:rsidRPr="00F87939">
        <w:rPr>
          <w:b/>
        </w:rPr>
        <w:t>ПФР</w:t>
      </w:r>
      <w:r w:rsidRPr="00F87939">
        <w:t xml:space="preserve"> в индивидуальном лицевом счете на основании данных, представленных работодателями, и сведений, имеющихся в распоряжении </w:t>
      </w:r>
      <w:r w:rsidRPr="00F87939">
        <w:rPr>
          <w:b/>
        </w:rPr>
        <w:t>ПФР</w:t>
      </w:r>
      <w:r w:rsidRPr="00F87939">
        <w:t>.</w:t>
      </w:r>
    </w:p>
    <w:p w:rsidR="00F57D5F" w:rsidRPr="00F87939" w:rsidRDefault="00F57D5F" w:rsidP="00F57D5F">
      <w:r w:rsidRPr="00F87939">
        <w:t xml:space="preserve">Чтобы быть уверенным в корректности назначенной </w:t>
      </w:r>
      <w:r w:rsidRPr="00F87939">
        <w:rPr>
          <w:b/>
        </w:rPr>
        <w:t>пенсии</w:t>
      </w:r>
      <w:r w:rsidRPr="00F87939">
        <w:t xml:space="preserve"> в будущем, уже сейчас стоит самостоятельно контролировать состояние своего индивидуального лицевого счета. Сделать это можно дистанционно, то есть в любое удобное заказать выписку через портал </w:t>
      </w:r>
      <w:proofErr w:type="spellStart"/>
      <w:r w:rsidRPr="00F87939">
        <w:t>Госуслуг</w:t>
      </w:r>
      <w:proofErr w:type="spellEnd"/>
      <w:r w:rsidRPr="00F87939">
        <w:t xml:space="preserve">. Лично получить аналогичную выписку можно в клиентской службе </w:t>
      </w:r>
      <w:r w:rsidRPr="00F87939">
        <w:rPr>
          <w:b/>
        </w:rPr>
        <w:t>ПФР</w:t>
      </w:r>
      <w:r w:rsidRPr="00F87939">
        <w:t xml:space="preserve"> или в МФЦ только по предварительной записи.</w:t>
      </w:r>
    </w:p>
    <w:p w:rsidR="00F57D5F" w:rsidRPr="00F87939" w:rsidRDefault="00F57D5F" w:rsidP="00F57D5F">
      <w:r w:rsidRPr="00F87939">
        <w:t xml:space="preserve">В случае обнаружения в индивидуальном лицевом счете ошибок, гражданину нужно подать заявление на портале </w:t>
      </w:r>
      <w:proofErr w:type="spellStart"/>
      <w:r w:rsidRPr="00F87939">
        <w:t>Госуслуг</w:t>
      </w:r>
      <w:proofErr w:type="spellEnd"/>
      <w:r w:rsidRPr="00F87939">
        <w:t xml:space="preserve"> об исправлении указанных сведений, прикрепив соответствующие документы. Они будут рассмотрены территориальным органом </w:t>
      </w:r>
      <w:r w:rsidRPr="00F87939">
        <w:rPr>
          <w:b/>
        </w:rPr>
        <w:t>ПФР</w:t>
      </w:r>
      <w:r w:rsidRPr="00F87939">
        <w:t>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F57D5F" w:rsidRPr="00F87939" w:rsidRDefault="00F57D5F" w:rsidP="00F57D5F">
      <w:r w:rsidRPr="00F87939">
        <w:t xml:space="preserve">По результатам проверки территориальный орган </w:t>
      </w:r>
      <w:r w:rsidRPr="00F87939">
        <w:rPr>
          <w:b/>
        </w:rPr>
        <w:t>ПФР</w:t>
      </w:r>
      <w:r w:rsidRPr="00F87939">
        <w:t xml:space="preserve"> вносит изменения в лицевой счет.</w:t>
      </w:r>
    </w:p>
    <w:p w:rsidR="00F57D5F" w:rsidRPr="00F57D5F" w:rsidRDefault="00F57D5F" w:rsidP="00F57D5F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7D5F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5F"/>
    <w:rsid w:val="006718A0"/>
    <w:rsid w:val="00F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2021-03-03T10:45:00Z</dcterms:created>
  <dcterms:modified xsi:type="dcterms:W3CDTF">2021-03-03T10:47:00Z</dcterms:modified>
</cp:coreProperties>
</file>