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80" w:rsidRPr="00E12480" w:rsidRDefault="00E12480" w:rsidP="00E124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53720" cy="690880"/>
            <wp:effectExtent l="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480" w:rsidRPr="00E12480" w:rsidRDefault="00E12480" w:rsidP="00E124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1248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МЕСТНАЯ АДМИНИСТРАЦИЯ ВНУТРИГОРОДСКОГО МУНИЦИПАЛЬНОГО ОБРАЗОВАНИЯ ГОРОДА ФЕДЕРАЛЬНОГО ЗНАЧЕНИЯ САНКТ-ПЕТЕРБУРГА</w:t>
      </w:r>
    </w:p>
    <w:p w:rsidR="00E12480" w:rsidRPr="00E12480" w:rsidRDefault="00E12480" w:rsidP="00E12480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1248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МУНИЦИПАЛЬНЫЙ ОКРУГ МОРСКОЙ</w:t>
      </w:r>
    </w:p>
    <w:p w:rsidR="00E12480" w:rsidRPr="00E12480" w:rsidRDefault="00E12480" w:rsidP="00E1248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12480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               </w:t>
      </w:r>
    </w:p>
    <w:p w:rsidR="00E12480" w:rsidRPr="00E12480" w:rsidRDefault="00E12480" w:rsidP="00E124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124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  <w:r w:rsidRPr="00E124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</w:p>
    <w:p w:rsidR="00E12480" w:rsidRPr="00E12480" w:rsidRDefault="00E12480" w:rsidP="00E12480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ab/>
      </w:r>
    </w:p>
    <w:p w:rsidR="00E12480" w:rsidRPr="00E12480" w:rsidRDefault="00E12480" w:rsidP="00E12480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</w:p>
    <w:p w:rsidR="00E12480" w:rsidRPr="00E12480" w:rsidRDefault="00E12480" w:rsidP="00E1248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01 ноября</w:t>
      </w:r>
      <w:r w:rsidRPr="00E12480">
        <w:rPr>
          <w:rFonts w:ascii="Times New Roman" w:eastAsia="Times New Roman" w:hAnsi="Times New Roman" w:cs="Times New Roman"/>
          <w:color w:val="auto"/>
          <w:lang w:bidi="ar-SA"/>
        </w:rPr>
        <w:t xml:space="preserve"> 2022 года</w:t>
      </w:r>
      <w:r w:rsidRPr="00E1248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1248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</w:t>
      </w:r>
      <w:r w:rsidRPr="00E12480">
        <w:rPr>
          <w:rFonts w:ascii="Times New Roman" w:eastAsia="Times New Roman" w:hAnsi="Times New Roman" w:cs="Times New Roman"/>
          <w:color w:val="auto"/>
          <w:lang w:bidi="ar-SA"/>
        </w:rPr>
        <w:tab/>
        <w:t>Санкт-Петербург</w:t>
      </w:r>
    </w:p>
    <w:p w:rsidR="00E12480" w:rsidRDefault="00E12480" w:rsidP="00415A04">
      <w:pPr>
        <w:pStyle w:val="20"/>
        <w:shd w:val="clear" w:color="auto" w:fill="auto"/>
        <w:tabs>
          <w:tab w:val="right" w:pos="4720"/>
        </w:tabs>
        <w:spacing w:line="307" w:lineRule="exact"/>
        <w:ind w:left="160" w:right="4940"/>
        <w:jc w:val="both"/>
      </w:pPr>
    </w:p>
    <w:p w:rsidR="00E12480" w:rsidRDefault="00E12480" w:rsidP="00415A04">
      <w:pPr>
        <w:pStyle w:val="20"/>
        <w:shd w:val="clear" w:color="auto" w:fill="auto"/>
        <w:tabs>
          <w:tab w:val="right" w:pos="4720"/>
        </w:tabs>
        <w:spacing w:line="307" w:lineRule="exact"/>
        <w:ind w:left="160" w:right="4940"/>
        <w:jc w:val="both"/>
      </w:pPr>
    </w:p>
    <w:p w:rsidR="0071117D" w:rsidRDefault="00CE1812" w:rsidP="00415A04">
      <w:pPr>
        <w:pStyle w:val="20"/>
        <w:shd w:val="clear" w:color="auto" w:fill="auto"/>
        <w:tabs>
          <w:tab w:val="right" w:pos="4720"/>
        </w:tabs>
        <w:spacing w:line="307" w:lineRule="exact"/>
        <w:ind w:left="160" w:right="4940"/>
        <w:jc w:val="both"/>
      </w:pPr>
      <w:r>
        <w:t>Об утверждении Положения «Об осуществлении экологического просвещения, а также организации экологического воспитания и формирования</w:t>
      </w:r>
      <w:r>
        <w:tab/>
        <w:t>экологической</w:t>
      </w:r>
    </w:p>
    <w:p w:rsidR="0071117D" w:rsidRDefault="00CE1812" w:rsidP="00415A04">
      <w:pPr>
        <w:pStyle w:val="20"/>
        <w:shd w:val="clear" w:color="auto" w:fill="auto"/>
        <w:tabs>
          <w:tab w:val="right" w:pos="4720"/>
        </w:tabs>
        <w:spacing w:line="307" w:lineRule="exact"/>
        <w:ind w:left="160" w:right="4940"/>
        <w:jc w:val="both"/>
      </w:pPr>
      <w:r>
        <w:t>культуры в области обращения с твердыми коммунальными отходами на территории внутригородского муниципального</w:t>
      </w:r>
      <w:r>
        <w:tab/>
        <w:t>образования</w:t>
      </w:r>
    </w:p>
    <w:p w:rsidR="00222772" w:rsidRDefault="00415A04" w:rsidP="00415A04">
      <w:pPr>
        <w:pStyle w:val="20"/>
        <w:shd w:val="clear" w:color="auto" w:fill="auto"/>
        <w:spacing w:line="307" w:lineRule="exact"/>
        <w:ind w:left="160"/>
        <w:jc w:val="both"/>
      </w:pPr>
      <w:r>
        <w:t>города</w:t>
      </w:r>
      <w:r w:rsidR="00222772">
        <w:t xml:space="preserve">    </w:t>
      </w:r>
      <w:r>
        <w:t xml:space="preserve"> </w:t>
      </w:r>
      <w:r w:rsidR="00222772">
        <w:t xml:space="preserve">   </w:t>
      </w:r>
      <w:r>
        <w:t>федерального</w:t>
      </w:r>
      <w:r w:rsidR="00222772">
        <w:t xml:space="preserve">       </w:t>
      </w:r>
      <w:r>
        <w:t xml:space="preserve"> </w:t>
      </w:r>
      <w:r w:rsidR="00222772">
        <w:t xml:space="preserve">    </w:t>
      </w:r>
      <w:r>
        <w:t xml:space="preserve">значения </w:t>
      </w:r>
    </w:p>
    <w:p w:rsidR="00222772" w:rsidRDefault="00415A04" w:rsidP="00222772">
      <w:pPr>
        <w:pStyle w:val="20"/>
        <w:shd w:val="clear" w:color="auto" w:fill="auto"/>
        <w:spacing w:line="307" w:lineRule="exact"/>
        <w:ind w:left="160"/>
        <w:jc w:val="both"/>
      </w:pPr>
      <w:r>
        <w:t>Санкт-Петербурга</w:t>
      </w:r>
      <w:r w:rsidR="00222772">
        <w:t xml:space="preserve"> </w:t>
      </w:r>
      <w:r>
        <w:t>муниципальный округ</w:t>
      </w:r>
      <w:r w:rsidR="00CE1812">
        <w:t xml:space="preserve"> </w:t>
      </w:r>
    </w:p>
    <w:p w:rsidR="0071117D" w:rsidRDefault="00CE1812" w:rsidP="00222772">
      <w:pPr>
        <w:pStyle w:val="20"/>
        <w:shd w:val="clear" w:color="auto" w:fill="auto"/>
        <w:spacing w:line="307" w:lineRule="exact"/>
        <w:ind w:left="160"/>
        <w:jc w:val="both"/>
      </w:pPr>
      <w:r>
        <w:t>Морской»</w:t>
      </w:r>
      <w:r w:rsidR="00415A04">
        <w:t>.</w:t>
      </w:r>
    </w:p>
    <w:p w:rsidR="00415A04" w:rsidRDefault="00415A04" w:rsidP="00415A04">
      <w:pPr>
        <w:pStyle w:val="20"/>
        <w:shd w:val="clear" w:color="auto" w:fill="auto"/>
        <w:spacing w:line="307" w:lineRule="exact"/>
        <w:ind w:left="160"/>
        <w:jc w:val="both"/>
      </w:pPr>
    </w:p>
    <w:p w:rsidR="0071117D" w:rsidRDefault="00CE1812">
      <w:pPr>
        <w:pStyle w:val="20"/>
        <w:shd w:val="clear" w:color="auto" w:fill="auto"/>
        <w:spacing w:after="278" w:line="307" w:lineRule="exact"/>
        <w:ind w:firstLine="720"/>
        <w:jc w:val="both"/>
      </w:pPr>
      <w:proofErr w:type="gramStart"/>
      <w:r>
        <w:t xml:space="preserve">В соответствии со статьей 79 Федерального закона от 06.10.2003 № 131-ФЗ «Об общих принципах организации </w:t>
      </w:r>
      <w:r w:rsidR="00415A04">
        <w:t xml:space="preserve"> </w:t>
      </w:r>
      <w:r>
        <w:t>местного самоуправления в Российской Федерации», статьей 10 Закона Санкт-Петербурга 23.09.2009 года № 420-79 «Об организации местного само</w:t>
      </w:r>
      <w:r w:rsidR="0090798D">
        <w:t>управления в Санкт-Петербурге»,</w:t>
      </w:r>
      <w:r>
        <w:t xml:space="preserve"> Уставом внутригородского муниципального образования </w:t>
      </w:r>
      <w:r w:rsidR="0090798D">
        <w:t xml:space="preserve">города федерального значения </w:t>
      </w:r>
      <w:r>
        <w:t>Санкт-Петербурга МО Морской</w:t>
      </w:r>
      <w:r w:rsidR="0090798D">
        <w:t xml:space="preserve"> и правотворческой инициативы прокуратуры Василеостровского района Санкт-Петербурга от 10.06.2022 № 04-17-2022/ПИ-1 </w:t>
      </w:r>
      <w:proofErr w:type="gramEnd"/>
    </w:p>
    <w:p w:rsidR="0071117D" w:rsidRDefault="00CE1812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line="307" w:lineRule="exact"/>
        <w:ind w:firstLine="720"/>
        <w:jc w:val="both"/>
      </w:pPr>
      <w:r>
        <w:t xml:space="preserve">Утвердить Положение 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образования </w:t>
      </w:r>
      <w:r w:rsidR="0090798D">
        <w:t xml:space="preserve">города федерального значения </w:t>
      </w:r>
      <w:r w:rsidR="00415A04">
        <w:t>Санкт-Петербурга муниципальный округ</w:t>
      </w:r>
      <w:r>
        <w:t xml:space="preserve"> Морской» в соответствии с Приложением к настоящему Постановлению.</w:t>
      </w:r>
    </w:p>
    <w:p w:rsidR="00E12480" w:rsidRDefault="00CE1812" w:rsidP="00E12480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spacing w:line="307" w:lineRule="exact"/>
        <w:ind w:firstLine="720"/>
        <w:jc w:val="both"/>
      </w:pPr>
      <w:r>
        <w:t xml:space="preserve">Настоящее Постановление вступает в силу </w:t>
      </w:r>
      <w:r w:rsidR="00E12480">
        <w:t>с момента его принятия.</w:t>
      </w:r>
    </w:p>
    <w:p w:rsidR="00E12480" w:rsidRDefault="00E12480" w:rsidP="00E12480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spacing w:line="307" w:lineRule="exact"/>
        <w:ind w:firstLine="720"/>
        <w:jc w:val="both"/>
      </w:pPr>
      <w:r>
        <w:t>Контроль исполнения настоящего постановления оставляю за собой.</w:t>
      </w:r>
    </w:p>
    <w:p w:rsidR="00E12480" w:rsidRDefault="00E12480" w:rsidP="00222772">
      <w:pPr>
        <w:pStyle w:val="20"/>
        <w:shd w:val="clear" w:color="auto" w:fill="auto"/>
        <w:tabs>
          <w:tab w:val="left" w:pos="991"/>
        </w:tabs>
        <w:spacing w:after="592" w:line="307" w:lineRule="exact"/>
        <w:jc w:val="both"/>
      </w:pPr>
    </w:p>
    <w:p w:rsidR="00415A04" w:rsidRDefault="00222772" w:rsidP="00222772">
      <w:pPr>
        <w:pStyle w:val="20"/>
        <w:shd w:val="clear" w:color="auto" w:fill="auto"/>
        <w:tabs>
          <w:tab w:val="left" w:pos="991"/>
        </w:tabs>
        <w:spacing w:after="592" w:line="307" w:lineRule="exact"/>
        <w:jc w:val="both"/>
      </w:pPr>
      <w:r>
        <w:t>Глава местной а</w:t>
      </w:r>
      <w:r w:rsidR="00415A04">
        <w:t xml:space="preserve">дминистрации                                                                     С.В. </w:t>
      </w:r>
      <w:proofErr w:type="spellStart"/>
      <w:r w:rsidR="00415A04">
        <w:t>Ляпакина</w:t>
      </w:r>
      <w:proofErr w:type="spellEnd"/>
    </w:p>
    <w:p w:rsidR="0071117D" w:rsidRDefault="00222772" w:rsidP="0090798D">
      <w:pPr>
        <w:pStyle w:val="20"/>
        <w:shd w:val="clear" w:color="auto" w:fill="auto"/>
        <w:spacing w:after="600" w:line="312" w:lineRule="exact"/>
        <w:ind w:left="5580" w:firstLine="2680"/>
        <w:jc w:val="both"/>
      </w:pPr>
      <w:r>
        <w:lastRenderedPageBreak/>
        <w:t xml:space="preserve">Приложение к Постановлению местной </w:t>
      </w:r>
      <w:proofErr w:type="gramStart"/>
      <w:r>
        <w:t>а</w:t>
      </w:r>
      <w:r w:rsidR="00CE1812">
        <w:t xml:space="preserve">дминистрации внутригородского муниципального образования </w:t>
      </w:r>
      <w:r w:rsidR="0090798D">
        <w:t xml:space="preserve">города федерального значения </w:t>
      </w:r>
      <w:r>
        <w:t>Санкт-Петербурга</w:t>
      </w:r>
      <w:proofErr w:type="gramEnd"/>
      <w:r>
        <w:t xml:space="preserve"> муниципальный округ</w:t>
      </w:r>
      <w:r w:rsidR="00CE1812">
        <w:t xml:space="preserve"> Морской от </w:t>
      </w:r>
      <w:r w:rsidR="00991E1E">
        <w:t xml:space="preserve">01.11.2022 </w:t>
      </w:r>
      <w:r w:rsidR="00991E1E" w:rsidRPr="00991E1E">
        <w:t>№ 8</w:t>
      </w:r>
      <w:r w:rsidR="008D0A86">
        <w:t>8</w:t>
      </w:r>
      <w:bookmarkStart w:id="0" w:name="_GoBack"/>
      <w:bookmarkEnd w:id="0"/>
    </w:p>
    <w:p w:rsidR="0071117D" w:rsidRDefault="00CE1812">
      <w:pPr>
        <w:pStyle w:val="30"/>
        <w:shd w:val="clear" w:color="auto" w:fill="auto"/>
        <w:tabs>
          <w:tab w:val="left" w:pos="4176"/>
        </w:tabs>
        <w:spacing w:before="0"/>
      </w:pPr>
      <w:r>
        <w:tab/>
        <w:t>Положение</w:t>
      </w:r>
    </w:p>
    <w:p w:rsidR="0071117D" w:rsidRDefault="00CE1812" w:rsidP="0090798D">
      <w:pPr>
        <w:pStyle w:val="30"/>
        <w:shd w:val="clear" w:color="auto" w:fill="auto"/>
        <w:spacing w:before="0"/>
        <w:ind w:left="40"/>
        <w:jc w:val="center"/>
      </w:pPr>
      <w:r>
        <w:t>«Об осуществлении экологического просвещения, а также организации</w:t>
      </w:r>
      <w:r>
        <w:br/>
        <w:t>экологического воспитания и формирования экологической культуры в</w:t>
      </w:r>
      <w:r>
        <w:br/>
        <w:t>области обращения с твердыми коммунальными отходами на территории</w:t>
      </w:r>
      <w:r>
        <w:br/>
        <w:t>внутригородского муниципального образования</w:t>
      </w:r>
      <w:r w:rsidR="0090798D">
        <w:t xml:space="preserve"> города федерального значения </w:t>
      </w:r>
      <w:r>
        <w:t>Санкт-Петербурга</w:t>
      </w:r>
      <w:r w:rsidR="0090798D">
        <w:t xml:space="preserve"> </w:t>
      </w:r>
      <w:r w:rsidR="00222772">
        <w:t>муниципальный округ</w:t>
      </w:r>
      <w:r>
        <w:t xml:space="preserve"> Морской»</w:t>
      </w:r>
    </w:p>
    <w:p w:rsidR="0090798D" w:rsidRDefault="0090798D" w:rsidP="0090798D">
      <w:pPr>
        <w:pStyle w:val="30"/>
        <w:shd w:val="clear" w:color="auto" w:fill="auto"/>
        <w:spacing w:before="0"/>
        <w:ind w:left="40"/>
        <w:jc w:val="center"/>
      </w:pPr>
    </w:p>
    <w:p w:rsidR="0071117D" w:rsidRDefault="00CE1812">
      <w:pPr>
        <w:pStyle w:val="20"/>
        <w:shd w:val="clear" w:color="auto" w:fill="auto"/>
        <w:spacing w:after="249" w:line="260" w:lineRule="exact"/>
        <w:ind w:right="340"/>
      </w:pPr>
      <w:r>
        <w:t>1. Общие положения</w:t>
      </w:r>
    </w:p>
    <w:p w:rsidR="0071117D" w:rsidRDefault="00CE1812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line="307" w:lineRule="exact"/>
        <w:ind w:firstLine="720"/>
        <w:jc w:val="both"/>
      </w:pPr>
      <w:r>
        <w:t xml:space="preserve">Настоящее Положение 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образования </w:t>
      </w:r>
      <w:r w:rsidR="0090798D">
        <w:t>города федерального значения</w:t>
      </w:r>
      <w:proofErr w:type="gramStart"/>
      <w:r w:rsidR="0090798D">
        <w:t xml:space="preserve"> </w:t>
      </w:r>
      <w:r w:rsidR="00222772">
        <w:t>С</w:t>
      </w:r>
      <w:proofErr w:type="gramEnd"/>
      <w:r w:rsidR="00222772">
        <w:t>анкт- Петербурга муниципальный округ</w:t>
      </w:r>
      <w:r>
        <w:t xml:space="preserve"> Морской» (далее по тексту - Положение), в соответствии с действующим законодательством, определяет правовые и органи</w:t>
      </w:r>
      <w:r w:rsidR="00222772">
        <w:t>зационные основы осуществления местной а</w:t>
      </w:r>
      <w:r>
        <w:t>дминистрацией внутригородского муниципального образования</w:t>
      </w:r>
      <w:r w:rsidR="0090798D">
        <w:t xml:space="preserve"> города федерального значения</w:t>
      </w:r>
      <w:r w:rsidR="00222772">
        <w:t xml:space="preserve"> Санкт-Петербурга муниципальный округ Морской (далее по тексту - местная а</w:t>
      </w:r>
      <w:r>
        <w:t xml:space="preserve">дминистрация) экологического </w:t>
      </w:r>
      <w:r w:rsidR="0090798D">
        <w:t>просвещения, а также организации</w:t>
      </w:r>
      <w:r>
        <w:t xml:space="preserve"> экологического воспитания и формирования экологической культуры в области обращения с твердыми коммунальными отходами.</w:t>
      </w:r>
    </w:p>
    <w:p w:rsidR="0071117D" w:rsidRDefault="00CE1812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after="278" w:line="307" w:lineRule="exact"/>
        <w:ind w:firstLine="720"/>
        <w:jc w:val="both"/>
      </w:pPr>
      <w:proofErr w:type="gramStart"/>
      <w:r>
        <w:t>При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</w:t>
      </w:r>
      <w:r w:rsidR="00222772">
        <w:t>тходами муниципальные служащие местной а</w:t>
      </w:r>
      <w:r>
        <w:t xml:space="preserve">дминистрации руководствуются Конституцией Российской Федерации, федеральными законами, законами Санкт-Петербурга, иными нормативными правовыми актами Российской Федерации и Санкт-Петербурга, Уставом внутригородского муниципального образования </w:t>
      </w:r>
      <w:r w:rsidR="0090798D">
        <w:t xml:space="preserve">города федерального значения </w:t>
      </w:r>
      <w:r>
        <w:t>Са</w:t>
      </w:r>
      <w:r w:rsidR="0090798D">
        <w:t>нкт-Петербурга муниципальный округ Морской</w:t>
      </w:r>
      <w:r>
        <w:t>, иными муниципальными правовыми актами и настоящим Положением.</w:t>
      </w:r>
      <w:proofErr w:type="gramEnd"/>
    </w:p>
    <w:p w:rsidR="0071117D" w:rsidRDefault="00CE1812">
      <w:pPr>
        <w:pStyle w:val="20"/>
        <w:shd w:val="clear" w:color="auto" w:fill="auto"/>
        <w:spacing w:after="235" w:line="260" w:lineRule="exact"/>
        <w:ind w:left="40"/>
      </w:pPr>
      <w:r>
        <w:t>2. Основные цели и задачи</w:t>
      </w:r>
    </w:p>
    <w:p w:rsidR="0071117D" w:rsidRDefault="00222772">
      <w:pPr>
        <w:pStyle w:val="20"/>
        <w:numPr>
          <w:ilvl w:val="1"/>
          <w:numId w:val="2"/>
        </w:numPr>
        <w:shd w:val="clear" w:color="auto" w:fill="auto"/>
        <w:tabs>
          <w:tab w:val="left" w:pos="1452"/>
        </w:tabs>
        <w:spacing w:line="307" w:lineRule="exact"/>
        <w:ind w:firstLine="720"/>
        <w:jc w:val="both"/>
      </w:pPr>
      <w:r>
        <w:t>Деятельность местной а</w:t>
      </w:r>
      <w:r w:rsidR="00CE1812">
        <w:t xml:space="preserve">дминистрации при осуществлении экологического просвещения, а также организации экологического воспитания и формирования экологической культуры в области' обращения с </w:t>
      </w:r>
      <w:proofErr w:type="gramStart"/>
      <w:r w:rsidR="00CE1812">
        <w:t>твердыми</w:t>
      </w:r>
      <w:proofErr w:type="gramEnd"/>
      <w:r w:rsidR="00CE1812">
        <w:t xml:space="preserve"> коммунальными, направлена на достижение следующих целей: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12" w:lineRule="exact"/>
        <w:jc w:val="both"/>
      </w:pPr>
      <w:r>
        <w:lastRenderedPageBreak/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12" w:lineRule="exact"/>
        <w:jc w:val="both"/>
      </w:pPr>
      <w:r>
        <w:t>формирование у населения муниципального образования экологической культуры в области обращения с твердыми коммунальными отходами;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12" w:lineRule="exact"/>
        <w:jc w:val="both"/>
      </w:pPr>
      <w:r>
        <w:t>обеспечение свободного доступа населения муниципального образования к информации в сфере обращения с твердыми коммунальными отходами;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12" w:lineRule="exact"/>
        <w:jc w:val="both"/>
      </w:pPr>
      <w:r>
        <w:t>воспитание бережного отношения к природе и рациональному использованию природных ресурсов;</w:t>
      </w:r>
    </w:p>
    <w:p w:rsidR="0071117D" w:rsidRDefault="00CE1812">
      <w:pPr>
        <w:pStyle w:val="20"/>
        <w:numPr>
          <w:ilvl w:val="1"/>
          <w:numId w:val="2"/>
        </w:numPr>
        <w:shd w:val="clear" w:color="auto" w:fill="auto"/>
        <w:tabs>
          <w:tab w:val="left" w:pos="1223"/>
        </w:tabs>
        <w:spacing w:line="302" w:lineRule="exact"/>
        <w:ind w:firstLine="720"/>
        <w:jc w:val="both"/>
      </w:pPr>
      <w:r>
        <w:t>Указанные в подпункте 2.1. настоящего Положения цели реализуются, путем решения следующих задач: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02" w:lineRule="exact"/>
        <w:jc w:val="both"/>
      </w:pPr>
      <w:r>
        <w:t>пропаганда бережного отношения к природе и рациональному использованию природных ресурсов,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07" w:lineRule="exact"/>
        <w:jc w:val="both"/>
      </w:pPr>
      <w:r>
        <w:t>информирование населения о необходимости формирование экологической культуры в области обращения с твердыми коммунальными отходами;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07" w:lineRule="exact"/>
        <w:jc w:val="both"/>
      </w:pPr>
      <w:r>
        <w:t>информирование населения муниципального образования о правильном обращении с твердыми коммунальными отходами;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338" w:line="307" w:lineRule="exact"/>
        <w:jc w:val="both"/>
      </w:pPr>
      <w:r>
        <w:t>создание условий для беспрепятственного доступа населения муниципального образования к информации в сфере обращения с твердыми коммунальными отходами.</w:t>
      </w:r>
    </w:p>
    <w:p w:rsidR="0071117D" w:rsidRDefault="00CE1812">
      <w:pPr>
        <w:pStyle w:val="20"/>
        <w:numPr>
          <w:ilvl w:val="0"/>
          <w:numId w:val="1"/>
        </w:numPr>
        <w:shd w:val="clear" w:color="auto" w:fill="auto"/>
        <w:tabs>
          <w:tab w:val="left" w:pos="2170"/>
        </w:tabs>
        <w:spacing w:after="249" w:line="260" w:lineRule="exact"/>
        <w:ind w:left="1820"/>
        <w:jc w:val="both"/>
      </w:pPr>
      <w:r>
        <w:t>Реализация мероприятий Местной Администрацией</w:t>
      </w:r>
    </w:p>
    <w:p w:rsidR="0071117D" w:rsidRDefault="00222772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307" w:lineRule="exact"/>
        <w:ind w:firstLine="720"/>
        <w:jc w:val="both"/>
      </w:pPr>
      <w:r>
        <w:t>Местная а</w:t>
      </w:r>
      <w:r w:rsidR="00CE1812">
        <w:t>дминистрация, при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в пределах своей компетенции: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07" w:lineRule="exact"/>
        <w:jc w:val="both"/>
      </w:pPr>
      <w:r>
        <w:t>формирует программу осуществления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- программа) и отчет о реализации программы;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07" w:lineRule="exact"/>
        <w:jc w:val="both"/>
      </w:pPr>
      <w:r>
        <w:t>взаимодействует с органами государственной власти по вопросам, связанным с осуществлением экологического просвещения;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9"/>
        </w:tabs>
        <w:spacing w:line="307" w:lineRule="exact"/>
        <w:jc w:val="both"/>
      </w:pPr>
      <w:r>
        <w:t>участвует в реализации совместных мероприятий с органами государственной власти по вопросам осуществления экологического просвещения на территории муниципального образования.</w:t>
      </w:r>
    </w:p>
    <w:p w:rsidR="0071117D" w:rsidRDefault="00CE1812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line="307" w:lineRule="exact"/>
        <w:ind w:firstLine="720"/>
        <w:jc w:val="both"/>
      </w:pPr>
      <w:r>
        <w:t xml:space="preserve">Программа </w:t>
      </w:r>
      <w:r w:rsidR="00222772">
        <w:t>утверждается Постановлением местной а</w:t>
      </w:r>
      <w:r>
        <w:t>дминистрации не</w:t>
      </w:r>
    </w:p>
    <w:p w:rsidR="0071117D" w:rsidRDefault="00222772">
      <w:pPr>
        <w:pStyle w:val="20"/>
        <w:shd w:val="clear" w:color="auto" w:fill="auto"/>
        <w:tabs>
          <w:tab w:val="left" w:pos="1421"/>
          <w:tab w:val="left" w:leader="underscore" w:pos="2645"/>
        </w:tabs>
        <w:spacing w:line="307" w:lineRule="exact"/>
        <w:jc w:val="both"/>
      </w:pPr>
      <w:r>
        <w:t xml:space="preserve">позднее «20» августа </w:t>
      </w:r>
      <w:r w:rsidR="00CE1812">
        <w:t>года, предшествующего году, на который запланированы</w:t>
      </w:r>
    </w:p>
    <w:p w:rsidR="0071117D" w:rsidRDefault="00CE1812">
      <w:pPr>
        <w:pStyle w:val="20"/>
        <w:shd w:val="clear" w:color="auto" w:fill="auto"/>
        <w:spacing w:line="307" w:lineRule="exact"/>
        <w:jc w:val="both"/>
      </w:pPr>
      <w:r>
        <w:t>мероприятия.</w:t>
      </w:r>
    </w:p>
    <w:p w:rsidR="0071117D" w:rsidRDefault="00CE1812">
      <w:pPr>
        <w:pStyle w:val="20"/>
        <w:numPr>
          <w:ilvl w:val="1"/>
          <w:numId w:val="1"/>
        </w:numPr>
        <w:shd w:val="clear" w:color="auto" w:fill="auto"/>
        <w:tabs>
          <w:tab w:val="left" w:pos="1228"/>
        </w:tabs>
        <w:spacing w:line="307" w:lineRule="exact"/>
        <w:ind w:firstLine="720"/>
        <w:jc w:val="both"/>
      </w:pPr>
      <w:r>
        <w:t>Программа и отчет о реализации программы формируются и утверждаются в порядке, установленно</w:t>
      </w:r>
      <w:r w:rsidR="00222772">
        <w:t>м муниципальным правовым актом м</w:t>
      </w:r>
      <w:r>
        <w:t>ес</w:t>
      </w:r>
      <w:r w:rsidR="00222772">
        <w:t>тной а</w:t>
      </w:r>
      <w:r>
        <w:t>дминистрации.</w:t>
      </w:r>
    </w:p>
    <w:p w:rsidR="0071117D" w:rsidRDefault="00CE1812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line="307" w:lineRule="exact"/>
        <w:ind w:firstLine="720"/>
        <w:jc w:val="both"/>
      </w:pPr>
      <w:r>
        <w:t>Программа может включать в себя: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07" w:lineRule="exact"/>
        <w:jc w:val="both"/>
      </w:pPr>
      <w:r>
        <w:t>организацию и проведение мероприятий с жителями муниципального образования, участие в проведение мероприятий, направленных на экологическое просвещение;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19"/>
        </w:tabs>
        <w:spacing w:line="312" w:lineRule="exact"/>
        <w:jc w:val="both"/>
      </w:pPr>
      <w:r>
        <w:t>размещение информации в официальном печатном издании муниципального образования, на информационных стендах и на официальном сайте муниципального образования в информационно-телекоммуникационной сети «Интернет»</w:t>
      </w:r>
    </w:p>
    <w:p w:rsidR="0071117D" w:rsidRDefault="00CE1812">
      <w:pPr>
        <w:pStyle w:val="20"/>
        <w:numPr>
          <w:ilvl w:val="0"/>
          <w:numId w:val="3"/>
        </w:numPr>
        <w:shd w:val="clear" w:color="auto" w:fill="auto"/>
        <w:tabs>
          <w:tab w:val="left" w:pos="219"/>
        </w:tabs>
        <w:spacing w:line="312" w:lineRule="exact"/>
        <w:jc w:val="both"/>
      </w:pPr>
      <w:r>
        <w:lastRenderedPageBreak/>
        <w:t>выпуск полиграфической продукции.</w:t>
      </w:r>
    </w:p>
    <w:p w:rsidR="0071117D" w:rsidRDefault="00CE1812">
      <w:pPr>
        <w:pStyle w:val="20"/>
        <w:numPr>
          <w:ilvl w:val="1"/>
          <w:numId w:val="1"/>
        </w:numPr>
        <w:shd w:val="clear" w:color="auto" w:fill="auto"/>
        <w:tabs>
          <w:tab w:val="left" w:pos="1407"/>
        </w:tabs>
        <w:spacing w:line="312" w:lineRule="exact"/>
        <w:ind w:firstLine="720"/>
        <w:jc w:val="both"/>
      </w:pPr>
      <w:r>
        <w:t>Финансирование мероприятий, включенных в программу, осуще</w:t>
      </w:r>
      <w:r w:rsidR="00222772">
        <w:t>ствляется местной а</w:t>
      </w:r>
      <w:r>
        <w:t>дминистрацией за счет средств местного бюджета муниципального образования.</w:t>
      </w:r>
    </w:p>
    <w:p w:rsidR="0071117D" w:rsidRDefault="00CE1812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after="282" w:line="312" w:lineRule="exact"/>
        <w:ind w:firstLine="720"/>
        <w:jc w:val="both"/>
      </w:pPr>
      <w:r>
        <w:t>При ре</w:t>
      </w:r>
      <w:r w:rsidR="00222772">
        <w:t>ализации мероприятий программы местной а</w:t>
      </w:r>
      <w:r>
        <w:t>дминистрацией на договорной основе могут привлекаться специализированные организации с соблюдением требований законодательства о контрактной системе в РФ.</w:t>
      </w:r>
    </w:p>
    <w:p w:rsidR="0071117D" w:rsidRDefault="00CE1812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245" w:line="260" w:lineRule="exact"/>
        <w:ind w:left="112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исполнением настоящего Положения</w:t>
      </w:r>
      <w:r w:rsidR="006F3E3D">
        <w:t xml:space="preserve"> </w:t>
      </w:r>
    </w:p>
    <w:p w:rsidR="0071117D" w:rsidRDefault="00CE1812">
      <w:pPr>
        <w:pStyle w:val="20"/>
        <w:numPr>
          <w:ilvl w:val="1"/>
          <w:numId w:val="1"/>
        </w:numPr>
        <w:shd w:val="clear" w:color="auto" w:fill="auto"/>
        <w:tabs>
          <w:tab w:val="left" w:pos="1407"/>
        </w:tabs>
        <w:spacing w:line="312" w:lineRule="exact"/>
        <w:ind w:firstLine="840"/>
        <w:jc w:val="both"/>
      </w:pPr>
      <w:proofErr w:type="gramStart"/>
      <w:r>
        <w:t>Контроль за</w:t>
      </w:r>
      <w:proofErr w:type="gramEnd"/>
      <w:r>
        <w:t xml:space="preserve"> соблюдением настоящего Положения осуществляется в соответствии с действующим законодательством и Уставом внутригородского муниципального образования </w:t>
      </w:r>
      <w:r w:rsidR="00222772">
        <w:t>города федерального значения Санкт-Петербурга муниципальный округ</w:t>
      </w:r>
      <w:r>
        <w:t xml:space="preserve"> Морской.</w:t>
      </w:r>
    </w:p>
    <w:p w:rsidR="006F3E3D" w:rsidRDefault="006F3E3D" w:rsidP="006F3E3D">
      <w:pPr>
        <w:pStyle w:val="20"/>
        <w:shd w:val="clear" w:color="auto" w:fill="auto"/>
        <w:tabs>
          <w:tab w:val="left" w:pos="1407"/>
        </w:tabs>
        <w:spacing w:line="312" w:lineRule="exact"/>
        <w:jc w:val="both"/>
      </w:pPr>
    </w:p>
    <w:p w:rsidR="006F3E3D" w:rsidRDefault="006F3E3D" w:rsidP="006F3E3D">
      <w:pPr>
        <w:pStyle w:val="20"/>
        <w:shd w:val="clear" w:color="auto" w:fill="auto"/>
        <w:tabs>
          <w:tab w:val="left" w:pos="1407"/>
        </w:tabs>
        <w:spacing w:line="312" w:lineRule="exact"/>
        <w:jc w:val="both"/>
      </w:pPr>
    </w:p>
    <w:sectPr w:rsidR="006F3E3D">
      <w:pgSz w:w="11900" w:h="16840"/>
      <w:pgMar w:top="1260" w:right="663" w:bottom="1534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F1" w:rsidRDefault="00876AF1">
      <w:r>
        <w:separator/>
      </w:r>
    </w:p>
  </w:endnote>
  <w:endnote w:type="continuationSeparator" w:id="0">
    <w:p w:rsidR="00876AF1" w:rsidRDefault="0087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F1" w:rsidRDefault="00876AF1"/>
  </w:footnote>
  <w:footnote w:type="continuationSeparator" w:id="0">
    <w:p w:rsidR="00876AF1" w:rsidRDefault="00876A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28D"/>
    <w:multiLevelType w:val="multilevel"/>
    <w:tmpl w:val="D20EDD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76582"/>
    <w:multiLevelType w:val="multilevel"/>
    <w:tmpl w:val="092C3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C7E7C"/>
    <w:multiLevelType w:val="multilevel"/>
    <w:tmpl w:val="55286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7D"/>
    <w:rsid w:val="00222772"/>
    <w:rsid w:val="002B5C85"/>
    <w:rsid w:val="0030432B"/>
    <w:rsid w:val="00415A04"/>
    <w:rsid w:val="004A2C13"/>
    <w:rsid w:val="005020A0"/>
    <w:rsid w:val="00563216"/>
    <w:rsid w:val="005D4F16"/>
    <w:rsid w:val="006A66B6"/>
    <w:rsid w:val="006F3E3D"/>
    <w:rsid w:val="0071117D"/>
    <w:rsid w:val="00876AF1"/>
    <w:rsid w:val="008D0A86"/>
    <w:rsid w:val="0090798D"/>
    <w:rsid w:val="00991E1E"/>
    <w:rsid w:val="00C53031"/>
    <w:rsid w:val="00CE1812"/>
    <w:rsid w:val="00E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3E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E3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3E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E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2023-01-11T10:14:00Z</cp:lastPrinted>
  <dcterms:created xsi:type="dcterms:W3CDTF">2023-01-11T10:08:00Z</dcterms:created>
  <dcterms:modified xsi:type="dcterms:W3CDTF">2023-01-11T10:19:00Z</dcterms:modified>
</cp:coreProperties>
</file>