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D2C" w:rsidRDefault="00875D2C" w:rsidP="00875D2C">
      <w:pPr>
        <w:spacing w:after="0"/>
        <w:ind w:firstLine="708"/>
        <w:jc w:val="both"/>
        <w:rPr>
          <w:rFonts w:ascii="Times New Roman" w:hAnsi="Times New Roman" w:cs="Times New Roman"/>
          <w:sz w:val="28"/>
          <w:szCs w:val="28"/>
        </w:rPr>
      </w:pPr>
    </w:p>
    <w:p w:rsidR="00875D2C" w:rsidRDefault="00875D2C" w:rsidP="00875D2C">
      <w:pPr>
        <w:spacing w:after="0"/>
        <w:ind w:firstLine="708"/>
        <w:jc w:val="both"/>
        <w:rPr>
          <w:rFonts w:ascii="Times New Roman" w:hAnsi="Times New Roman" w:cs="Times New Roman"/>
          <w:sz w:val="28"/>
          <w:szCs w:val="28"/>
        </w:rPr>
      </w:pPr>
    </w:p>
    <w:p w:rsidR="00875D2C" w:rsidRDefault="00875D2C" w:rsidP="00EC6CA3">
      <w:pPr>
        <w:spacing w:after="0"/>
        <w:ind w:firstLine="708"/>
        <w:jc w:val="center"/>
        <w:rPr>
          <w:rFonts w:ascii="Times New Roman" w:hAnsi="Times New Roman" w:cs="Times New Roman"/>
          <w:b/>
          <w:sz w:val="28"/>
          <w:szCs w:val="28"/>
        </w:rPr>
      </w:pPr>
      <w:bookmarkStart w:id="0" w:name="_GoBack"/>
      <w:r w:rsidRPr="00875D2C">
        <w:rPr>
          <w:rFonts w:ascii="Times New Roman" w:hAnsi="Times New Roman" w:cs="Times New Roman"/>
          <w:b/>
          <w:sz w:val="28"/>
          <w:szCs w:val="28"/>
        </w:rPr>
        <w:t>Обеспечьте детей безопасностью от пожара</w:t>
      </w:r>
      <w:bookmarkEnd w:id="0"/>
      <w:r w:rsidRPr="00875D2C">
        <w:rPr>
          <w:rFonts w:ascii="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-175260</wp:posOffset>
            </wp:positionH>
            <wp:positionV relativeFrom="paragraph">
              <wp:posOffset>64770</wp:posOffset>
            </wp:positionV>
            <wp:extent cx="2009775" cy="2066925"/>
            <wp:effectExtent l="0" t="0" r="9525" b="9525"/>
            <wp:wrapTight wrapText="bothSides">
              <wp:wrapPolygon edited="0">
                <wp:start x="0" y="0"/>
                <wp:lineTo x="0" y="21500"/>
                <wp:lineTo x="21498" y="21500"/>
                <wp:lineTo x="21498" y="0"/>
                <wp:lineTo x="0" y="0"/>
              </wp:wrapPolygon>
            </wp:wrapTight>
            <wp:docPr id="1" name="Рисунок 1" descr="C:\Users\Дмитрий\Desktop\Fireman-1437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итрий\Desktop\Fireman-1437326.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9775" cy="2066925"/>
                    </a:xfrm>
                    <a:prstGeom prst="rect">
                      <a:avLst/>
                    </a:prstGeom>
                    <a:noFill/>
                    <a:ln>
                      <a:noFill/>
                    </a:ln>
                  </pic:spPr>
                </pic:pic>
              </a:graphicData>
            </a:graphic>
          </wp:anchor>
        </w:drawing>
      </w:r>
      <w:r>
        <w:rPr>
          <w:rFonts w:ascii="Times New Roman" w:hAnsi="Times New Roman" w:cs="Times New Roman"/>
          <w:b/>
          <w:sz w:val="28"/>
          <w:szCs w:val="28"/>
        </w:rPr>
        <w:t>!</w:t>
      </w:r>
    </w:p>
    <w:p w:rsidR="00EC6CA3" w:rsidRPr="00EC6CA3" w:rsidRDefault="00EC6CA3" w:rsidP="00EC6CA3">
      <w:pPr>
        <w:spacing w:after="0"/>
        <w:ind w:firstLine="708"/>
        <w:jc w:val="center"/>
        <w:rPr>
          <w:rFonts w:ascii="Times New Roman" w:hAnsi="Times New Roman" w:cs="Times New Roman"/>
          <w:b/>
          <w:sz w:val="16"/>
          <w:szCs w:val="16"/>
        </w:rPr>
      </w:pPr>
    </w:p>
    <w:p w:rsidR="00875D2C" w:rsidRPr="00EC6CA3" w:rsidRDefault="00875D2C"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К сожалению 95% пожаров происходит по беспечности взрослых. А каждый двадцатый пожар - это результат неосторожности или шалости детей с огнем. И последствия такого баловства довольно печальны. </w:t>
      </w:r>
    </w:p>
    <w:p w:rsidR="00C35EEB" w:rsidRPr="00EC6CA3" w:rsidRDefault="00875D2C"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Чтобы ребенок хорошо понимал как пользу огня, так и его вред и опасность которую он несет в случае неправильного обращения с ним, взрослым нужно с раннего возраста объяснить ребенку как нужно обращаться и чего нельзя делать с огнем.</w:t>
      </w:r>
    </w:p>
    <w:p w:rsidR="00875D2C" w:rsidRPr="00EC6CA3" w:rsidRDefault="00875D2C"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Действия при пожаре для детей практически такие же, что и для взрослых. </w:t>
      </w:r>
    </w:p>
    <w:p w:rsidR="00875D2C" w:rsidRPr="00EC6CA3" w:rsidRDefault="00875D2C"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Итак, если в квартире или доме неожиданно произошло возгорание, ребенок должен действовать следующим образом:</w:t>
      </w:r>
    </w:p>
    <w:p w:rsidR="00875D2C" w:rsidRPr="00EC6CA3" w:rsidRDefault="00EC6CA3"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 </w:t>
      </w:r>
      <w:r w:rsidR="00875D2C" w:rsidRPr="00EC6CA3">
        <w:rPr>
          <w:rFonts w:ascii="Times New Roman" w:hAnsi="Times New Roman" w:cs="Times New Roman"/>
          <w:sz w:val="27"/>
          <w:szCs w:val="27"/>
        </w:rPr>
        <w:t>Если пламя небольшое, то его можно попробовать потушить самостоятельно, набросив сверху одеяло или влажную тряпку. Если огонь не погас или он слишком большой, чтобы можно было его потушить, нужно быстро покинуть квартиру.</w:t>
      </w:r>
    </w:p>
    <w:p w:rsidR="00875D2C" w:rsidRPr="00EC6CA3" w:rsidRDefault="00EC6CA3"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 </w:t>
      </w:r>
      <w:r w:rsidR="00875D2C" w:rsidRPr="00EC6CA3">
        <w:rPr>
          <w:rFonts w:ascii="Times New Roman" w:hAnsi="Times New Roman" w:cs="Times New Roman"/>
          <w:sz w:val="27"/>
          <w:szCs w:val="27"/>
        </w:rPr>
        <w:t>Перед тем, как вызвать пожарных, нужно сначала эвакуироваться. Для этого следует закрыть нос и рот влажной тряпкой и, передвигаясь ползком, покинуть помещение. Лифтом в подъезде лучше не пользоваться, поскольку при пожаре он может отключиться.</w:t>
      </w:r>
    </w:p>
    <w:p w:rsidR="00875D2C" w:rsidRPr="00EC6CA3" w:rsidRDefault="00EC6CA3"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 </w:t>
      </w:r>
      <w:r w:rsidR="00875D2C" w:rsidRPr="00EC6CA3">
        <w:rPr>
          <w:rFonts w:ascii="Times New Roman" w:hAnsi="Times New Roman" w:cs="Times New Roman"/>
          <w:sz w:val="27"/>
          <w:szCs w:val="27"/>
        </w:rPr>
        <w:t>Затем следует немедленно позвать кого-нибудь из взрослых (соседей) и срочно позвонить в пожарную службу по телефону 101. Этот номер, так же как и прочие номера служб экстренной помощи (скорой, аварийной, милиции) любой ребенок должен знать наизусть. По телефону надо будет сообщить дежурному пожарной части свой полный адрес, в том числе и этаж, рассказать, что горит, назвать свою фамилию.</w:t>
      </w:r>
    </w:p>
    <w:p w:rsidR="00875D2C" w:rsidRPr="00EC6CA3" w:rsidRDefault="00EC6CA3"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 </w:t>
      </w:r>
      <w:r w:rsidR="00875D2C" w:rsidRPr="00EC6CA3">
        <w:rPr>
          <w:rFonts w:ascii="Times New Roman" w:hAnsi="Times New Roman" w:cs="Times New Roman"/>
          <w:sz w:val="27"/>
          <w:szCs w:val="27"/>
        </w:rPr>
        <w:t>После эвакуации ребенок должен ожидать приезда пожарных во дворе дома, а затем – выполнять все их команды.</w:t>
      </w:r>
    </w:p>
    <w:p w:rsidR="00875D2C" w:rsidRDefault="00EC6CA3" w:rsidP="00875D2C">
      <w:pPr>
        <w:spacing w:after="0"/>
        <w:ind w:firstLine="708"/>
        <w:jc w:val="both"/>
        <w:rPr>
          <w:rFonts w:ascii="Times New Roman" w:hAnsi="Times New Roman" w:cs="Times New Roman"/>
          <w:sz w:val="27"/>
          <w:szCs w:val="27"/>
        </w:rPr>
      </w:pPr>
      <w:r w:rsidRPr="00EC6CA3">
        <w:rPr>
          <w:rFonts w:ascii="Times New Roman" w:hAnsi="Times New Roman" w:cs="Times New Roman"/>
          <w:sz w:val="27"/>
          <w:szCs w:val="27"/>
        </w:rPr>
        <w:t xml:space="preserve">- </w:t>
      </w:r>
      <w:r w:rsidR="00875D2C" w:rsidRPr="00EC6CA3">
        <w:rPr>
          <w:rFonts w:ascii="Times New Roman" w:hAnsi="Times New Roman" w:cs="Times New Roman"/>
          <w:sz w:val="27"/>
          <w:szCs w:val="27"/>
        </w:rPr>
        <w:t>Если убежать из дома не получается, нужно самостоятельно добраться до телефона, чтобы вызвать пожарных. Также можно позвонить по телефону соседям и родителям и позвать на помощь.</w:t>
      </w:r>
    </w:p>
    <w:p w:rsidR="00EC6CA3" w:rsidRPr="00EC6CA3" w:rsidRDefault="00EC6CA3" w:rsidP="00875D2C">
      <w:pPr>
        <w:spacing w:after="0"/>
        <w:ind w:firstLine="708"/>
        <w:jc w:val="both"/>
        <w:rPr>
          <w:rFonts w:ascii="Times New Roman" w:hAnsi="Times New Roman" w:cs="Times New Roman"/>
          <w:sz w:val="16"/>
          <w:szCs w:val="16"/>
        </w:rPr>
      </w:pPr>
    </w:p>
    <w:p w:rsidR="00875D2C" w:rsidRPr="008473F2" w:rsidRDefault="00EC6CA3" w:rsidP="00EC6CA3">
      <w:pPr>
        <w:spacing w:after="0"/>
        <w:ind w:firstLine="708"/>
        <w:jc w:val="center"/>
        <w:rPr>
          <w:rFonts w:ascii="Times New Roman" w:hAnsi="Times New Roman" w:cs="Times New Roman"/>
          <w:b/>
          <w:sz w:val="24"/>
          <w:szCs w:val="24"/>
        </w:rPr>
      </w:pPr>
      <w:r w:rsidRPr="008473F2">
        <w:rPr>
          <w:rFonts w:ascii="Times New Roman" w:hAnsi="Times New Roman" w:cs="Times New Roman"/>
          <w:b/>
          <w:sz w:val="24"/>
          <w:szCs w:val="24"/>
        </w:rPr>
        <w:t xml:space="preserve">Отдел надзорной деятельности </w:t>
      </w:r>
      <w:r w:rsidR="00971BF5" w:rsidRPr="008473F2">
        <w:rPr>
          <w:rFonts w:ascii="Times New Roman" w:hAnsi="Times New Roman" w:cs="Times New Roman"/>
          <w:b/>
          <w:sz w:val="24"/>
          <w:szCs w:val="24"/>
        </w:rPr>
        <w:t xml:space="preserve">и профилактической работы </w:t>
      </w:r>
      <w:r w:rsidRPr="008473F2">
        <w:rPr>
          <w:rFonts w:ascii="Times New Roman" w:hAnsi="Times New Roman" w:cs="Times New Roman"/>
          <w:b/>
          <w:sz w:val="24"/>
          <w:szCs w:val="24"/>
        </w:rPr>
        <w:t xml:space="preserve">Василеостровского района УНДПР ГУ МЧС Росси по </w:t>
      </w:r>
      <w:proofErr w:type="gramStart"/>
      <w:r w:rsidRPr="008473F2">
        <w:rPr>
          <w:rFonts w:ascii="Times New Roman" w:hAnsi="Times New Roman" w:cs="Times New Roman"/>
          <w:b/>
          <w:sz w:val="24"/>
          <w:szCs w:val="24"/>
        </w:rPr>
        <w:t>г</w:t>
      </w:r>
      <w:proofErr w:type="gramEnd"/>
      <w:r w:rsidRPr="008473F2">
        <w:rPr>
          <w:rFonts w:ascii="Times New Roman" w:hAnsi="Times New Roman" w:cs="Times New Roman"/>
          <w:b/>
          <w:sz w:val="24"/>
          <w:szCs w:val="24"/>
        </w:rPr>
        <w:t>. Санкт-Петербургу</w:t>
      </w:r>
    </w:p>
    <w:p w:rsidR="00875D2C" w:rsidRPr="008473F2" w:rsidRDefault="008473F2" w:rsidP="008473F2">
      <w:pPr>
        <w:spacing w:after="0"/>
        <w:ind w:firstLine="708"/>
        <w:jc w:val="center"/>
        <w:rPr>
          <w:rFonts w:ascii="Times New Roman" w:hAnsi="Times New Roman" w:cs="Times New Roman"/>
          <w:b/>
          <w:sz w:val="24"/>
          <w:szCs w:val="24"/>
        </w:rPr>
      </w:pPr>
      <w:r w:rsidRPr="008473F2">
        <w:rPr>
          <w:rFonts w:ascii="Times New Roman" w:hAnsi="Times New Roman" w:cs="Times New Roman"/>
          <w:b/>
          <w:sz w:val="24"/>
          <w:szCs w:val="24"/>
        </w:rPr>
        <w:t>ВДПО Василеостровского района</w:t>
      </w:r>
    </w:p>
    <w:sectPr w:rsidR="00875D2C" w:rsidRPr="008473F2" w:rsidSect="001556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75D2C"/>
    <w:rsid w:val="001556D2"/>
    <w:rsid w:val="00386C78"/>
    <w:rsid w:val="004A33D4"/>
    <w:rsid w:val="004E088F"/>
    <w:rsid w:val="004F442E"/>
    <w:rsid w:val="008473F2"/>
    <w:rsid w:val="00875D2C"/>
    <w:rsid w:val="00971BF5"/>
    <w:rsid w:val="00C35EEB"/>
    <w:rsid w:val="00EC6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D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D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75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292</Words>
  <Characters>1670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User1</cp:lastModifiedBy>
  <cp:revision>6</cp:revision>
  <cp:lastPrinted>2008-01-08T16:10:00Z</cp:lastPrinted>
  <dcterms:created xsi:type="dcterms:W3CDTF">2016-03-25T11:14:00Z</dcterms:created>
  <dcterms:modified xsi:type="dcterms:W3CDTF">2018-03-02T15:15:00Z</dcterms:modified>
</cp:coreProperties>
</file>